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C7D" w:rsidRPr="000C3F10" w:rsidRDefault="00E6136E" w:rsidP="000C3F10">
      <w:pPr>
        <w:bidi/>
        <w:spacing w:line="276" w:lineRule="auto"/>
        <w:jc w:val="center"/>
        <w:rPr>
          <w:rFonts w:asciiTheme="minorBidi" w:hAnsiTheme="minorBidi" w:cstheme="minorBidi"/>
          <w:b/>
          <w:sz w:val="28"/>
          <w:szCs w:val="28"/>
          <w:rtl/>
          <w:lang w:val="en-GB" w:bidi="ar-LB"/>
        </w:rPr>
      </w:pPr>
      <w:r w:rsidRPr="000C3F10">
        <w:rPr>
          <w:rFonts w:asciiTheme="minorBidi" w:hAnsiTheme="minorBidi" w:cstheme="minorBidi"/>
          <w:b/>
          <w:noProof/>
          <w:sz w:val="28"/>
          <w:szCs w:val="28"/>
          <w:rtl/>
        </w:rPr>
        <w:drawing>
          <wp:anchor distT="0" distB="0" distL="114300" distR="114300" simplePos="0" relativeHeight="251658752" behindDoc="0" locked="0" layoutInCell="1" allowOverlap="1">
            <wp:simplePos x="0" y="0"/>
            <wp:positionH relativeFrom="margin">
              <wp:posOffset>-318135</wp:posOffset>
            </wp:positionH>
            <wp:positionV relativeFrom="margin">
              <wp:posOffset>-508000</wp:posOffset>
            </wp:positionV>
            <wp:extent cx="826135" cy="873125"/>
            <wp:effectExtent l="19050" t="0" r="0" b="0"/>
            <wp:wrapSquare wrapText="bothSides"/>
            <wp:docPr id="7" name="Picture 2" descr="Description: ESCWA-logo-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SCWA-logo-blue"/>
                    <pic:cNvPicPr>
                      <a:picLocks noChangeAspect="1" noChangeArrowheads="1"/>
                    </pic:cNvPicPr>
                  </pic:nvPicPr>
                  <pic:blipFill>
                    <a:blip r:embed="rId8" cstate="print"/>
                    <a:srcRect/>
                    <a:stretch>
                      <a:fillRect/>
                    </a:stretch>
                  </pic:blipFill>
                  <pic:spPr bwMode="auto">
                    <a:xfrm>
                      <a:off x="0" y="0"/>
                      <a:ext cx="826135" cy="873125"/>
                    </a:xfrm>
                    <a:prstGeom prst="rect">
                      <a:avLst/>
                    </a:prstGeom>
                    <a:noFill/>
                    <a:ln w="9525">
                      <a:noFill/>
                      <a:miter lim="800000"/>
                      <a:headEnd/>
                      <a:tailEnd/>
                    </a:ln>
                  </pic:spPr>
                </pic:pic>
              </a:graphicData>
            </a:graphic>
          </wp:anchor>
        </w:drawing>
      </w:r>
      <w:r w:rsidRPr="000C3F10">
        <w:rPr>
          <w:rFonts w:asciiTheme="minorBidi" w:hAnsiTheme="minorBidi" w:cstheme="minorBidi"/>
          <w:b/>
          <w:noProof/>
          <w:sz w:val="28"/>
          <w:szCs w:val="28"/>
          <w:rtl/>
        </w:rPr>
        <w:drawing>
          <wp:anchor distT="0" distB="0" distL="114300" distR="114300" simplePos="0" relativeHeight="251657728" behindDoc="0" locked="0" layoutInCell="1" allowOverlap="1">
            <wp:simplePos x="0" y="0"/>
            <wp:positionH relativeFrom="column">
              <wp:posOffset>2041525</wp:posOffset>
            </wp:positionH>
            <wp:positionV relativeFrom="paragraph">
              <wp:posOffset>-368300</wp:posOffset>
            </wp:positionV>
            <wp:extent cx="1333500" cy="733425"/>
            <wp:effectExtent l="19050" t="0" r="0" b="0"/>
            <wp:wrapSquare wrapText="bothSides"/>
            <wp:docPr id="6" name="Picture 96" descr="UNFP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UNFPA LOGO SMALL"/>
                    <pic:cNvPicPr>
                      <a:picLocks noChangeAspect="1" noChangeArrowheads="1"/>
                    </pic:cNvPicPr>
                  </pic:nvPicPr>
                  <pic:blipFill>
                    <a:blip r:embed="rId9" cstate="print">
                      <a:clrChange>
                        <a:clrFrom>
                          <a:srgbClr val="FFFFFD"/>
                        </a:clrFrom>
                        <a:clrTo>
                          <a:srgbClr val="FFFFFD">
                            <a:alpha val="0"/>
                          </a:srgbClr>
                        </a:clrTo>
                      </a:clrChange>
                    </a:blip>
                    <a:srcRect/>
                    <a:stretch>
                      <a:fillRect/>
                    </a:stretch>
                  </pic:blipFill>
                  <pic:spPr bwMode="auto">
                    <a:xfrm>
                      <a:off x="0" y="0"/>
                      <a:ext cx="1333500" cy="733425"/>
                    </a:xfrm>
                    <a:prstGeom prst="rect">
                      <a:avLst/>
                    </a:prstGeom>
                    <a:noFill/>
                    <a:ln w="9525">
                      <a:noFill/>
                      <a:miter lim="800000"/>
                      <a:headEnd/>
                      <a:tailEnd/>
                    </a:ln>
                  </pic:spPr>
                </pic:pic>
              </a:graphicData>
            </a:graphic>
          </wp:anchor>
        </w:drawing>
      </w:r>
      <w:r w:rsidRPr="000C3F10">
        <w:rPr>
          <w:rFonts w:asciiTheme="minorBidi" w:hAnsiTheme="minorBidi" w:cstheme="minorBidi"/>
          <w:b/>
          <w:noProof/>
          <w:sz w:val="28"/>
          <w:szCs w:val="28"/>
          <w:rtl/>
        </w:rPr>
        <w:drawing>
          <wp:anchor distT="0" distB="0" distL="114300" distR="114300" simplePos="0" relativeHeight="251656704" behindDoc="1" locked="0" layoutInCell="1" allowOverlap="1">
            <wp:simplePos x="0" y="0"/>
            <wp:positionH relativeFrom="column">
              <wp:posOffset>4851400</wp:posOffset>
            </wp:positionH>
            <wp:positionV relativeFrom="paragraph">
              <wp:posOffset>-501015</wp:posOffset>
            </wp:positionV>
            <wp:extent cx="939800" cy="955040"/>
            <wp:effectExtent l="19050" t="0" r="0" b="0"/>
            <wp:wrapTight wrapText="bothSides">
              <wp:wrapPolygon edited="0">
                <wp:start x="-438" y="0"/>
                <wp:lineTo x="-438" y="21112"/>
                <wp:lineTo x="21454" y="21112"/>
                <wp:lineTo x="21454" y="0"/>
                <wp:lineTo x="-438" y="0"/>
              </wp:wrapPolygon>
            </wp:wrapTight>
            <wp:docPr id="5" name="Picture 5" descr="LA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S Logo.jpg"/>
                    <pic:cNvPicPr>
                      <a:picLocks noChangeAspect="1" noChangeArrowheads="1"/>
                    </pic:cNvPicPr>
                  </pic:nvPicPr>
                  <pic:blipFill>
                    <a:blip r:embed="rId10" cstate="print"/>
                    <a:srcRect/>
                    <a:stretch>
                      <a:fillRect/>
                    </a:stretch>
                  </pic:blipFill>
                  <pic:spPr bwMode="auto">
                    <a:xfrm>
                      <a:off x="0" y="0"/>
                      <a:ext cx="939800" cy="955040"/>
                    </a:xfrm>
                    <a:prstGeom prst="rect">
                      <a:avLst/>
                    </a:prstGeom>
                    <a:noFill/>
                  </pic:spPr>
                </pic:pic>
              </a:graphicData>
            </a:graphic>
          </wp:anchor>
        </w:drawing>
      </w:r>
    </w:p>
    <w:p w:rsidR="00B81C7D" w:rsidRPr="000C3F10" w:rsidRDefault="00B81C7D" w:rsidP="000C3F10">
      <w:pPr>
        <w:bidi/>
        <w:spacing w:line="276" w:lineRule="auto"/>
        <w:jc w:val="center"/>
        <w:rPr>
          <w:rFonts w:asciiTheme="minorBidi" w:hAnsiTheme="minorBidi" w:cstheme="minorBidi"/>
          <w:b/>
          <w:sz w:val="28"/>
          <w:szCs w:val="28"/>
          <w:rtl/>
          <w:lang w:val="en-GB" w:bidi="ar-LB"/>
        </w:rPr>
      </w:pPr>
    </w:p>
    <w:p w:rsidR="00B81C7D" w:rsidRPr="000C3F10" w:rsidRDefault="00B81C7D" w:rsidP="000C3F10">
      <w:pPr>
        <w:bidi/>
        <w:spacing w:line="276" w:lineRule="auto"/>
        <w:jc w:val="center"/>
        <w:rPr>
          <w:rStyle w:val="hps"/>
          <w:rFonts w:asciiTheme="minorBidi" w:hAnsiTheme="minorBidi" w:cstheme="minorBidi"/>
          <w:b/>
          <w:sz w:val="28"/>
          <w:szCs w:val="28"/>
        </w:rPr>
      </w:pPr>
    </w:p>
    <w:p w:rsidR="00B81C7D" w:rsidRPr="000C3F10" w:rsidRDefault="003366BA" w:rsidP="000C3F10">
      <w:pPr>
        <w:bidi/>
        <w:spacing w:line="276" w:lineRule="auto"/>
        <w:jc w:val="center"/>
        <w:rPr>
          <w:rFonts w:asciiTheme="minorBidi" w:hAnsiTheme="minorBidi" w:cstheme="minorBidi"/>
          <w:bCs/>
          <w:sz w:val="32"/>
          <w:szCs w:val="32"/>
          <w:rtl/>
          <w:lang w:val="en-GB" w:bidi="ar-EG"/>
        </w:rPr>
      </w:pPr>
      <w:r w:rsidRPr="000C3F10">
        <w:rPr>
          <w:rStyle w:val="hps"/>
          <w:rFonts w:asciiTheme="minorBidi" w:hAnsiTheme="minorBidi" w:cstheme="minorBidi"/>
          <w:bCs/>
          <w:sz w:val="32"/>
          <w:szCs w:val="32"/>
          <w:rtl/>
          <w:lang w:bidi="ar-EG"/>
        </w:rPr>
        <w:t>الاجتماع السابع</w:t>
      </w:r>
      <w:r w:rsidR="00B81C7D" w:rsidRPr="000C3F10">
        <w:rPr>
          <w:rStyle w:val="hps"/>
          <w:rFonts w:asciiTheme="minorBidi" w:hAnsiTheme="minorBidi" w:cstheme="minorBidi"/>
          <w:bCs/>
          <w:sz w:val="32"/>
          <w:szCs w:val="32"/>
          <w:rtl/>
          <w:lang w:bidi="ar-EG"/>
        </w:rPr>
        <w:t xml:space="preserve"> عشر لرؤساء المجالس واللجان الوطنية للسكان </w:t>
      </w:r>
    </w:p>
    <w:p w:rsidR="00B81C7D" w:rsidRPr="000C3F10" w:rsidRDefault="003366BA" w:rsidP="000C3F10">
      <w:pPr>
        <w:bidi/>
        <w:spacing w:line="276" w:lineRule="auto"/>
        <w:jc w:val="center"/>
        <w:rPr>
          <w:rFonts w:asciiTheme="minorBidi" w:hAnsiTheme="minorBidi" w:cstheme="minorBidi"/>
          <w:b/>
          <w:sz w:val="32"/>
          <w:szCs w:val="32"/>
          <w:rtl/>
          <w:lang w:val="en-GB" w:bidi="ar-LB"/>
        </w:rPr>
      </w:pPr>
      <w:r w:rsidRPr="000C3F10">
        <w:rPr>
          <w:rFonts w:asciiTheme="minorBidi" w:hAnsiTheme="minorBidi" w:cstheme="minorBidi"/>
          <w:b/>
          <w:sz w:val="32"/>
          <w:szCs w:val="32"/>
          <w:rtl/>
          <w:lang w:val="en-GB" w:bidi="ar-LB"/>
        </w:rPr>
        <w:t>شرم الشيخ</w:t>
      </w:r>
      <w:r w:rsidR="00B81C7D" w:rsidRPr="000C3F10">
        <w:rPr>
          <w:rFonts w:asciiTheme="minorBidi" w:hAnsiTheme="minorBidi" w:cstheme="minorBidi"/>
          <w:b/>
          <w:sz w:val="32"/>
          <w:szCs w:val="32"/>
          <w:rtl/>
          <w:lang w:val="en-GB" w:bidi="ar-LB"/>
        </w:rPr>
        <w:t xml:space="preserve"> – </w:t>
      </w:r>
      <w:r w:rsidRPr="000C3F10">
        <w:rPr>
          <w:rFonts w:asciiTheme="minorBidi" w:hAnsiTheme="minorBidi" w:cstheme="minorBidi"/>
          <w:b/>
          <w:sz w:val="32"/>
          <w:szCs w:val="32"/>
          <w:rtl/>
          <w:lang w:val="en-GB" w:bidi="ar-LB"/>
        </w:rPr>
        <w:t>8-9 نوفمبر/تشرين الثاني</w:t>
      </w:r>
      <w:r w:rsidR="00B81C7D" w:rsidRPr="000C3F10">
        <w:rPr>
          <w:rFonts w:asciiTheme="minorBidi" w:hAnsiTheme="minorBidi" w:cstheme="minorBidi"/>
          <w:b/>
          <w:sz w:val="32"/>
          <w:szCs w:val="32"/>
          <w:rtl/>
          <w:lang w:val="en-GB" w:bidi="ar-LB"/>
        </w:rPr>
        <w:t xml:space="preserve"> 201</w:t>
      </w:r>
      <w:r w:rsidRPr="000C3F10">
        <w:rPr>
          <w:rFonts w:asciiTheme="minorBidi" w:hAnsiTheme="minorBidi" w:cstheme="minorBidi"/>
          <w:b/>
          <w:sz w:val="32"/>
          <w:szCs w:val="32"/>
          <w:rtl/>
          <w:lang w:val="en-GB" w:bidi="ar-LB"/>
        </w:rPr>
        <w:t>6</w:t>
      </w:r>
    </w:p>
    <w:p w:rsidR="00B81C7D" w:rsidRPr="000C3F10" w:rsidRDefault="00B81C7D" w:rsidP="000C3F10">
      <w:pPr>
        <w:spacing w:line="276" w:lineRule="auto"/>
        <w:jc w:val="center"/>
        <w:rPr>
          <w:rFonts w:asciiTheme="minorBidi" w:hAnsiTheme="minorBidi" w:cstheme="minorBidi"/>
          <w:b/>
          <w:sz w:val="28"/>
          <w:szCs w:val="28"/>
          <w:rtl/>
        </w:rPr>
      </w:pPr>
    </w:p>
    <w:p w:rsidR="00B81C7D" w:rsidRPr="000C3F10" w:rsidRDefault="00B81C7D" w:rsidP="000C3F10">
      <w:pPr>
        <w:bidi/>
        <w:spacing w:line="276" w:lineRule="auto"/>
        <w:jc w:val="center"/>
        <w:rPr>
          <w:rFonts w:asciiTheme="minorBidi" w:hAnsiTheme="minorBidi" w:cstheme="minorBidi"/>
          <w:bCs/>
          <w:sz w:val="32"/>
          <w:szCs w:val="32"/>
          <w:u w:val="single"/>
          <w:rtl/>
          <w:lang w:val="en-GB"/>
        </w:rPr>
      </w:pPr>
      <w:bookmarkStart w:id="0" w:name="_GoBack"/>
      <w:bookmarkEnd w:id="0"/>
      <w:r w:rsidRPr="000C3F10">
        <w:rPr>
          <w:rFonts w:asciiTheme="minorBidi" w:hAnsiTheme="minorBidi" w:cstheme="minorBidi"/>
          <w:bCs/>
          <w:sz w:val="32"/>
          <w:szCs w:val="32"/>
          <w:u w:val="single"/>
          <w:rtl/>
          <w:lang w:val="en-GB"/>
        </w:rPr>
        <w:t>ورقة خلفية</w:t>
      </w:r>
    </w:p>
    <w:p w:rsidR="00902D92" w:rsidRPr="000C3F10" w:rsidRDefault="00902D92" w:rsidP="00902D92">
      <w:pPr>
        <w:bidi/>
        <w:spacing w:line="276" w:lineRule="auto"/>
        <w:rPr>
          <w:rFonts w:asciiTheme="minorBidi" w:hAnsiTheme="minorBidi" w:cstheme="minorBidi"/>
          <w:bCs/>
          <w:sz w:val="28"/>
          <w:szCs w:val="28"/>
        </w:rPr>
      </w:pPr>
    </w:p>
    <w:p w:rsidR="00B81C7D" w:rsidRPr="000C3F10" w:rsidRDefault="00B81C7D" w:rsidP="000C3F10">
      <w:pPr>
        <w:numPr>
          <w:ilvl w:val="0"/>
          <w:numId w:val="2"/>
        </w:numPr>
        <w:tabs>
          <w:tab w:val="left" w:pos="387"/>
        </w:tabs>
        <w:bidi/>
        <w:spacing w:line="276" w:lineRule="auto"/>
        <w:ind w:left="27" w:firstLine="0"/>
        <w:rPr>
          <w:rFonts w:asciiTheme="minorBidi" w:hAnsiTheme="minorBidi" w:cstheme="minorBidi"/>
          <w:b/>
          <w:sz w:val="28"/>
          <w:szCs w:val="28"/>
          <w:rtl/>
          <w:lang w:val="en-GB" w:bidi="ar-EG"/>
        </w:rPr>
      </w:pPr>
      <w:r w:rsidRPr="000C3F10">
        <w:rPr>
          <w:rFonts w:asciiTheme="minorBidi" w:hAnsiTheme="minorBidi" w:cstheme="minorBidi"/>
          <w:b/>
          <w:sz w:val="28"/>
          <w:szCs w:val="28"/>
          <w:rtl/>
          <w:lang w:val="en-GB"/>
        </w:rPr>
        <w:t xml:space="preserve">الخلفية: </w:t>
      </w:r>
    </w:p>
    <w:p w:rsidR="000C3F10" w:rsidRDefault="000C3F10" w:rsidP="000C3F10">
      <w:pPr>
        <w:bidi/>
        <w:spacing w:line="276" w:lineRule="auto"/>
        <w:jc w:val="both"/>
        <w:rPr>
          <w:rFonts w:asciiTheme="minorBidi" w:hAnsiTheme="minorBidi" w:cstheme="minorBidi"/>
          <w:sz w:val="28"/>
          <w:szCs w:val="28"/>
          <w:rtl/>
          <w:lang w:val="en-GB" w:bidi="ar-LB"/>
        </w:rPr>
      </w:pPr>
    </w:p>
    <w:p w:rsidR="005C6051" w:rsidRPr="00791553" w:rsidRDefault="00D727A5" w:rsidP="00791553">
      <w:pPr>
        <w:autoSpaceDE w:val="0"/>
        <w:autoSpaceDN w:val="0"/>
        <w:bidi/>
        <w:adjustRightInd w:val="0"/>
        <w:ind w:left="27"/>
        <w:jc w:val="both"/>
        <w:rPr>
          <w:rFonts w:asciiTheme="minorBidi" w:hAnsiTheme="minorBidi" w:cstheme="minorBidi"/>
          <w:sz w:val="28"/>
          <w:szCs w:val="28"/>
          <w:rtl/>
          <w:lang w:val="en-GB" w:bidi="ar-LB"/>
        </w:rPr>
      </w:pPr>
      <w:r w:rsidRPr="00791553">
        <w:rPr>
          <w:rFonts w:asciiTheme="minorBidi" w:hAnsiTheme="minorBidi" w:cstheme="minorBidi"/>
          <w:sz w:val="28"/>
          <w:szCs w:val="28"/>
          <w:rtl/>
          <w:lang w:val="en-GB" w:bidi="ar-LB"/>
        </w:rPr>
        <w:t xml:space="preserve">بدأ رسمياً في 1 كانون الثاني/يناير 2016 نفاذ </w:t>
      </w:r>
      <w:hyperlink r:id="rId11" w:history="1">
        <w:r w:rsidRPr="00791553">
          <w:rPr>
            <w:rFonts w:asciiTheme="minorBidi" w:hAnsiTheme="minorBidi" w:cstheme="minorBidi"/>
            <w:sz w:val="28"/>
            <w:szCs w:val="28"/>
            <w:rtl/>
            <w:lang w:val="en-GB" w:bidi="ar-LB"/>
          </w:rPr>
          <w:t>أهداف التنمية المستدامة</w:t>
        </w:r>
      </w:hyperlink>
      <w:r w:rsidRPr="00791553">
        <w:rPr>
          <w:rFonts w:asciiTheme="minorBidi" w:hAnsiTheme="minorBidi" w:cstheme="minorBidi"/>
          <w:sz w:val="28"/>
          <w:szCs w:val="28"/>
          <w:rtl/>
        </w:rPr>
        <w:t xml:space="preserve"> </w:t>
      </w:r>
      <w:r w:rsidRPr="00791553">
        <w:rPr>
          <w:rFonts w:asciiTheme="minorBidi" w:hAnsiTheme="minorBidi" w:cstheme="minorBidi"/>
          <w:sz w:val="28"/>
          <w:szCs w:val="28"/>
          <w:rtl/>
          <w:lang w:val="en-GB" w:bidi="ar-LB"/>
        </w:rPr>
        <w:t xml:space="preserve">السبعة عشر لخطة التنمية المستدامة لعام 2030، التي اعتمدها قادة العالم في أيلول/سبتمبر 2015 في قمة أممية تاريخية، </w:t>
      </w:r>
      <w:r w:rsidRPr="00791553">
        <w:rPr>
          <w:rFonts w:asciiTheme="minorBidi" w:hAnsiTheme="minorBidi" w:cstheme="minorBidi"/>
          <w:sz w:val="28"/>
          <w:szCs w:val="28"/>
          <w:rtl/>
          <w:lang w:val="en-GB" w:bidi="ar-EG"/>
        </w:rPr>
        <w:t xml:space="preserve">والتي على أساسها سوف </w:t>
      </w:r>
      <w:r w:rsidRPr="00791553">
        <w:rPr>
          <w:rFonts w:asciiTheme="minorBidi" w:hAnsiTheme="minorBidi" w:cstheme="minorBidi"/>
          <w:sz w:val="28"/>
          <w:szCs w:val="28"/>
          <w:rtl/>
          <w:lang w:val="en-GB" w:bidi="ar-LB"/>
        </w:rPr>
        <w:t>تعمل البلدان خلال السنوات الخمس عشرة المقبلة على حشد الجهود للقضاء على الفقر بجميع أشكاله ومكافحة عدم المساواة ومعالجة تغير المناخ بما يكفل</w:t>
      </w:r>
      <w:r w:rsidR="005C6051" w:rsidRPr="00791553">
        <w:rPr>
          <w:rFonts w:asciiTheme="minorBidi" w:hAnsiTheme="minorBidi" w:cstheme="minorBidi"/>
          <w:sz w:val="28"/>
          <w:szCs w:val="28"/>
          <w:rtl/>
          <w:lang w:val="en-GB" w:bidi="ar-LB"/>
        </w:rPr>
        <w:t xml:space="preserve"> التوصل إلى تنمية مستدامة لا تستثني أحداً.</w:t>
      </w:r>
      <w:r w:rsidR="00791553" w:rsidRPr="00791553">
        <w:rPr>
          <w:rFonts w:asciiTheme="minorBidi" w:hAnsiTheme="minorBidi" w:cstheme="minorBidi"/>
          <w:sz w:val="28"/>
          <w:szCs w:val="28"/>
          <w:lang w:val="en-GB" w:bidi="ar-LB"/>
        </w:rPr>
        <w:t xml:space="preserve"> </w:t>
      </w:r>
      <w:r w:rsidR="00791553" w:rsidRPr="00791553">
        <w:rPr>
          <w:rFonts w:asciiTheme="minorBidi" w:hAnsiTheme="minorBidi" w:cstheme="minorBidi"/>
          <w:sz w:val="28"/>
          <w:szCs w:val="28"/>
          <w:rtl/>
          <w:lang w:val="en-GB" w:bidi="ar-LB"/>
        </w:rPr>
        <w:t xml:space="preserve">ويجدر بالذكر على هذه الصعيد أن الخطة تركّز بشكل أساسيٍ على خمسة مجالات تعتبرها ذات أهمية جوهرية للبشرية ولكوكب الأرض يأتي على رأسها </w:t>
      </w:r>
      <w:r w:rsidR="00791553" w:rsidRPr="00791553">
        <w:rPr>
          <w:rFonts w:asciiTheme="minorBidi" w:hAnsiTheme="minorBidi" w:cstheme="minorBidi"/>
          <w:b/>
          <w:bCs/>
          <w:sz w:val="28"/>
          <w:szCs w:val="28"/>
          <w:rtl/>
          <w:lang w:val="en-GB" w:bidi="ar-LB"/>
        </w:rPr>
        <w:t>الناس</w:t>
      </w:r>
      <w:r w:rsidR="00791553" w:rsidRPr="00791553">
        <w:rPr>
          <w:rFonts w:asciiTheme="minorBidi" w:hAnsiTheme="minorBidi" w:cstheme="minorBidi"/>
          <w:sz w:val="28"/>
          <w:szCs w:val="28"/>
          <w:rtl/>
          <w:lang w:val="en-GB" w:bidi="ar-LB"/>
        </w:rPr>
        <w:t xml:space="preserve"> إذ نتص على التالي "</w:t>
      </w:r>
      <w:r w:rsidR="00791553" w:rsidRPr="00791553">
        <w:rPr>
          <w:rFonts w:asciiTheme="minorBidi" w:eastAsia="Times New Roman" w:hAnsiTheme="minorBidi" w:cstheme="minorBidi"/>
          <w:sz w:val="28"/>
          <w:szCs w:val="28"/>
          <w:rtl/>
        </w:rPr>
        <w:t>لقد</w:t>
      </w:r>
      <w:r w:rsidR="00791553" w:rsidRPr="00791553">
        <w:rPr>
          <w:rFonts w:asciiTheme="minorBidi" w:eastAsia="Times New Roman" w:hAnsiTheme="minorBidi" w:cstheme="minorBidi"/>
          <w:sz w:val="28"/>
          <w:szCs w:val="28"/>
        </w:rPr>
        <w:t xml:space="preserve"> </w:t>
      </w:r>
      <w:r w:rsidR="00791553" w:rsidRPr="00791553">
        <w:rPr>
          <w:rFonts w:asciiTheme="minorBidi" w:eastAsia="Times New Roman" w:hAnsiTheme="minorBidi" w:cstheme="minorBidi"/>
          <w:sz w:val="28"/>
          <w:szCs w:val="28"/>
          <w:rtl/>
        </w:rPr>
        <w:t>عقدنا</w:t>
      </w:r>
      <w:r w:rsidR="00791553" w:rsidRPr="00791553">
        <w:rPr>
          <w:rFonts w:asciiTheme="minorBidi" w:eastAsia="Times New Roman" w:hAnsiTheme="minorBidi" w:cstheme="minorBidi"/>
          <w:sz w:val="28"/>
          <w:szCs w:val="28"/>
        </w:rPr>
        <w:t xml:space="preserve"> </w:t>
      </w:r>
      <w:r w:rsidR="00791553" w:rsidRPr="00791553">
        <w:rPr>
          <w:rFonts w:asciiTheme="minorBidi" w:eastAsia="Times New Roman" w:hAnsiTheme="minorBidi" w:cstheme="minorBidi"/>
          <w:sz w:val="28"/>
          <w:szCs w:val="28"/>
          <w:rtl/>
        </w:rPr>
        <w:t>العزم</w:t>
      </w:r>
      <w:r w:rsidR="00791553" w:rsidRPr="00791553">
        <w:rPr>
          <w:rFonts w:asciiTheme="minorBidi" w:eastAsia="Times New Roman" w:hAnsiTheme="minorBidi" w:cstheme="minorBidi"/>
          <w:sz w:val="28"/>
          <w:szCs w:val="28"/>
        </w:rPr>
        <w:t xml:space="preserve"> </w:t>
      </w:r>
      <w:r w:rsidR="00791553" w:rsidRPr="00791553">
        <w:rPr>
          <w:rFonts w:asciiTheme="minorBidi" w:eastAsia="Times New Roman" w:hAnsiTheme="minorBidi" w:cstheme="minorBidi"/>
          <w:sz w:val="28"/>
          <w:szCs w:val="28"/>
          <w:rtl/>
        </w:rPr>
        <w:t>على</w:t>
      </w:r>
      <w:r w:rsidR="00791553" w:rsidRPr="00791553">
        <w:rPr>
          <w:rFonts w:asciiTheme="minorBidi" w:eastAsia="Times New Roman" w:hAnsiTheme="minorBidi" w:cstheme="minorBidi"/>
          <w:sz w:val="28"/>
          <w:szCs w:val="28"/>
        </w:rPr>
        <w:t xml:space="preserve"> </w:t>
      </w:r>
      <w:r w:rsidR="00791553" w:rsidRPr="00791553">
        <w:rPr>
          <w:rFonts w:asciiTheme="minorBidi" w:eastAsia="Times New Roman" w:hAnsiTheme="minorBidi" w:cstheme="minorBidi"/>
          <w:sz w:val="28"/>
          <w:szCs w:val="28"/>
          <w:rtl/>
        </w:rPr>
        <w:t>إنهاء</w:t>
      </w:r>
      <w:r w:rsidR="00791553" w:rsidRPr="00791553">
        <w:rPr>
          <w:rFonts w:asciiTheme="minorBidi" w:eastAsia="Times New Roman" w:hAnsiTheme="minorBidi" w:cstheme="minorBidi"/>
          <w:sz w:val="28"/>
          <w:szCs w:val="28"/>
        </w:rPr>
        <w:t xml:space="preserve"> </w:t>
      </w:r>
      <w:r w:rsidR="00791553" w:rsidRPr="00791553">
        <w:rPr>
          <w:rFonts w:asciiTheme="minorBidi" w:eastAsia="Times New Roman" w:hAnsiTheme="minorBidi" w:cstheme="minorBidi"/>
          <w:sz w:val="28"/>
          <w:szCs w:val="28"/>
          <w:rtl/>
        </w:rPr>
        <w:t>الفقر</w:t>
      </w:r>
      <w:r w:rsidR="00791553" w:rsidRPr="00791553">
        <w:rPr>
          <w:rFonts w:asciiTheme="minorBidi" w:eastAsia="Times New Roman" w:hAnsiTheme="minorBidi" w:cstheme="minorBidi"/>
          <w:sz w:val="28"/>
          <w:szCs w:val="28"/>
        </w:rPr>
        <w:t xml:space="preserve"> </w:t>
      </w:r>
      <w:r w:rsidR="00791553" w:rsidRPr="00791553">
        <w:rPr>
          <w:rFonts w:asciiTheme="minorBidi" w:eastAsia="Times New Roman" w:hAnsiTheme="minorBidi" w:cstheme="minorBidi"/>
          <w:sz w:val="28"/>
          <w:szCs w:val="28"/>
          <w:rtl/>
        </w:rPr>
        <w:t>والجوع،</w:t>
      </w:r>
      <w:r w:rsidR="00791553" w:rsidRPr="00791553">
        <w:rPr>
          <w:rFonts w:asciiTheme="minorBidi" w:eastAsia="Times New Roman" w:hAnsiTheme="minorBidi" w:cstheme="minorBidi"/>
          <w:sz w:val="28"/>
          <w:szCs w:val="28"/>
        </w:rPr>
        <w:t xml:space="preserve"> </w:t>
      </w:r>
      <w:r w:rsidR="00791553" w:rsidRPr="00791553">
        <w:rPr>
          <w:rFonts w:asciiTheme="minorBidi" w:eastAsia="Times New Roman" w:hAnsiTheme="minorBidi" w:cstheme="minorBidi"/>
          <w:sz w:val="28"/>
          <w:szCs w:val="28"/>
          <w:rtl/>
        </w:rPr>
        <w:t>بجميع</w:t>
      </w:r>
      <w:r w:rsidR="00791553" w:rsidRPr="00791553">
        <w:rPr>
          <w:rFonts w:asciiTheme="minorBidi" w:eastAsia="Times New Roman" w:hAnsiTheme="minorBidi" w:cstheme="minorBidi"/>
          <w:sz w:val="28"/>
          <w:szCs w:val="28"/>
        </w:rPr>
        <w:t xml:space="preserve"> </w:t>
      </w:r>
      <w:r w:rsidR="00791553" w:rsidRPr="00791553">
        <w:rPr>
          <w:rFonts w:asciiTheme="minorBidi" w:eastAsia="Times New Roman" w:hAnsiTheme="minorBidi" w:cstheme="minorBidi"/>
          <w:sz w:val="28"/>
          <w:szCs w:val="28"/>
          <w:rtl/>
        </w:rPr>
        <w:t>صورهما</w:t>
      </w:r>
      <w:r w:rsidR="00791553" w:rsidRPr="00791553">
        <w:rPr>
          <w:rFonts w:asciiTheme="minorBidi" w:eastAsia="Times New Roman" w:hAnsiTheme="minorBidi" w:cstheme="minorBidi"/>
          <w:sz w:val="28"/>
          <w:szCs w:val="28"/>
        </w:rPr>
        <w:t xml:space="preserve"> </w:t>
      </w:r>
      <w:r w:rsidR="00791553" w:rsidRPr="00791553">
        <w:rPr>
          <w:rFonts w:asciiTheme="minorBidi" w:eastAsia="Times New Roman" w:hAnsiTheme="minorBidi" w:cstheme="minorBidi"/>
          <w:sz w:val="28"/>
          <w:szCs w:val="28"/>
          <w:rtl/>
        </w:rPr>
        <w:t>وأبعادهما،</w:t>
      </w:r>
      <w:r w:rsidR="00791553" w:rsidRPr="00791553">
        <w:rPr>
          <w:rFonts w:asciiTheme="minorBidi" w:eastAsia="Times New Roman" w:hAnsiTheme="minorBidi" w:cstheme="minorBidi"/>
          <w:sz w:val="28"/>
          <w:szCs w:val="28"/>
        </w:rPr>
        <w:t xml:space="preserve"> </w:t>
      </w:r>
      <w:r w:rsidR="00791553" w:rsidRPr="00791553">
        <w:rPr>
          <w:rFonts w:asciiTheme="minorBidi" w:eastAsia="Times New Roman" w:hAnsiTheme="minorBidi" w:cstheme="minorBidi"/>
          <w:sz w:val="28"/>
          <w:szCs w:val="28"/>
          <w:rtl/>
        </w:rPr>
        <w:t>وكفالة أن</w:t>
      </w:r>
      <w:r w:rsidR="00791553" w:rsidRPr="00791553">
        <w:rPr>
          <w:rFonts w:asciiTheme="minorBidi" w:eastAsia="Times New Roman" w:hAnsiTheme="minorBidi" w:cstheme="minorBidi"/>
          <w:sz w:val="28"/>
          <w:szCs w:val="28"/>
        </w:rPr>
        <w:t xml:space="preserve"> </w:t>
      </w:r>
      <w:r w:rsidR="00791553" w:rsidRPr="00791553">
        <w:rPr>
          <w:rFonts w:asciiTheme="minorBidi" w:eastAsia="Times New Roman" w:hAnsiTheme="minorBidi" w:cstheme="minorBidi"/>
          <w:sz w:val="28"/>
          <w:szCs w:val="28"/>
          <w:rtl/>
        </w:rPr>
        <w:t>يمكن</w:t>
      </w:r>
      <w:r w:rsidR="00791553" w:rsidRPr="00791553">
        <w:rPr>
          <w:rFonts w:asciiTheme="minorBidi" w:eastAsia="Times New Roman" w:hAnsiTheme="minorBidi" w:cstheme="minorBidi"/>
          <w:sz w:val="28"/>
          <w:szCs w:val="28"/>
        </w:rPr>
        <w:t xml:space="preserve"> </w:t>
      </w:r>
      <w:r w:rsidR="00791553" w:rsidRPr="00791553">
        <w:rPr>
          <w:rFonts w:asciiTheme="minorBidi" w:eastAsia="Times New Roman" w:hAnsiTheme="minorBidi" w:cstheme="minorBidi"/>
          <w:sz w:val="28"/>
          <w:szCs w:val="28"/>
          <w:rtl/>
        </w:rPr>
        <w:t>لجميع</w:t>
      </w:r>
      <w:r w:rsidR="00791553" w:rsidRPr="00791553">
        <w:rPr>
          <w:rFonts w:asciiTheme="minorBidi" w:eastAsia="Times New Roman" w:hAnsiTheme="minorBidi" w:cstheme="minorBidi"/>
          <w:sz w:val="28"/>
          <w:szCs w:val="28"/>
        </w:rPr>
        <w:t xml:space="preserve"> </w:t>
      </w:r>
      <w:r w:rsidR="00791553" w:rsidRPr="00791553">
        <w:rPr>
          <w:rFonts w:asciiTheme="minorBidi" w:eastAsia="Times New Roman" w:hAnsiTheme="minorBidi" w:cstheme="minorBidi"/>
          <w:sz w:val="28"/>
          <w:szCs w:val="28"/>
          <w:rtl/>
        </w:rPr>
        <w:t>البشر</w:t>
      </w:r>
      <w:r w:rsidR="00791553" w:rsidRPr="00791553">
        <w:rPr>
          <w:rFonts w:asciiTheme="minorBidi" w:eastAsia="Times New Roman" w:hAnsiTheme="minorBidi" w:cstheme="minorBidi"/>
          <w:sz w:val="28"/>
          <w:szCs w:val="28"/>
        </w:rPr>
        <w:t xml:space="preserve"> </w:t>
      </w:r>
      <w:r w:rsidR="00791553" w:rsidRPr="00791553">
        <w:rPr>
          <w:rFonts w:asciiTheme="minorBidi" w:eastAsia="Times New Roman" w:hAnsiTheme="minorBidi" w:cstheme="minorBidi"/>
          <w:sz w:val="28"/>
          <w:szCs w:val="28"/>
          <w:rtl/>
        </w:rPr>
        <w:t>تفعيل</w:t>
      </w:r>
      <w:r w:rsidR="00791553" w:rsidRPr="00791553">
        <w:rPr>
          <w:rFonts w:asciiTheme="minorBidi" w:eastAsia="Times New Roman" w:hAnsiTheme="minorBidi" w:cstheme="minorBidi"/>
          <w:sz w:val="28"/>
          <w:szCs w:val="28"/>
        </w:rPr>
        <w:t xml:space="preserve"> </w:t>
      </w:r>
      <w:r w:rsidR="00791553" w:rsidRPr="00791553">
        <w:rPr>
          <w:rFonts w:asciiTheme="minorBidi" w:eastAsia="Times New Roman" w:hAnsiTheme="minorBidi" w:cstheme="minorBidi"/>
          <w:sz w:val="28"/>
          <w:szCs w:val="28"/>
          <w:rtl/>
        </w:rPr>
        <w:t>طاقاتهم</w:t>
      </w:r>
      <w:r w:rsidR="00791553" w:rsidRPr="00791553">
        <w:rPr>
          <w:rFonts w:asciiTheme="minorBidi" w:eastAsia="Times New Roman" w:hAnsiTheme="minorBidi" w:cstheme="minorBidi"/>
          <w:sz w:val="28"/>
          <w:szCs w:val="28"/>
        </w:rPr>
        <w:t xml:space="preserve"> </w:t>
      </w:r>
      <w:r w:rsidR="00791553" w:rsidRPr="00791553">
        <w:rPr>
          <w:rFonts w:asciiTheme="minorBidi" w:eastAsia="Times New Roman" w:hAnsiTheme="minorBidi" w:cstheme="minorBidi"/>
          <w:sz w:val="28"/>
          <w:szCs w:val="28"/>
          <w:rtl/>
        </w:rPr>
        <w:t>الكامنة</w:t>
      </w:r>
      <w:r w:rsidR="00791553" w:rsidRPr="00791553">
        <w:rPr>
          <w:rFonts w:asciiTheme="minorBidi" w:eastAsia="Times New Roman" w:hAnsiTheme="minorBidi" w:cstheme="minorBidi"/>
          <w:sz w:val="28"/>
          <w:szCs w:val="28"/>
        </w:rPr>
        <w:t xml:space="preserve"> </w:t>
      </w:r>
      <w:r w:rsidR="00791553" w:rsidRPr="00791553">
        <w:rPr>
          <w:rFonts w:asciiTheme="minorBidi" w:eastAsia="Times New Roman" w:hAnsiTheme="minorBidi" w:cstheme="minorBidi"/>
          <w:sz w:val="28"/>
          <w:szCs w:val="28"/>
          <w:rtl/>
        </w:rPr>
        <w:t>في</w:t>
      </w:r>
      <w:r w:rsidR="00791553" w:rsidRPr="00791553">
        <w:rPr>
          <w:rFonts w:asciiTheme="minorBidi" w:eastAsia="Times New Roman" w:hAnsiTheme="minorBidi" w:cstheme="minorBidi"/>
          <w:sz w:val="28"/>
          <w:szCs w:val="28"/>
        </w:rPr>
        <w:t xml:space="preserve"> </w:t>
      </w:r>
      <w:r w:rsidR="00791553" w:rsidRPr="00791553">
        <w:rPr>
          <w:rFonts w:asciiTheme="minorBidi" w:eastAsia="Times New Roman" w:hAnsiTheme="minorBidi" w:cstheme="minorBidi"/>
          <w:sz w:val="28"/>
          <w:szCs w:val="28"/>
          <w:rtl/>
        </w:rPr>
        <w:t>إطار</w:t>
      </w:r>
      <w:r w:rsidR="00791553" w:rsidRPr="00791553">
        <w:rPr>
          <w:rFonts w:asciiTheme="minorBidi" w:eastAsia="Times New Roman" w:hAnsiTheme="minorBidi" w:cstheme="minorBidi"/>
          <w:sz w:val="28"/>
          <w:szCs w:val="28"/>
        </w:rPr>
        <w:t xml:space="preserve"> </w:t>
      </w:r>
      <w:r w:rsidR="00791553" w:rsidRPr="00791553">
        <w:rPr>
          <w:rFonts w:asciiTheme="minorBidi" w:eastAsia="Times New Roman" w:hAnsiTheme="minorBidi" w:cstheme="minorBidi"/>
          <w:sz w:val="28"/>
          <w:szCs w:val="28"/>
          <w:rtl/>
        </w:rPr>
        <w:t>من</w:t>
      </w:r>
      <w:r w:rsidR="00791553" w:rsidRPr="00791553">
        <w:rPr>
          <w:rFonts w:asciiTheme="minorBidi" w:eastAsia="Times New Roman" w:hAnsiTheme="minorBidi" w:cstheme="minorBidi"/>
          <w:sz w:val="28"/>
          <w:szCs w:val="28"/>
        </w:rPr>
        <w:t xml:space="preserve"> </w:t>
      </w:r>
      <w:r w:rsidR="00791553" w:rsidRPr="00791553">
        <w:rPr>
          <w:rFonts w:asciiTheme="minorBidi" w:eastAsia="Times New Roman" w:hAnsiTheme="minorBidi" w:cstheme="minorBidi"/>
          <w:sz w:val="28"/>
          <w:szCs w:val="28"/>
          <w:rtl/>
        </w:rPr>
        <w:t>الكرامة</w:t>
      </w:r>
      <w:r w:rsidR="00791553" w:rsidRPr="00791553">
        <w:rPr>
          <w:rFonts w:asciiTheme="minorBidi" w:eastAsia="Times New Roman" w:hAnsiTheme="minorBidi" w:cstheme="minorBidi"/>
          <w:sz w:val="28"/>
          <w:szCs w:val="28"/>
        </w:rPr>
        <w:t xml:space="preserve"> </w:t>
      </w:r>
      <w:r w:rsidR="00791553" w:rsidRPr="00791553">
        <w:rPr>
          <w:rFonts w:asciiTheme="minorBidi" w:eastAsia="Times New Roman" w:hAnsiTheme="minorBidi" w:cstheme="minorBidi"/>
          <w:sz w:val="28"/>
          <w:szCs w:val="28"/>
          <w:rtl/>
        </w:rPr>
        <w:t>والمساواة</w:t>
      </w:r>
      <w:r w:rsidR="00791553" w:rsidRPr="00791553">
        <w:rPr>
          <w:rFonts w:asciiTheme="minorBidi" w:eastAsia="Times New Roman" w:hAnsiTheme="minorBidi" w:cstheme="minorBidi"/>
          <w:sz w:val="28"/>
          <w:szCs w:val="28"/>
        </w:rPr>
        <w:t xml:space="preserve"> </w:t>
      </w:r>
      <w:r w:rsidR="00791553" w:rsidRPr="00791553">
        <w:rPr>
          <w:rFonts w:asciiTheme="minorBidi" w:eastAsia="Times New Roman" w:hAnsiTheme="minorBidi" w:cstheme="minorBidi"/>
          <w:sz w:val="28"/>
          <w:szCs w:val="28"/>
          <w:rtl/>
        </w:rPr>
        <w:t>وفي</w:t>
      </w:r>
      <w:r w:rsidR="00791553" w:rsidRPr="00791553">
        <w:rPr>
          <w:rFonts w:asciiTheme="minorBidi" w:eastAsia="Times New Roman" w:hAnsiTheme="minorBidi" w:cstheme="minorBidi"/>
          <w:sz w:val="28"/>
          <w:szCs w:val="28"/>
        </w:rPr>
        <w:t xml:space="preserve"> </w:t>
      </w:r>
      <w:r w:rsidR="00791553" w:rsidRPr="00791553">
        <w:rPr>
          <w:rFonts w:asciiTheme="minorBidi" w:eastAsia="Times New Roman" w:hAnsiTheme="minorBidi" w:cstheme="minorBidi"/>
          <w:sz w:val="28"/>
          <w:szCs w:val="28"/>
          <w:rtl/>
        </w:rPr>
        <w:t>ظل مناخ</w:t>
      </w:r>
      <w:r w:rsidR="00791553" w:rsidRPr="00791553">
        <w:rPr>
          <w:rFonts w:asciiTheme="minorBidi" w:eastAsia="Times New Roman" w:hAnsiTheme="minorBidi" w:cstheme="minorBidi"/>
          <w:sz w:val="28"/>
          <w:szCs w:val="28"/>
        </w:rPr>
        <w:t xml:space="preserve"> </w:t>
      </w:r>
      <w:r w:rsidR="00791553" w:rsidRPr="00791553">
        <w:rPr>
          <w:rFonts w:asciiTheme="minorBidi" w:eastAsia="Times New Roman" w:hAnsiTheme="minorBidi" w:cstheme="minorBidi"/>
          <w:sz w:val="28"/>
          <w:szCs w:val="28"/>
          <w:rtl/>
        </w:rPr>
        <w:t>صحي". أما المجالات الأربعة الأخرى فهي: الكوكب والازدهار والسلام والشراكة</w:t>
      </w:r>
      <w:r w:rsidR="00791553">
        <w:rPr>
          <w:rFonts w:asciiTheme="minorBidi" w:eastAsia="Times New Roman" w:hAnsiTheme="minorBidi" w:cstheme="minorBidi" w:hint="cs"/>
          <w:sz w:val="28"/>
          <w:szCs w:val="28"/>
          <w:rtl/>
        </w:rPr>
        <w:t>.</w:t>
      </w:r>
    </w:p>
    <w:p w:rsidR="000C3F10" w:rsidRPr="00791553" w:rsidRDefault="000C3F10" w:rsidP="00791553">
      <w:pPr>
        <w:bidi/>
        <w:spacing w:line="276" w:lineRule="auto"/>
        <w:ind w:left="27"/>
        <w:jc w:val="both"/>
        <w:rPr>
          <w:rFonts w:asciiTheme="minorBidi" w:hAnsiTheme="minorBidi" w:cstheme="minorBidi"/>
          <w:sz w:val="28"/>
          <w:szCs w:val="28"/>
          <w:rtl/>
          <w:lang w:val="en-GB" w:bidi="ar-LB"/>
        </w:rPr>
      </w:pPr>
    </w:p>
    <w:p w:rsidR="00423638" w:rsidRDefault="00D727A5" w:rsidP="00902D92">
      <w:pPr>
        <w:bidi/>
        <w:spacing w:line="276" w:lineRule="auto"/>
        <w:jc w:val="both"/>
        <w:rPr>
          <w:rFonts w:asciiTheme="minorBidi" w:hAnsiTheme="minorBidi" w:cstheme="minorBidi"/>
          <w:sz w:val="28"/>
          <w:szCs w:val="28"/>
          <w:rtl/>
          <w:lang w:val="en-GB" w:bidi="ar-LB"/>
        </w:rPr>
      </w:pPr>
      <w:r w:rsidRPr="00791553">
        <w:rPr>
          <w:rFonts w:asciiTheme="minorBidi" w:hAnsiTheme="minorBidi" w:cstheme="minorBidi"/>
          <w:sz w:val="28"/>
          <w:szCs w:val="28"/>
          <w:rtl/>
          <w:lang w:val="en-GB" w:bidi="ar-LB"/>
        </w:rPr>
        <w:t>وعلى الرغم من أن أهداف التنمية المستدامة ليست ملزمة قانونا</w:t>
      </w:r>
      <w:r w:rsidR="005C6051" w:rsidRPr="00791553">
        <w:rPr>
          <w:rFonts w:asciiTheme="minorBidi" w:hAnsiTheme="minorBidi" w:cstheme="minorBidi"/>
          <w:sz w:val="28"/>
          <w:szCs w:val="28"/>
          <w:rtl/>
          <w:lang w:val="en-GB" w:bidi="ar-LB"/>
        </w:rPr>
        <w:t>ً</w:t>
      </w:r>
      <w:r w:rsidRPr="00791553">
        <w:rPr>
          <w:rFonts w:asciiTheme="minorBidi" w:hAnsiTheme="minorBidi" w:cstheme="minorBidi"/>
          <w:sz w:val="28"/>
          <w:szCs w:val="28"/>
          <w:rtl/>
          <w:lang w:val="en-GB" w:bidi="ar-LB"/>
        </w:rPr>
        <w:t>، فإن</w:t>
      </w:r>
      <w:r w:rsidR="005C6051" w:rsidRPr="00791553">
        <w:rPr>
          <w:rFonts w:asciiTheme="minorBidi" w:hAnsiTheme="minorBidi" w:cstheme="minorBidi"/>
          <w:sz w:val="28"/>
          <w:szCs w:val="28"/>
          <w:rtl/>
          <w:lang w:val="en-GB" w:bidi="ar-LB"/>
        </w:rPr>
        <w:t>ه</w:t>
      </w:r>
      <w:r w:rsidRPr="00791553">
        <w:rPr>
          <w:rFonts w:asciiTheme="minorBidi" w:hAnsiTheme="minorBidi" w:cstheme="minorBidi"/>
          <w:sz w:val="28"/>
          <w:szCs w:val="28"/>
          <w:rtl/>
          <w:lang w:val="en-GB" w:bidi="ar-LB"/>
        </w:rPr>
        <w:t xml:space="preserve"> من المتوقع أن </w:t>
      </w:r>
      <w:r w:rsidR="00423638" w:rsidRPr="00791553">
        <w:rPr>
          <w:rFonts w:asciiTheme="minorBidi" w:hAnsiTheme="minorBidi" w:cstheme="minorBidi"/>
          <w:sz w:val="28"/>
          <w:szCs w:val="28"/>
          <w:rtl/>
          <w:lang w:val="en-GB" w:bidi="ar-LB"/>
        </w:rPr>
        <w:t xml:space="preserve">تعتمدها </w:t>
      </w:r>
      <w:r w:rsidRPr="00791553">
        <w:rPr>
          <w:rFonts w:asciiTheme="minorBidi" w:hAnsiTheme="minorBidi" w:cstheme="minorBidi"/>
          <w:sz w:val="28"/>
          <w:szCs w:val="28"/>
          <w:rtl/>
          <w:lang w:val="en-GB" w:bidi="ar-LB"/>
        </w:rPr>
        <w:t xml:space="preserve">الحكومات </w:t>
      </w:r>
      <w:r w:rsidR="00423638" w:rsidRPr="00791553">
        <w:rPr>
          <w:rFonts w:asciiTheme="minorBidi" w:hAnsiTheme="minorBidi" w:cstheme="minorBidi"/>
          <w:sz w:val="28"/>
          <w:szCs w:val="28"/>
          <w:rtl/>
          <w:lang w:val="en-GB" w:bidi="ar-LB"/>
        </w:rPr>
        <w:t>كإطار للتنمية المستدامة</w:t>
      </w:r>
      <w:r w:rsidR="00423638" w:rsidRPr="000C3F10">
        <w:rPr>
          <w:rFonts w:asciiTheme="minorBidi" w:hAnsiTheme="minorBidi" w:cstheme="minorBidi"/>
          <w:sz w:val="28"/>
          <w:szCs w:val="28"/>
          <w:rtl/>
          <w:lang w:val="en-GB" w:bidi="ar-LB"/>
        </w:rPr>
        <w:t xml:space="preserve"> وتعمل على توطينها بحسب الأولويات والخصائص الوطنية </w:t>
      </w:r>
      <w:r w:rsidRPr="000C3F10">
        <w:rPr>
          <w:rFonts w:asciiTheme="minorBidi" w:hAnsiTheme="minorBidi" w:cstheme="minorBidi"/>
          <w:sz w:val="28"/>
          <w:szCs w:val="28"/>
          <w:rtl/>
          <w:lang w:val="en-GB" w:bidi="ar-LB"/>
        </w:rPr>
        <w:t xml:space="preserve">وتضع </w:t>
      </w:r>
      <w:r w:rsidR="00423638" w:rsidRPr="000C3F10">
        <w:rPr>
          <w:rFonts w:asciiTheme="minorBidi" w:hAnsiTheme="minorBidi" w:cstheme="minorBidi"/>
          <w:sz w:val="28"/>
          <w:szCs w:val="28"/>
          <w:rtl/>
          <w:lang w:val="en-GB" w:bidi="ar-LB"/>
        </w:rPr>
        <w:t>الأطر</w:t>
      </w:r>
      <w:r w:rsidRPr="000C3F10">
        <w:rPr>
          <w:rFonts w:asciiTheme="minorBidi" w:hAnsiTheme="minorBidi" w:cstheme="minorBidi"/>
          <w:sz w:val="28"/>
          <w:szCs w:val="28"/>
          <w:rtl/>
          <w:lang w:val="en-GB" w:bidi="ar-LB"/>
        </w:rPr>
        <w:t xml:space="preserve"> </w:t>
      </w:r>
      <w:r w:rsidR="00902D92" w:rsidRPr="00791553">
        <w:rPr>
          <w:rFonts w:asciiTheme="minorBidi" w:hAnsiTheme="minorBidi" w:cstheme="minorBidi" w:hint="cs"/>
          <w:sz w:val="28"/>
          <w:szCs w:val="28"/>
          <w:rtl/>
          <w:lang w:val="en-GB" w:bidi="ar-LB"/>
        </w:rPr>
        <w:t>المؤسسية والقانونية</w:t>
      </w:r>
      <w:r w:rsidR="00902D92" w:rsidRPr="00902D92">
        <w:rPr>
          <w:rFonts w:asciiTheme="minorBidi" w:hAnsiTheme="minorBidi" w:cstheme="minorBidi" w:hint="cs"/>
          <w:color w:val="7030A0"/>
          <w:sz w:val="28"/>
          <w:szCs w:val="28"/>
          <w:rtl/>
          <w:lang w:val="en-GB" w:bidi="ar-LB"/>
        </w:rPr>
        <w:t xml:space="preserve"> </w:t>
      </w:r>
      <w:r w:rsidR="00423638" w:rsidRPr="000C3F10">
        <w:rPr>
          <w:rFonts w:asciiTheme="minorBidi" w:hAnsiTheme="minorBidi" w:cstheme="minorBidi"/>
          <w:sz w:val="28"/>
          <w:szCs w:val="28"/>
          <w:rtl/>
          <w:lang w:val="en-GB" w:bidi="ar-LB"/>
        </w:rPr>
        <w:t xml:space="preserve">اللازمة </w:t>
      </w:r>
      <w:r w:rsidRPr="000C3F10">
        <w:rPr>
          <w:rFonts w:asciiTheme="minorBidi" w:hAnsiTheme="minorBidi" w:cstheme="minorBidi"/>
          <w:sz w:val="28"/>
          <w:szCs w:val="28"/>
          <w:rtl/>
          <w:lang w:val="en-GB" w:bidi="ar-LB"/>
        </w:rPr>
        <w:t>لتحقيقها.</w:t>
      </w:r>
    </w:p>
    <w:p w:rsidR="000C3F10" w:rsidRPr="000C3F10" w:rsidRDefault="000C3F10" w:rsidP="000C3F10">
      <w:pPr>
        <w:bidi/>
        <w:spacing w:line="276" w:lineRule="auto"/>
        <w:jc w:val="both"/>
        <w:rPr>
          <w:rFonts w:asciiTheme="minorBidi" w:hAnsiTheme="minorBidi" w:cstheme="minorBidi"/>
          <w:sz w:val="28"/>
          <w:szCs w:val="28"/>
          <w:rtl/>
          <w:lang w:val="en-GB" w:bidi="ar-LB"/>
        </w:rPr>
      </w:pPr>
    </w:p>
    <w:p w:rsidR="00423638" w:rsidRPr="000C3F10" w:rsidRDefault="00423638" w:rsidP="00902D92">
      <w:pPr>
        <w:bidi/>
        <w:spacing w:line="276" w:lineRule="auto"/>
        <w:jc w:val="both"/>
        <w:rPr>
          <w:rFonts w:asciiTheme="minorBidi" w:hAnsiTheme="minorBidi" w:cstheme="minorBidi"/>
          <w:sz w:val="28"/>
          <w:szCs w:val="28"/>
          <w:rtl/>
        </w:rPr>
      </w:pPr>
      <w:r w:rsidRPr="000C3F10">
        <w:rPr>
          <w:rFonts w:asciiTheme="minorBidi" w:hAnsiTheme="minorBidi" w:cstheme="minorBidi"/>
          <w:sz w:val="28"/>
          <w:szCs w:val="28"/>
          <w:rtl/>
          <w:lang w:bidi="ar-LB"/>
        </w:rPr>
        <w:t>فيما يتعلق بقضايا السكان والتنمية، شهدت المنطقة العربية نشاطاً دؤوباً ما قبل وما بعد اعتماد خطة التنمية المستدامة لعام 2030</w:t>
      </w:r>
      <w:r w:rsidRPr="00791553">
        <w:rPr>
          <w:rFonts w:asciiTheme="minorBidi" w:hAnsiTheme="minorBidi" w:cstheme="minorBidi"/>
          <w:sz w:val="28"/>
          <w:szCs w:val="28"/>
          <w:rtl/>
          <w:lang w:bidi="ar-LB"/>
        </w:rPr>
        <w:t xml:space="preserve">. ففي </w:t>
      </w:r>
      <w:r w:rsidR="00902D92" w:rsidRPr="00791553">
        <w:rPr>
          <w:rFonts w:asciiTheme="minorBidi" w:hAnsiTheme="minorBidi" w:cstheme="minorBidi" w:hint="cs"/>
          <w:sz w:val="28"/>
          <w:szCs w:val="28"/>
          <w:rtl/>
          <w:lang w:val="fr-FR" w:bidi="ar-LB"/>
        </w:rPr>
        <w:t>فترة</w:t>
      </w:r>
      <w:r w:rsidRPr="00791553">
        <w:rPr>
          <w:rFonts w:asciiTheme="minorBidi" w:hAnsiTheme="minorBidi" w:cstheme="minorBidi"/>
          <w:sz w:val="28"/>
          <w:szCs w:val="28"/>
          <w:rtl/>
          <w:lang w:bidi="ar-LB"/>
        </w:rPr>
        <w:t xml:space="preserve"> التحضير لتحديد أهداف</w:t>
      </w:r>
      <w:r w:rsidRPr="000C3F10">
        <w:rPr>
          <w:rFonts w:asciiTheme="minorBidi" w:hAnsiTheme="minorBidi" w:cstheme="minorBidi"/>
          <w:sz w:val="28"/>
          <w:szCs w:val="28"/>
          <w:rtl/>
          <w:lang w:bidi="ar-LB"/>
        </w:rPr>
        <w:t xml:space="preserve"> </w:t>
      </w:r>
      <w:r w:rsidR="000C3F10">
        <w:rPr>
          <w:rFonts w:asciiTheme="minorBidi" w:hAnsiTheme="minorBidi" w:cstheme="minorBidi" w:hint="cs"/>
          <w:sz w:val="28"/>
          <w:szCs w:val="28"/>
          <w:rtl/>
          <w:lang w:bidi="ar-LB"/>
        </w:rPr>
        <w:t>هذه الأخيرة</w:t>
      </w:r>
      <w:r w:rsidRPr="000C3F10">
        <w:rPr>
          <w:rFonts w:asciiTheme="minorBidi" w:hAnsiTheme="minorBidi" w:cstheme="minorBidi"/>
          <w:sz w:val="28"/>
          <w:szCs w:val="28"/>
          <w:rtl/>
          <w:lang w:bidi="ar-LB"/>
        </w:rPr>
        <w:t xml:space="preserve">، عملت الدول العربية على </w:t>
      </w:r>
      <w:r w:rsidRPr="000C3F10">
        <w:rPr>
          <w:rFonts w:asciiTheme="minorBidi" w:hAnsiTheme="minorBidi" w:cstheme="minorBidi"/>
          <w:sz w:val="28"/>
          <w:szCs w:val="28"/>
          <w:rtl/>
        </w:rPr>
        <w:t xml:space="preserve">تقييم التقدم المحرز في تنفيذ برنامج عمل المؤتمر الدولي للسكان والتنمية بعد </w:t>
      </w:r>
      <w:r w:rsidRPr="000C3F10">
        <w:rPr>
          <w:rFonts w:asciiTheme="minorBidi" w:hAnsiTheme="minorBidi" w:cstheme="minorBidi"/>
          <w:sz w:val="28"/>
          <w:szCs w:val="28"/>
          <w:rtl/>
          <w:lang w:bidi="ar-LB"/>
        </w:rPr>
        <w:t>ا</w:t>
      </w:r>
      <w:r w:rsidR="00902D92">
        <w:rPr>
          <w:rFonts w:asciiTheme="minorBidi" w:hAnsiTheme="minorBidi" w:cstheme="minorBidi"/>
          <w:sz w:val="28"/>
          <w:szCs w:val="28"/>
          <w:rtl/>
        </w:rPr>
        <w:t xml:space="preserve">نصرام عشرين عاماً على </w:t>
      </w:r>
      <w:r w:rsidR="00902D92">
        <w:rPr>
          <w:rFonts w:asciiTheme="minorBidi" w:hAnsiTheme="minorBidi" w:cstheme="minorBidi" w:hint="cs"/>
          <w:sz w:val="28"/>
          <w:szCs w:val="28"/>
          <w:rtl/>
        </w:rPr>
        <w:t>ا</w:t>
      </w:r>
      <w:r w:rsidRPr="000C3F10">
        <w:rPr>
          <w:rFonts w:asciiTheme="minorBidi" w:hAnsiTheme="minorBidi" w:cstheme="minorBidi"/>
          <w:sz w:val="28"/>
          <w:szCs w:val="28"/>
          <w:rtl/>
        </w:rPr>
        <w:t>نعقاده في القاهرة عام 1994، وإصدار</w:t>
      </w:r>
      <w:r w:rsidRPr="000C3F10">
        <w:rPr>
          <w:rFonts w:asciiTheme="minorBidi" w:hAnsiTheme="minorBidi" w:cstheme="minorBidi"/>
          <w:sz w:val="28"/>
          <w:szCs w:val="28"/>
        </w:rPr>
        <w:t xml:space="preserve"> </w:t>
      </w:r>
      <w:r w:rsidRPr="000C3F10">
        <w:rPr>
          <w:rFonts w:asciiTheme="minorBidi" w:hAnsiTheme="minorBidi" w:cstheme="minorBidi"/>
          <w:sz w:val="28"/>
          <w:szCs w:val="28"/>
          <w:rtl/>
        </w:rPr>
        <w:t xml:space="preserve">إعلان القاهرة لعام 2013 الذي يأخذ بعين الاعتبار الأولويات الرئيسية للعمل المستقبلي في المنطقة </w:t>
      </w:r>
      <w:r w:rsidRPr="00791553">
        <w:rPr>
          <w:rFonts w:asciiTheme="minorBidi" w:hAnsiTheme="minorBidi" w:cstheme="minorBidi"/>
          <w:sz w:val="28"/>
          <w:szCs w:val="28"/>
          <w:rtl/>
        </w:rPr>
        <w:t xml:space="preserve">العربية </w:t>
      </w:r>
      <w:r w:rsidR="00902D92" w:rsidRPr="00791553">
        <w:rPr>
          <w:rFonts w:asciiTheme="minorBidi" w:hAnsiTheme="minorBidi" w:cstheme="minorBidi" w:hint="cs"/>
          <w:sz w:val="28"/>
          <w:szCs w:val="28"/>
          <w:rtl/>
        </w:rPr>
        <w:t>ويدعو</w:t>
      </w:r>
      <w:r w:rsidRPr="00791553">
        <w:rPr>
          <w:rFonts w:asciiTheme="minorBidi" w:hAnsiTheme="minorBidi" w:cstheme="minorBidi"/>
          <w:sz w:val="28"/>
          <w:szCs w:val="28"/>
          <w:rtl/>
        </w:rPr>
        <w:t xml:space="preserve"> إلى المشاركة</w:t>
      </w:r>
      <w:r w:rsidRPr="000C3F10">
        <w:rPr>
          <w:rFonts w:asciiTheme="minorBidi" w:hAnsiTheme="minorBidi" w:cstheme="minorBidi"/>
          <w:sz w:val="28"/>
          <w:szCs w:val="28"/>
          <w:rtl/>
        </w:rPr>
        <w:t xml:space="preserve"> في النقاش العالمي والمشاورات حول خطة التنمية لما بعد 2015 من أجل تسليط الضوء على أولويات السكان والتنمية في المنطقة العربية</w:t>
      </w:r>
      <w:r w:rsidR="000C3F10">
        <w:rPr>
          <w:rFonts w:asciiTheme="minorBidi" w:hAnsiTheme="minorBidi" w:cstheme="minorBidi" w:hint="cs"/>
          <w:sz w:val="28"/>
          <w:szCs w:val="28"/>
          <w:rtl/>
        </w:rPr>
        <w:t xml:space="preserve"> وضمان شمولها في الخطة المستقبلية</w:t>
      </w:r>
      <w:r w:rsidRPr="000C3F10">
        <w:rPr>
          <w:rFonts w:asciiTheme="minorBidi" w:hAnsiTheme="minorBidi" w:cstheme="minorBidi"/>
          <w:sz w:val="28"/>
          <w:szCs w:val="28"/>
          <w:rtl/>
        </w:rPr>
        <w:t>.</w:t>
      </w:r>
    </w:p>
    <w:p w:rsidR="00423638" w:rsidRPr="000C3F10" w:rsidRDefault="00423638" w:rsidP="000C3F10">
      <w:pPr>
        <w:bidi/>
        <w:spacing w:line="276" w:lineRule="auto"/>
        <w:jc w:val="both"/>
        <w:rPr>
          <w:rFonts w:asciiTheme="minorBidi" w:hAnsiTheme="minorBidi" w:cstheme="minorBidi"/>
          <w:sz w:val="28"/>
          <w:szCs w:val="28"/>
          <w:rtl/>
        </w:rPr>
      </w:pPr>
    </w:p>
    <w:p w:rsidR="001F747D" w:rsidRDefault="001F747D" w:rsidP="000C3F10">
      <w:pPr>
        <w:bidi/>
        <w:spacing w:line="276" w:lineRule="auto"/>
        <w:jc w:val="both"/>
        <w:rPr>
          <w:rFonts w:asciiTheme="minorBidi" w:hAnsiTheme="minorBidi" w:cstheme="minorBidi"/>
          <w:sz w:val="28"/>
          <w:szCs w:val="28"/>
          <w:rtl/>
          <w:lang w:bidi="ar-EG"/>
        </w:rPr>
      </w:pPr>
      <w:r w:rsidRPr="000C3F10">
        <w:rPr>
          <w:rFonts w:asciiTheme="minorBidi" w:hAnsiTheme="minorBidi" w:cstheme="minorBidi"/>
          <w:sz w:val="28"/>
          <w:szCs w:val="28"/>
          <w:rtl/>
        </w:rPr>
        <w:t xml:space="preserve">وفي إطار التحضير للبدء بتنفيذ الخطة الجديدة، </w:t>
      </w:r>
      <w:r w:rsidRPr="000C3F10">
        <w:rPr>
          <w:rFonts w:asciiTheme="minorBidi" w:hAnsiTheme="minorBidi" w:cstheme="minorBidi"/>
          <w:sz w:val="28"/>
          <w:szCs w:val="28"/>
          <w:rtl/>
          <w:lang w:bidi="ar-EG"/>
        </w:rPr>
        <w:t>تم تشكيل فريق عمل يضم جامعة الدول العربية وصندوق الامم المتحدة للسكان و</w:t>
      </w:r>
      <w:r w:rsidR="0096464D" w:rsidRPr="000C3F10">
        <w:rPr>
          <w:rFonts w:asciiTheme="minorBidi" w:hAnsiTheme="minorBidi" w:cstheme="minorBidi"/>
          <w:sz w:val="28"/>
          <w:szCs w:val="28"/>
          <w:rtl/>
          <w:lang w:bidi="ar-EG"/>
        </w:rPr>
        <w:t>لجنة الأمم المتحدة الاقتصادية والاجتماعية لغربي آسيا (</w:t>
      </w:r>
      <w:r w:rsidRPr="000C3F10">
        <w:rPr>
          <w:rFonts w:asciiTheme="minorBidi" w:hAnsiTheme="minorBidi" w:cstheme="minorBidi"/>
          <w:sz w:val="28"/>
          <w:szCs w:val="28"/>
          <w:rtl/>
          <w:lang w:bidi="ar-EG"/>
        </w:rPr>
        <w:t>الإسكوا</w:t>
      </w:r>
      <w:r w:rsidR="0096464D" w:rsidRPr="000C3F10">
        <w:rPr>
          <w:rFonts w:asciiTheme="minorBidi" w:hAnsiTheme="minorBidi" w:cstheme="minorBidi"/>
          <w:sz w:val="28"/>
          <w:szCs w:val="28"/>
          <w:rtl/>
          <w:lang w:bidi="ar-EG"/>
        </w:rPr>
        <w:t>)</w:t>
      </w:r>
      <w:r w:rsidRPr="000C3F10">
        <w:rPr>
          <w:rFonts w:asciiTheme="minorBidi" w:hAnsiTheme="minorBidi" w:cstheme="minorBidi"/>
          <w:sz w:val="28"/>
          <w:szCs w:val="28"/>
          <w:rtl/>
          <w:lang w:bidi="ar-EG"/>
        </w:rPr>
        <w:t xml:space="preserve"> وممثلين عن الحكومات العربية وخبراء لبحث ترتيب </w:t>
      </w:r>
      <w:r w:rsidR="000C3F10" w:rsidRPr="000C3F10">
        <w:rPr>
          <w:rFonts w:asciiTheme="minorBidi" w:hAnsiTheme="minorBidi" w:cstheme="minorBidi"/>
          <w:sz w:val="28"/>
          <w:szCs w:val="28"/>
          <w:rtl/>
          <w:lang w:bidi="ar-EG"/>
        </w:rPr>
        <w:t xml:space="preserve">أولويات </w:t>
      </w:r>
      <w:r w:rsidRPr="000C3F10">
        <w:rPr>
          <w:rFonts w:asciiTheme="minorBidi" w:hAnsiTheme="minorBidi" w:cstheme="minorBidi"/>
          <w:sz w:val="28"/>
          <w:szCs w:val="28"/>
          <w:rtl/>
          <w:lang w:bidi="ar-EG"/>
        </w:rPr>
        <w:t>المنطقة العربية</w:t>
      </w:r>
      <w:r w:rsidR="000C3F10">
        <w:rPr>
          <w:rFonts w:asciiTheme="minorBidi" w:hAnsiTheme="minorBidi" w:cstheme="minorBidi" w:hint="cs"/>
          <w:sz w:val="28"/>
          <w:szCs w:val="28"/>
          <w:rtl/>
          <w:lang w:bidi="ar-EG"/>
        </w:rPr>
        <w:t xml:space="preserve"> السكانية</w:t>
      </w:r>
      <w:r w:rsidRPr="000C3F10">
        <w:rPr>
          <w:rFonts w:asciiTheme="minorBidi" w:hAnsiTheme="minorBidi" w:cstheme="minorBidi"/>
          <w:sz w:val="28"/>
          <w:szCs w:val="28"/>
          <w:rtl/>
          <w:lang w:bidi="ar-EG"/>
        </w:rPr>
        <w:t xml:space="preserve"> ضمن أهداف التنمية المستدامة على المستويين الإقليمي والوطني. ويقترح فريق العمل قائمة مؤشرات و</w:t>
      </w:r>
      <w:r w:rsidR="00B7274F" w:rsidRPr="000C3F10">
        <w:rPr>
          <w:rFonts w:asciiTheme="minorBidi" w:hAnsiTheme="minorBidi" w:cstheme="minorBidi"/>
          <w:sz w:val="28"/>
          <w:szCs w:val="28"/>
          <w:rtl/>
          <w:lang w:bidi="ar-EG"/>
        </w:rPr>
        <w:t>ي</w:t>
      </w:r>
      <w:r w:rsidRPr="000C3F10">
        <w:rPr>
          <w:rFonts w:asciiTheme="minorBidi" w:hAnsiTheme="minorBidi" w:cstheme="minorBidi"/>
          <w:sz w:val="28"/>
          <w:szCs w:val="28"/>
          <w:rtl/>
          <w:lang w:bidi="ar-EG"/>
        </w:rPr>
        <w:t>دعو المكاتب الإحصائية العربية</w:t>
      </w:r>
      <w:r w:rsidR="00B7274F" w:rsidRPr="000C3F10">
        <w:rPr>
          <w:rFonts w:asciiTheme="minorBidi" w:hAnsiTheme="minorBidi" w:cstheme="minorBidi"/>
          <w:sz w:val="28"/>
          <w:szCs w:val="28"/>
          <w:rtl/>
          <w:lang w:bidi="ar-EG"/>
        </w:rPr>
        <w:t xml:space="preserve"> </w:t>
      </w:r>
      <w:r w:rsidR="000C3F10">
        <w:rPr>
          <w:rFonts w:asciiTheme="minorBidi" w:hAnsiTheme="minorBidi" w:cstheme="minorBidi" w:hint="cs"/>
          <w:sz w:val="28"/>
          <w:szCs w:val="28"/>
          <w:rtl/>
          <w:lang w:bidi="ar-EG"/>
        </w:rPr>
        <w:t xml:space="preserve">إلى </w:t>
      </w:r>
      <w:r w:rsidR="00B7274F" w:rsidRPr="000C3F10">
        <w:rPr>
          <w:rFonts w:asciiTheme="minorBidi" w:hAnsiTheme="minorBidi" w:cstheme="minorBidi"/>
          <w:sz w:val="28"/>
          <w:szCs w:val="28"/>
          <w:rtl/>
          <w:lang w:bidi="ar-EG"/>
        </w:rPr>
        <w:t>بيان ال</w:t>
      </w:r>
      <w:r w:rsidR="006F021B">
        <w:rPr>
          <w:rFonts w:asciiTheme="minorBidi" w:hAnsiTheme="minorBidi" w:cstheme="minorBidi" w:hint="cs"/>
          <w:sz w:val="28"/>
          <w:szCs w:val="28"/>
          <w:rtl/>
          <w:lang w:bidi="ar-EG"/>
        </w:rPr>
        <w:t>م</w:t>
      </w:r>
      <w:r w:rsidR="00B7274F" w:rsidRPr="000C3F10">
        <w:rPr>
          <w:rFonts w:asciiTheme="minorBidi" w:hAnsiTheme="minorBidi" w:cstheme="minorBidi"/>
          <w:sz w:val="28"/>
          <w:szCs w:val="28"/>
          <w:rtl/>
          <w:lang w:bidi="ar-EG"/>
        </w:rPr>
        <w:t xml:space="preserve">نهجية لجمع الإحصائيات. </w:t>
      </w:r>
      <w:r w:rsidRPr="000C3F10">
        <w:rPr>
          <w:rFonts w:asciiTheme="minorBidi" w:hAnsiTheme="minorBidi" w:cstheme="minorBidi"/>
          <w:sz w:val="28"/>
          <w:szCs w:val="28"/>
          <w:rtl/>
          <w:lang w:bidi="ar-EG"/>
        </w:rPr>
        <w:t xml:space="preserve">وكذلك </w:t>
      </w:r>
      <w:r w:rsidR="00B7274F" w:rsidRPr="000C3F10">
        <w:rPr>
          <w:rFonts w:asciiTheme="minorBidi" w:hAnsiTheme="minorBidi" w:cstheme="minorBidi"/>
          <w:sz w:val="28"/>
          <w:szCs w:val="28"/>
          <w:rtl/>
          <w:lang w:bidi="ar-EG"/>
        </w:rPr>
        <w:t xml:space="preserve">يدعو إلى </w:t>
      </w:r>
      <w:r w:rsidRPr="000C3F10">
        <w:rPr>
          <w:rFonts w:asciiTheme="minorBidi" w:hAnsiTheme="minorBidi" w:cstheme="minorBidi"/>
          <w:sz w:val="28"/>
          <w:szCs w:val="28"/>
          <w:rtl/>
          <w:lang w:bidi="ar-EG"/>
        </w:rPr>
        <w:t>اعتماد آلية للمراجعة كل خمس سنوات على المستوى الإقليمي والوطني.</w:t>
      </w:r>
    </w:p>
    <w:p w:rsidR="000C3F10" w:rsidRPr="000C3F10" w:rsidRDefault="000C3F10" w:rsidP="000C3F10">
      <w:pPr>
        <w:bidi/>
        <w:spacing w:line="276" w:lineRule="auto"/>
        <w:jc w:val="both"/>
        <w:rPr>
          <w:rFonts w:asciiTheme="minorBidi" w:hAnsiTheme="minorBidi" w:cstheme="minorBidi"/>
          <w:sz w:val="28"/>
          <w:szCs w:val="28"/>
          <w:rtl/>
          <w:lang w:bidi="ar-EG"/>
        </w:rPr>
      </w:pPr>
    </w:p>
    <w:p w:rsidR="00B67D6D" w:rsidRPr="00B67D6D" w:rsidRDefault="008E3F90" w:rsidP="00B67D6D">
      <w:pPr>
        <w:bidi/>
        <w:spacing w:line="276" w:lineRule="auto"/>
        <w:jc w:val="both"/>
        <w:rPr>
          <w:rFonts w:asciiTheme="minorBidi" w:hAnsiTheme="minorBidi" w:cstheme="minorBidi"/>
          <w:b/>
          <w:sz w:val="28"/>
          <w:szCs w:val="28"/>
          <w:lang w:val="en-GB" w:bidi="ar-LB"/>
        </w:rPr>
      </w:pPr>
      <w:r w:rsidRPr="000C3F10">
        <w:rPr>
          <w:rFonts w:asciiTheme="minorBidi" w:hAnsiTheme="minorBidi" w:cstheme="minorBidi"/>
          <w:sz w:val="28"/>
          <w:szCs w:val="28"/>
          <w:rtl/>
          <w:lang w:val="en-GB"/>
        </w:rPr>
        <w:lastRenderedPageBreak/>
        <w:t xml:space="preserve">تترافق </w:t>
      </w:r>
      <w:r w:rsidR="00B7274F" w:rsidRPr="000C3F10">
        <w:rPr>
          <w:rFonts w:asciiTheme="minorBidi" w:hAnsiTheme="minorBidi" w:cstheme="minorBidi"/>
          <w:sz w:val="28"/>
          <w:szCs w:val="28"/>
          <w:rtl/>
          <w:lang w:val="en-GB"/>
        </w:rPr>
        <w:t>هذه المرحلة المفصلية التي تأتي بمقاربات وأدوات جديدة للعمل على تحقيق التنمية المستدامة ورفاه الشعوب، وتحديات جمّة تو</w:t>
      </w:r>
      <w:r w:rsidR="000C3F10">
        <w:rPr>
          <w:rFonts w:asciiTheme="minorBidi" w:hAnsiTheme="minorBidi" w:cstheme="minorBidi" w:hint="cs"/>
          <w:sz w:val="28"/>
          <w:szCs w:val="28"/>
          <w:rtl/>
          <w:lang w:val="en-GB"/>
        </w:rPr>
        <w:t>ا</w:t>
      </w:r>
      <w:r w:rsidR="00B7274F" w:rsidRPr="000C3F10">
        <w:rPr>
          <w:rFonts w:asciiTheme="minorBidi" w:hAnsiTheme="minorBidi" w:cstheme="minorBidi"/>
          <w:sz w:val="28"/>
          <w:szCs w:val="28"/>
          <w:rtl/>
          <w:lang w:val="en-GB"/>
        </w:rPr>
        <w:t>جهها المنطقة العربية.</w:t>
      </w:r>
      <w:r w:rsidR="000A7209">
        <w:rPr>
          <w:rFonts w:asciiTheme="minorBidi" w:hAnsiTheme="minorBidi" w:cstheme="minorBidi" w:hint="cs"/>
          <w:sz w:val="28"/>
          <w:szCs w:val="28"/>
          <w:rtl/>
          <w:lang w:val="en-GB"/>
        </w:rPr>
        <w:t xml:space="preserve"> </w:t>
      </w:r>
      <w:r w:rsidR="00AB61AF">
        <w:rPr>
          <w:rFonts w:asciiTheme="minorBidi" w:hAnsiTheme="minorBidi" w:cstheme="minorBidi" w:hint="cs"/>
          <w:sz w:val="28"/>
          <w:szCs w:val="28"/>
          <w:rtl/>
          <w:lang w:val="en-GB"/>
        </w:rPr>
        <w:t>ف</w:t>
      </w:r>
      <w:r w:rsidR="000A7209">
        <w:rPr>
          <w:rFonts w:asciiTheme="minorBidi" w:hAnsiTheme="minorBidi" w:cstheme="minorBidi" w:hint="cs"/>
          <w:sz w:val="28"/>
          <w:szCs w:val="28"/>
          <w:rtl/>
          <w:lang w:val="en-GB"/>
        </w:rPr>
        <w:t>تعاني المنطقة من مشاكل اقتصادية واجتماعية وبيئية مختلفة في ظل تواتر الحروب والنزاعات مما يزيد من صعوبة إرساء حلول ناجعة ومستدامة. وتزيد حالة السكان في المنطقة المشهد تعقيداً مع ازدياد أعداد الشباب ومتطلباتهم من حيث خدمات التعليم وتوفير الفرص والعمل اللائق</w:t>
      </w:r>
      <w:r w:rsidR="00AB61AF">
        <w:rPr>
          <w:rFonts w:asciiTheme="minorBidi" w:hAnsiTheme="minorBidi" w:cstheme="minorBidi" w:hint="cs"/>
          <w:sz w:val="28"/>
          <w:szCs w:val="28"/>
          <w:rtl/>
          <w:lang w:val="en-GB"/>
        </w:rPr>
        <w:t>،</w:t>
      </w:r>
      <w:r w:rsidR="000A7209">
        <w:rPr>
          <w:rFonts w:asciiTheme="minorBidi" w:hAnsiTheme="minorBidi" w:cstheme="minorBidi" w:hint="cs"/>
          <w:sz w:val="28"/>
          <w:szCs w:val="28"/>
          <w:rtl/>
          <w:lang w:val="en-GB"/>
        </w:rPr>
        <w:t xml:space="preserve"> ومع ازدياد أعداد النازحين</w:t>
      </w:r>
      <w:r w:rsidR="006F021B">
        <w:rPr>
          <w:rFonts w:asciiTheme="minorBidi" w:hAnsiTheme="minorBidi" w:cstheme="minorBidi" w:hint="cs"/>
          <w:sz w:val="28"/>
          <w:szCs w:val="28"/>
          <w:rtl/>
          <w:lang w:val="en-GB"/>
        </w:rPr>
        <w:t>، و</w:t>
      </w:r>
      <w:r w:rsidR="00AB61AF">
        <w:rPr>
          <w:rFonts w:asciiTheme="minorBidi" w:hAnsiTheme="minorBidi" w:cstheme="minorBidi" w:hint="cs"/>
          <w:sz w:val="28"/>
          <w:szCs w:val="28"/>
          <w:rtl/>
          <w:lang w:val="en-GB"/>
        </w:rPr>
        <w:t>أعداد المهاجرين إلى المدن واحتدام الفقر فيها هذا إذا ما أردنا فقط ذكر بعض الظواهر السكانية دون التطرق لجميعها.</w:t>
      </w:r>
      <w:r w:rsidR="00B67D6D" w:rsidRPr="00B67D6D">
        <w:rPr>
          <w:rFonts w:asciiTheme="minorBidi" w:hAnsiTheme="minorBidi" w:cstheme="minorBidi"/>
          <w:b/>
          <w:sz w:val="28"/>
          <w:szCs w:val="28"/>
          <w:rtl/>
          <w:lang w:val="en-GB" w:bidi="ar-LB"/>
        </w:rPr>
        <w:t xml:space="preserve"> وعلينا الا نغفل ان المكون الرئيسي للقطاع السكاني في الوطن العربي هم الشباب، فطبقا لتقرير اليونسكو "الشباب العربي: المشاركة المدنية والاقتصادية" لعام 2013 فان تعداد الشباب الذين تتراوح أعمارهم بين 15-24 عاما يشكلون حوالي 25% من سكان المنطقة العربية.</w:t>
      </w:r>
    </w:p>
    <w:p w:rsidR="008E3F90" w:rsidRPr="000C3F10" w:rsidRDefault="00B67D6D" w:rsidP="00B67D6D">
      <w:pPr>
        <w:bidi/>
        <w:spacing w:line="276" w:lineRule="auto"/>
        <w:jc w:val="both"/>
        <w:rPr>
          <w:rFonts w:asciiTheme="minorBidi" w:hAnsiTheme="minorBidi" w:cstheme="minorBidi"/>
          <w:b/>
          <w:sz w:val="28"/>
          <w:szCs w:val="28"/>
          <w:rtl/>
          <w:lang w:val="en-GB" w:bidi="ar-LB"/>
        </w:rPr>
      </w:pPr>
      <w:r w:rsidRPr="00B67D6D">
        <w:rPr>
          <w:rFonts w:asciiTheme="minorBidi" w:hAnsiTheme="minorBidi" w:cstheme="minorBidi"/>
          <w:b/>
          <w:sz w:val="28"/>
          <w:szCs w:val="28"/>
          <w:rtl/>
          <w:lang w:val="en-GB" w:bidi="ar-LB"/>
        </w:rPr>
        <w:t xml:space="preserve">ولذا علينا أن ندرك ان الشباب هم قاطرة للدفع بعملية تحقيق أهداف التنمية المستدامة في المنطقة، وعليه </w:t>
      </w:r>
      <w:r>
        <w:rPr>
          <w:rFonts w:asciiTheme="minorBidi" w:hAnsiTheme="minorBidi" w:cstheme="minorBidi" w:hint="cs"/>
          <w:b/>
          <w:sz w:val="28"/>
          <w:szCs w:val="28"/>
          <w:rtl/>
          <w:lang w:val="en-GB" w:bidi="ar-EG"/>
        </w:rPr>
        <w:t>ف</w:t>
      </w:r>
      <w:r w:rsidRPr="00B67D6D">
        <w:rPr>
          <w:rFonts w:asciiTheme="minorBidi" w:hAnsiTheme="minorBidi" w:cstheme="minorBidi"/>
          <w:b/>
          <w:sz w:val="28"/>
          <w:szCs w:val="28"/>
          <w:rtl/>
          <w:lang w:val="en-GB" w:bidi="ar-LB"/>
        </w:rPr>
        <w:t>انه لابد من ادماج الشباب و تمكينهم لاستغلال طاقتهم ومهاراتهم في إحداث التنمية والذي يأتي  من خلال اتاحة الفرصة لهم للمشاركة في عملية اتخاذ القرار وذلك من خلال مجالس وطنية للشباب والتي تقودنا نحو إنشاء مجلس إقليمي يمثل الشباب العربي.</w:t>
      </w:r>
    </w:p>
    <w:p w:rsidR="005C4918" w:rsidRDefault="005C4918" w:rsidP="008E3F90">
      <w:pPr>
        <w:bidi/>
        <w:spacing w:line="276" w:lineRule="auto"/>
        <w:jc w:val="both"/>
        <w:rPr>
          <w:rFonts w:asciiTheme="minorBidi" w:hAnsiTheme="minorBidi" w:cstheme="minorBidi"/>
          <w:b/>
          <w:sz w:val="28"/>
          <w:szCs w:val="28"/>
          <w:lang w:val="en-GB" w:bidi="ar-LB"/>
        </w:rPr>
      </w:pPr>
      <w:r w:rsidRPr="000C3F10">
        <w:rPr>
          <w:rFonts w:asciiTheme="minorBidi" w:hAnsiTheme="minorBidi" w:cstheme="minorBidi"/>
          <w:b/>
          <w:sz w:val="28"/>
          <w:szCs w:val="28"/>
          <w:rtl/>
          <w:lang w:val="en-GB" w:bidi="ar-LB"/>
        </w:rPr>
        <w:t xml:space="preserve">كل هذه التحديات إنما تتطلب </w:t>
      </w:r>
      <w:r w:rsidR="00F57BB5" w:rsidRPr="000C3F10">
        <w:rPr>
          <w:rFonts w:asciiTheme="minorBidi" w:hAnsiTheme="minorBidi" w:cstheme="minorBidi"/>
          <w:b/>
          <w:sz w:val="28"/>
          <w:szCs w:val="28"/>
          <w:rtl/>
          <w:lang w:val="en-GB" w:bidi="ar-LB"/>
        </w:rPr>
        <w:t xml:space="preserve">العمل على صوغ ومتابعة </w:t>
      </w:r>
      <w:r w:rsidR="00B156BD" w:rsidRPr="000C3F10">
        <w:rPr>
          <w:rFonts w:asciiTheme="minorBidi" w:hAnsiTheme="minorBidi" w:cstheme="minorBidi"/>
          <w:b/>
          <w:sz w:val="28"/>
          <w:szCs w:val="28"/>
          <w:rtl/>
          <w:lang w:val="en-GB" w:bidi="ar-LB"/>
        </w:rPr>
        <w:t>و</w:t>
      </w:r>
      <w:r w:rsidR="00F57BB5" w:rsidRPr="000C3F10">
        <w:rPr>
          <w:rFonts w:asciiTheme="minorBidi" w:hAnsiTheme="minorBidi" w:cstheme="minorBidi"/>
          <w:b/>
          <w:sz w:val="28"/>
          <w:szCs w:val="28"/>
          <w:rtl/>
          <w:lang w:val="en-GB" w:bidi="ar-LB"/>
        </w:rPr>
        <w:t>تقييم</w:t>
      </w:r>
      <w:r w:rsidRPr="000C3F10">
        <w:rPr>
          <w:rFonts w:asciiTheme="minorBidi" w:hAnsiTheme="minorBidi" w:cstheme="minorBidi"/>
          <w:b/>
          <w:sz w:val="28"/>
          <w:szCs w:val="28"/>
          <w:rtl/>
          <w:lang w:val="en-GB" w:bidi="ar-LB"/>
        </w:rPr>
        <w:t xml:space="preserve"> سياسات </w:t>
      </w:r>
      <w:r w:rsidR="00F57BB5" w:rsidRPr="000C3F10">
        <w:rPr>
          <w:rFonts w:asciiTheme="minorBidi" w:hAnsiTheme="minorBidi" w:cstheme="minorBidi"/>
          <w:b/>
          <w:sz w:val="28"/>
          <w:szCs w:val="28"/>
          <w:rtl/>
          <w:lang w:val="en-GB" w:bidi="ar-LB"/>
        </w:rPr>
        <w:t>متكاملة</w:t>
      </w:r>
      <w:r w:rsidRPr="000C3F10">
        <w:rPr>
          <w:rFonts w:asciiTheme="minorBidi" w:hAnsiTheme="minorBidi" w:cstheme="minorBidi"/>
          <w:b/>
          <w:sz w:val="28"/>
          <w:szCs w:val="28"/>
          <w:rtl/>
          <w:lang w:val="en-GB" w:bidi="ar-LB"/>
        </w:rPr>
        <w:t xml:space="preserve"> تأخذ بعين الاعتبار الأبعاد الاجتماعية </w:t>
      </w:r>
      <w:r w:rsidRPr="00791553">
        <w:rPr>
          <w:rFonts w:asciiTheme="minorBidi" w:hAnsiTheme="minorBidi" w:cstheme="minorBidi"/>
          <w:b/>
          <w:sz w:val="28"/>
          <w:szCs w:val="28"/>
          <w:rtl/>
          <w:lang w:val="en-GB" w:bidi="ar-LB"/>
        </w:rPr>
        <w:t xml:space="preserve">والاقتصادية والبيئية </w:t>
      </w:r>
      <w:r w:rsidR="008E3F90" w:rsidRPr="00791553">
        <w:rPr>
          <w:rFonts w:asciiTheme="minorBidi" w:hAnsiTheme="minorBidi" w:cstheme="minorBidi" w:hint="cs"/>
          <w:b/>
          <w:sz w:val="28"/>
          <w:szCs w:val="28"/>
          <w:rtl/>
          <w:lang w:val="en-GB" w:bidi="ar-LB"/>
        </w:rPr>
        <w:t xml:space="preserve">والسياسية </w:t>
      </w:r>
      <w:r w:rsidRPr="00791553">
        <w:rPr>
          <w:rFonts w:asciiTheme="minorBidi" w:hAnsiTheme="minorBidi" w:cstheme="minorBidi"/>
          <w:b/>
          <w:sz w:val="28"/>
          <w:szCs w:val="28"/>
          <w:rtl/>
          <w:lang w:val="en-GB" w:bidi="ar-LB"/>
        </w:rPr>
        <w:t>لضمان</w:t>
      </w:r>
      <w:r w:rsidRPr="000C3F10">
        <w:rPr>
          <w:rFonts w:asciiTheme="minorBidi" w:hAnsiTheme="minorBidi" w:cstheme="minorBidi"/>
          <w:b/>
          <w:sz w:val="28"/>
          <w:szCs w:val="28"/>
          <w:rtl/>
          <w:lang w:val="en-GB" w:bidi="ar-LB"/>
        </w:rPr>
        <w:t xml:space="preserve"> التوصل إلى تنمية عادلة مستتدامة تشمل </w:t>
      </w:r>
      <w:r w:rsidR="000C3F10">
        <w:rPr>
          <w:rFonts w:asciiTheme="minorBidi" w:hAnsiTheme="minorBidi" w:cstheme="minorBidi" w:hint="cs"/>
          <w:b/>
          <w:sz w:val="28"/>
          <w:szCs w:val="28"/>
          <w:rtl/>
          <w:lang w:val="en-GB" w:bidi="ar-LB"/>
        </w:rPr>
        <w:t>جميع السكان في المنطقة العربية</w:t>
      </w:r>
      <w:r w:rsidRPr="000C3F10">
        <w:rPr>
          <w:rFonts w:asciiTheme="minorBidi" w:hAnsiTheme="minorBidi" w:cstheme="minorBidi"/>
          <w:b/>
          <w:sz w:val="28"/>
          <w:szCs w:val="28"/>
          <w:rtl/>
          <w:lang w:val="en-GB" w:bidi="ar-LB"/>
        </w:rPr>
        <w:t>. و</w:t>
      </w:r>
      <w:r w:rsidR="000C3F10">
        <w:rPr>
          <w:rFonts w:asciiTheme="minorBidi" w:hAnsiTheme="minorBidi" w:cstheme="minorBidi" w:hint="cs"/>
          <w:b/>
          <w:sz w:val="28"/>
          <w:szCs w:val="28"/>
          <w:rtl/>
          <w:lang w:val="en-GB" w:bidi="ar-LB"/>
        </w:rPr>
        <w:t xml:space="preserve">يجدر بالذكر أن </w:t>
      </w:r>
      <w:r w:rsidRPr="000C3F10">
        <w:rPr>
          <w:rFonts w:asciiTheme="minorBidi" w:hAnsiTheme="minorBidi" w:cstheme="minorBidi"/>
          <w:b/>
          <w:sz w:val="28"/>
          <w:szCs w:val="28"/>
          <w:rtl/>
          <w:lang w:val="en-GB" w:bidi="ar-LB"/>
        </w:rPr>
        <w:t>خطة التنمية المستدامة لعام</w:t>
      </w:r>
      <w:r w:rsidR="000C3F10">
        <w:rPr>
          <w:rFonts w:asciiTheme="minorBidi" w:hAnsiTheme="minorBidi" w:cstheme="minorBidi" w:hint="cs"/>
          <w:b/>
          <w:sz w:val="28"/>
          <w:szCs w:val="28"/>
          <w:rtl/>
          <w:lang w:val="en-GB" w:bidi="ar-LB"/>
        </w:rPr>
        <w:t xml:space="preserve">2030 </w:t>
      </w:r>
      <w:r w:rsidRPr="000C3F10">
        <w:rPr>
          <w:rFonts w:asciiTheme="minorBidi" w:hAnsiTheme="minorBidi" w:cstheme="minorBidi"/>
          <w:b/>
          <w:sz w:val="28"/>
          <w:szCs w:val="28"/>
          <w:rtl/>
          <w:lang w:val="en-GB" w:bidi="ar-LB"/>
        </w:rPr>
        <w:t xml:space="preserve"> </w:t>
      </w:r>
      <w:r w:rsidR="000C3F10" w:rsidRPr="000C3F10">
        <w:rPr>
          <w:rFonts w:asciiTheme="minorBidi" w:hAnsiTheme="minorBidi" w:cstheme="minorBidi"/>
          <w:b/>
          <w:sz w:val="28"/>
          <w:szCs w:val="28"/>
          <w:rtl/>
          <w:lang w:val="en-GB" w:bidi="ar-LB"/>
        </w:rPr>
        <w:t xml:space="preserve">تشدّد </w:t>
      </w:r>
      <w:r w:rsidRPr="000C3F10">
        <w:rPr>
          <w:rFonts w:asciiTheme="minorBidi" w:hAnsiTheme="minorBidi" w:cstheme="minorBidi"/>
          <w:b/>
          <w:sz w:val="28"/>
          <w:szCs w:val="28"/>
          <w:rtl/>
          <w:lang w:val="en-GB" w:bidi="ar-LB"/>
        </w:rPr>
        <w:t xml:space="preserve">على </w:t>
      </w:r>
      <w:r w:rsidR="00F57BB5" w:rsidRPr="000C3F10">
        <w:rPr>
          <w:rFonts w:asciiTheme="minorBidi" w:hAnsiTheme="minorBidi" w:cstheme="minorBidi"/>
          <w:b/>
          <w:sz w:val="28"/>
          <w:szCs w:val="28"/>
          <w:rtl/>
          <w:lang w:val="en-GB" w:bidi="ar-LB"/>
        </w:rPr>
        <w:t>مبدأ التكامل بين كل أبعاد التنمية</w:t>
      </w:r>
      <w:r w:rsidR="00B156BD" w:rsidRPr="000C3F10">
        <w:rPr>
          <w:rFonts w:asciiTheme="minorBidi" w:hAnsiTheme="minorBidi" w:cstheme="minorBidi"/>
          <w:b/>
          <w:sz w:val="28"/>
          <w:szCs w:val="28"/>
          <w:rtl/>
          <w:lang w:val="en-GB" w:bidi="ar-LB"/>
        </w:rPr>
        <w:t>.</w:t>
      </w:r>
    </w:p>
    <w:p w:rsidR="005C4918" w:rsidRPr="000C3F10" w:rsidRDefault="005C4918" w:rsidP="000C3F10">
      <w:pPr>
        <w:bidi/>
        <w:spacing w:line="276" w:lineRule="auto"/>
        <w:jc w:val="both"/>
        <w:rPr>
          <w:rFonts w:asciiTheme="minorBidi" w:hAnsiTheme="minorBidi" w:cstheme="minorBidi"/>
          <w:b/>
          <w:sz w:val="28"/>
          <w:szCs w:val="28"/>
          <w:rtl/>
          <w:lang w:val="en-GB" w:bidi="ar-LB"/>
        </w:rPr>
      </w:pPr>
    </w:p>
    <w:p w:rsidR="00B156BD" w:rsidRPr="00791553" w:rsidRDefault="00B156BD" w:rsidP="008E3F90">
      <w:pPr>
        <w:bidi/>
        <w:spacing w:line="276" w:lineRule="auto"/>
        <w:jc w:val="both"/>
        <w:rPr>
          <w:rFonts w:asciiTheme="minorBidi" w:hAnsiTheme="minorBidi" w:cstheme="minorBidi"/>
          <w:b/>
          <w:sz w:val="28"/>
          <w:szCs w:val="28"/>
          <w:lang w:val="en-GB" w:bidi="ar-LB"/>
        </w:rPr>
      </w:pPr>
      <w:r w:rsidRPr="000C3F10">
        <w:rPr>
          <w:rFonts w:asciiTheme="minorBidi" w:hAnsiTheme="minorBidi" w:cstheme="minorBidi"/>
          <w:b/>
          <w:sz w:val="28"/>
          <w:szCs w:val="28"/>
          <w:rtl/>
          <w:lang w:val="en-GB" w:bidi="ar-LB"/>
        </w:rPr>
        <w:t>في ظل هذه التحولات وفي ظل الحالة في المنطقة العربية، تبرز أسئلة عدة حول</w:t>
      </w:r>
      <w:r w:rsidR="00C95C1E" w:rsidRPr="000C3F10">
        <w:rPr>
          <w:rFonts w:asciiTheme="minorBidi" w:hAnsiTheme="minorBidi" w:cstheme="minorBidi"/>
          <w:b/>
          <w:sz w:val="28"/>
          <w:szCs w:val="28"/>
          <w:rtl/>
          <w:lang w:val="en-GB" w:bidi="ar-LB"/>
        </w:rPr>
        <w:t xml:space="preserve"> </w:t>
      </w:r>
      <w:r w:rsidR="00AC0E34" w:rsidRPr="000C3F10">
        <w:rPr>
          <w:rFonts w:asciiTheme="minorBidi" w:hAnsiTheme="minorBidi" w:cstheme="minorBidi"/>
          <w:b/>
          <w:sz w:val="28"/>
          <w:szCs w:val="28"/>
          <w:rtl/>
          <w:lang w:val="en-GB" w:bidi="ar-LB"/>
        </w:rPr>
        <w:t xml:space="preserve">ماهية السياسات السكانية الناجعة للمنطقة للسنوات القادمة وحول </w:t>
      </w:r>
      <w:r w:rsidRPr="000C3F10">
        <w:rPr>
          <w:rFonts w:asciiTheme="minorBidi" w:hAnsiTheme="minorBidi" w:cstheme="minorBidi"/>
          <w:b/>
          <w:sz w:val="28"/>
          <w:szCs w:val="28"/>
          <w:rtl/>
          <w:lang w:val="en-GB" w:bidi="ar-LB"/>
        </w:rPr>
        <w:t>دور المجالس واللجان الوطنية للسكان في المنطقة العربية: ما هو دور هذه المجالس واللجان في تنفيذ الأهداف</w:t>
      </w:r>
      <w:r w:rsidR="00AC0E34" w:rsidRPr="000C3F10">
        <w:rPr>
          <w:rFonts w:asciiTheme="minorBidi" w:hAnsiTheme="minorBidi" w:cstheme="minorBidi"/>
          <w:b/>
          <w:sz w:val="28"/>
          <w:szCs w:val="28"/>
          <w:rtl/>
          <w:lang w:val="en-GB" w:bidi="ar-LB"/>
        </w:rPr>
        <w:t xml:space="preserve"> وكيف</w:t>
      </w:r>
      <w:r w:rsidRPr="000C3F10">
        <w:rPr>
          <w:rFonts w:asciiTheme="minorBidi" w:hAnsiTheme="minorBidi" w:cstheme="minorBidi"/>
          <w:b/>
          <w:sz w:val="28"/>
          <w:szCs w:val="28"/>
          <w:rtl/>
          <w:lang w:val="en-GB" w:bidi="ar-LB"/>
        </w:rPr>
        <w:t>؟ هل للمجالس واللجان دور في المتابعة والتقييم</w:t>
      </w:r>
      <w:r w:rsidR="00AC0E34" w:rsidRPr="000C3F10">
        <w:rPr>
          <w:rFonts w:asciiTheme="minorBidi" w:hAnsiTheme="minorBidi" w:cstheme="minorBidi"/>
          <w:b/>
          <w:sz w:val="28"/>
          <w:szCs w:val="28"/>
          <w:rtl/>
          <w:lang w:val="en-GB" w:bidi="ar-LB"/>
        </w:rPr>
        <w:t xml:space="preserve"> وبحسب أية آليات</w:t>
      </w:r>
      <w:r w:rsidRPr="00791553">
        <w:rPr>
          <w:rFonts w:asciiTheme="minorBidi" w:hAnsiTheme="minorBidi" w:cstheme="minorBidi"/>
          <w:b/>
          <w:sz w:val="28"/>
          <w:szCs w:val="28"/>
          <w:rtl/>
          <w:lang w:val="en-GB" w:bidi="ar-LB"/>
        </w:rPr>
        <w:t>؟ هل للمجالس أي دور يتعلق بالتنسيق وبحسب أية آليات؟</w:t>
      </w:r>
      <w:r w:rsidR="008E3F90" w:rsidRPr="00791553">
        <w:rPr>
          <w:rFonts w:asciiTheme="minorBidi" w:hAnsiTheme="minorBidi" w:cstheme="minorBidi" w:hint="cs"/>
          <w:b/>
          <w:sz w:val="28"/>
          <w:szCs w:val="28"/>
          <w:rtl/>
          <w:lang w:val="en-GB" w:bidi="ar-LB"/>
        </w:rPr>
        <w:t xml:space="preserve"> ماهي الشراكات التي من شانها أن تعزز دور المجالس </w:t>
      </w:r>
      <w:r w:rsidR="008E3F90" w:rsidRPr="00791553">
        <w:rPr>
          <w:rFonts w:asciiTheme="minorBidi" w:hAnsiTheme="minorBidi" w:cstheme="minorBidi"/>
          <w:b/>
          <w:sz w:val="28"/>
          <w:szCs w:val="28"/>
          <w:rtl/>
          <w:lang w:val="en-GB" w:bidi="ar-LB"/>
        </w:rPr>
        <w:t>واللجان الوطنية للسكان</w:t>
      </w:r>
      <w:r w:rsidR="008E3F90" w:rsidRPr="00791553">
        <w:rPr>
          <w:rFonts w:asciiTheme="minorBidi" w:hAnsiTheme="minorBidi" w:cstheme="minorBidi" w:hint="cs"/>
          <w:b/>
          <w:sz w:val="28"/>
          <w:szCs w:val="28"/>
          <w:rtl/>
          <w:lang w:val="en-GB" w:bidi="ar-LB"/>
        </w:rPr>
        <w:t xml:space="preserve"> في نشر المعرفة وتعزيز الوعي والمناصرة لقضايا السكان، سواء مع الأطراف الحكومية أو البرلمانات أو المجتمع المدني؟ هل هناك تجارب أو دروس يمكن الاستفادة منها؟</w:t>
      </w:r>
    </w:p>
    <w:p w:rsidR="00B81C7D" w:rsidRPr="006F021B" w:rsidRDefault="00B81C7D" w:rsidP="006F021B">
      <w:pPr>
        <w:bidi/>
        <w:spacing w:line="276" w:lineRule="auto"/>
        <w:rPr>
          <w:rFonts w:asciiTheme="minorBidi" w:hAnsiTheme="minorBidi" w:cstheme="minorBidi"/>
          <w:b/>
          <w:sz w:val="28"/>
          <w:szCs w:val="28"/>
          <w:rtl/>
          <w:lang w:val="en-GB"/>
        </w:rPr>
      </w:pPr>
    </w:p>
    <w:p w:rsidR="006F021B" w:rsidRPr="006F021B" w:rsidRDefault="006F021B" w:rsidP="006F021B">
      <w:pPr>
        <w:bidi/>
        <w:spacing w:line="276" w:lineRule="auto"/>
        <w:jc w:val="both"/>
        <w:rPr>
          <w:rFonts w:asciiTheme="minorBidi" w:hAnsiTheme="minorBidi" w:cstheme="minorBidi"/>
          <w:sz w:val="28"/>
          <w:szCs w:val="28"/>
          <w:lang w:bidi="ar-LB"/>
        </w:rPr>
      </w:pPr>
      <w:r w:rsidRPr="006F021B">
        <w:rPr>
          <w:rFonts w:asciiTheme="minorBidi" w:hAnsiTheme="minorBidi" w:cstheme="minorBidi"/>
          <w:sz w:val="28"/>
          <w:szCs w:val="28"/>
          <w:rtl/>
          <w:lang w:bidi="ar-EG"/>
        </w:rPr>
        <w:t>و</w:t>
      </w:r>
      <w:r>
        <w:rPr>
          <w:rFonts w:asciiTheme="minorBidi" w:hAnsiTheme="minorBidi" w:cstheme="minorBidi" w:hint="cs"/>
          <w:sz w:val="28"/>
          <w:szCs w:val="28"/>
          <w:rtl/>
          <w:lang w:bidi="ar-EG"/>
        </w:rPr>
        <w:t xml:space="preserve">في هذا الاطار، </w:t>
      </w:r>
      <w:r w:rsidRPr="006F021B">
        <w:rPr>
          <w:rFonts w:asciiTheme="minorBidi" w:hAnsiTheme="minorBidi" w:cstheme="minorBidi"/>
          <w:sz w:val="28"/>
          <w:szCs w:val="28"/>
          <w:rtl/>
          <w:lang w:bidi="ar-EG"/>
        </w:rPr>
        <w:t xml:space="preserve">يجدر بالذكر أنه قد تم تشكيل فريق عمل يضم جامعة الدول العربية وصندوق الامم المتحدة للسكان والاسكوا وممثلين من الحكومات العربية والخبراء لبحث التطورات في المنطقة العربية وترتيب أولوياتها ضمن اهداف التنمية 2030 على المستويين الإقليمي والوطني. وقد عقد الفريق أول اجتماعاته فى القاهره فى 11-12 مايو 2016 </w:t>
      </w:r>
      <w:r w:rsidRPr="006F021B">
        <w:rPr>
          <w:rFonts w:asciiTheme="minorBidi" w:hAnsiTheme="minorBidi" w:cstheme="minorBidi"/>
          <w:sz w:val="28"/>
          <w:szCs w:val="28"/>
          <w:rtl/>
          <w:lang w:val="en-GB" w:bidi="ar-LB"/>
        </w:rPr>
        <w:t xml:space="preserve">وتم تشكيل فريق فني إقليمي للدول العربية ضم مسئولين وخبراء من الدول العربية وممثلي المنظمات الشريكة، وعقد الفريق اجتماعه الأول فى 11 -12 مايو 2016، وقد كان من أهم مخرجات ذلك الإجتماع </w:t>
      </w:r>
      <w:r w:rsidRPr="006F021B">
        <w:rPr>
          <w:rFonts w:asciiTheme="minorBidi" w:hAnsiTheme="minorBidi" w:cstheme="minorBidi"/>
          <w:sz w:val="28"/>
          <w:szCs w:val="28"/>
          <w:rtl/>
          <w:lang w:val="en-GB"/>
        </w:rPr>
        <w:t xml:space="preserve">إعتماد قائمة أولية مقترحة لمؤشرات ذات أولوية للمنطقة العربية فى مجال السكان والتنمية على المستوى الإقليمى تبلغ 39 مؤشراً حتى تسترشد بها دول المنطقة وذلك فى إطار تنفيذ أجندة التنمية المستدامة 2030. </w:t>
      </w:r>
    </w:p>
    <w:p w:rsidR="006F021B" w:rsidRDefault="006F021B" w:rsidP="006F021B">
      <w:pPr>
        <w:bidi/>
        <w:spacing w:line="276" w:lineRule="auto"/>
        <w:rPr>
          <w:rFonts w:asciiTheme="minorBidi" w:hAnsiTheme="minorBidi" w:cstheme="minorBidi"/>
          <w:b/>
          <w:sz w:val="28"/>
          <w:szCs w:val="28"/>
          <w:rtl/>
        </w:rPr>
      </w:pPr>
    </w:p>
    <w:p w:rsidR="00B67D6D" w:rsidRDefault="00B67D6D" w:rsidP="00B67D6D">
      <w:pPr>
        <w:bidi/>
        <w:spacing w:line="276" w:lineRule="auto"/>
        <w:rPr>
          <w:rFonts w:asciiTheme="minorBidi" w:hAnsiTheme="minorBidi" w:cstheme="minorBidi"/>
          <w:b/>
          <w:sz w:val="28"/>
          <w:szCs w:val="28"/>
          <w:rtl/>
        </w:rPr>
      </w:pPr>
    </w:p>
    <w:p w:rsidR="00B67D6D" w:rsidRDefault="00B67D6D" w:rsidP="00B67D6D">
      <w:pPr>
        <w:bidi/>
        <w:spacing w:line="276" w:lineRule="auto"/>
        <w:rPr>
          <w:rFonts w:asciiTheme="minorBidi" w:hAnsiTheme="minorBidi" w:cstheme="minorBidi"/>
          <w:b/>
          <w:sz w:val="28"/>
          <w:szCs w:val="28"/>
          <w:rtl/>
        </w:rPr>
      </w:pPr>
    </w:p>
    <w:p w:rsidR="00B67D6D" w:rsidRPr="006F021B" w:rsidRDefault="00B67D6D" w:rsidP="00B67D6D">
      <w:pPr>
        <w:bidi/>
        <w:spacing w:line="276" w:lineRule="auto"/>
        <w:rPr>
          <w:rFonts w:asciiTheme="minorBidi" w:hAnsiTheme="minorBidi" w:cstheme="minorBidi"/>
          <w:b/>
          <w:sz w:val="28"/>
          <w:szCs w:val="28"/>
          <w:rtl/>
        </w:rPr>
      </w:pPr>
    </w:p>
    <w:p w:rsidR="000C3F10" w:rsidRPr="000C3F10" w:rsidRDefault="000C3F10" w:rsidP="000C3F10">
      <w:pPr>
        <w:bidi/>
        <w:spacing w:line="276" w:lineRule="auto"/>
        <w:rPr>
          <w:rFonts w:asciiTheme="minorBidi" w:hAnsiTheme="minorBidi" w:cstheme="minorBidi"/>
          <w:b/>
          <w:sz w:val="28"/>
          <w:szCs w:val="28"/>
          <w:rtl/>
          <w:lang w:val="en-GB"/>
        </w:rPr>
      </w:pPr>
    </w:p>
    <w:p w:rsidR="00B81C7D" w:rsidRPr="000C3F10" w:rsidRDefault="00B81C7D" w:rsidP="000C3F10">
      <w:pPr>
        <w:numPr>
          <w:ilvl w:val="0"/>
          <w:numId w:val="2"/>
        </w:numPr>
        <w:tabs>
          <w:tab w:val="left" w:pos="387"/>
        </w:tabs>
        <w:bidi/>
        <w:spacing w:line="276" w:lineRule="auto"/>
        <w:ind w:left="27" w:firstLine="0"/>
        <w:rPr>
          <w:rStyle w:val="hps"/>
          <w:rFonts w:asciiTheme="minorBidi" w:hAnsiTheme="minorBidi" w:cstheme="minorBidi"/>
          <w:b/>
          <w:sz w:val="28"/>
          <w:szCs w:val="28"/>
          <w:rtl/>
        </w:rPr>
      </w:pPr>
      <w:r w:rsidRPr="000C3F10">
        <w:rPr>
          <w:rFonts w:asciiTheme="minorBidi" w:hAnsiTheme="minorBidi" w:cstheme="minorBidi"/>
          <w:b/>
          <w:sz w:val="28"/>
          <w:szCs w:val="28"/>
          <w:rtl/>
          <w:lang w:val="en-GB"/>
        </w:rPr>
        <w:lastRenderedPageBreak/>
        <w:t>الأهداف</w:t>
      </w:r>
    </w:p>
    <w:p w:rsidR="0096464D" w:rsidRPr="000C3F10" w:rsidRDefault="0096464D" w:rsidP="000C3F10">
      <w:pPr>
        <w:bidi/>
        <w:spacing w:line="276" w:lineRule="auto"/>
        <w:jc w:val="both"/>
        <w:rPr>
          <w:rFonts w:asciiTheme="minorBidi" w:hAnsiTheme="minorBidi" w:cstheme="minorBidi"/>
          <w:b/>
          <w:sz w:val="28"/>
          <w:szCs w:val="28"/>
          <w:rtl/>
          <w:lang w:val="en-GB" w:bidi="ar-LB"/>
        </w:rPr>
      </w:pPr>
    </w:p>
    <w:p w:rsidR="000C35F8" w:rsidRPr="000C3F10" w:rsidRDefault="00B156BD" w:rsidP="006D3FC7">
      <w:pPr>
        <w:bidi/>
        <w:spacing w:line="276" w:lineRule="auto"/>
        <w:jc w:val="both"/>
        <w:rPr>
          <w:rFonts w:asciiTheme="minorBidi" w:hAnsiTheme="minorBidi" w:cstheme="minorBidi"/>
          <w:b/>
          <w:sz w:val="28"/>
          <w:szCs w:val="28"/>
          <w:lang w:val="en-GB" w:bidi="ar-LB"/>
        </w:rPr>
      </w:pPr>
      <w:r w:rsidRPr="000C3F10">
        <w:rPr>
          <w:rFonts w:asciiTheme="minorBidi" w:hAnsiTheme="minorBidi" w:cstheme="minorBidi"/>
          <w:b/>
          <w:sz w:val="28"/>
          <w:szCs w:val="28"/>
          <w:rtl/>
          <w:lang w:val="en-GB" w:bidi="ar-LB"/>
        </w:rPr>
        <w:t xml:space="preserve">بناء على هذه الخلفية، </w:t>
      </w:r>
      <w:r w:rsidR="0096464D" w:rsidRPr="000C3F10">
        <w:rPr>
          <w:rFonts w:asciiTheme="minorBidi" w:hAnsiTheme="minorBidi" w:cstheme="minorBidi"/>
          <w:b/>
          <w:sz w:val="28"/>
          <w:szCs w:val="28"/>
          <w:rtl/>
          <w:lang w:val="en-GB" w:bidi="ar-LB"/>
        </w:rPr>
        <w:t xml:space="preserve">يهدف </w:t>
      </w:r>
      <w:r w:rsidR="0096464D" w:rsidRPr="000C3F10">
        <w:rPr>
          <w:rFonts w:asciiTheme="minorBidi" w:hAnsiTheme="minorBidi" w:cstheme="minorBidi"/>
          <w:sz w:val="28"/>
          <w:szCs w:val="28"/>
          <w:rtl/>
          <w:lang w:val="en-GB" w:bidi="ar-LB"/>
        </w:rPr>
        <w:t xml:space="preserve">الاجتماع السنوي لروؤساء المجالس واللجان الوطنية للسكان في الدول العربية الذي تعقده </w:t>
      </w:r>
      <w:r w:rsidR="008E3F90">
        <w:rPr>
          <w:rFonts w:asciiTheme="minorBidi" w:hAnsiTheme="minorBidi" w:cstheme="minorBidi" w:hint="cs"/>
          <w:sz w:val="28"/>
          <w:szCs w:val="28"/>
          <w:rtl/>
          <w:lang w:val="en-GB" w:bidi="ar-LB"/>
        </w:rPr>
        <w:t>إ</w:t>
      </w:r>
      <w:r w:rsidR="0096464D" w:rsidRPr="000C3F10">
        <w:rPr>
          <w:rFonts w:asciiTheme="minorBidi" w:hAnsiTheme="minorBidi" w:cstheme="minorBidi"/>
          <w:sz w:val="28"/>
          <w:szCs w:val="28"/>
          <w:rtl/>
          <w:lang w:val="en-GB" w:bidi="ar-LB"/>
        </w:rPr>
        <w:t xml:space="preserve">دارة السياسات السكانية والمغتربين والهجرة في القطاع الاجتماعي في جامعة الدول العربية منذ عام 1998 بالشراكة مع صندوق الامم المتحدة للسكان </w:t>
      </w:r>
      <w:r w:rsidR="0096464D" w:rsidRPr="000C3F10">
        <w:rPr>
          <w:rFonts w:asciiTheme="minorBidi" w:hAnsiTheme="minorBidi" w:cstheme="minorBidi"/>
          <w:sz w:val="28"/>
          <w:szCs w:val="28"/>
          <w:rtl/>
          <w:lang w:val="en-GB" w:bidi="ar-EG"/>
        </w:rPr>
        <w:t>والإسكوا،</w:t>
      </w:r>
      <w:r w:rsidR="0096464D" w:rsidRPr="000C3F10">
        <w:rPr>
          <w:rFonts w:asciiTheme="minorBidi" w:hAnsiTheme="minorBidi" w:cstheme="minorBidi"/>
          <w:sz w:val="28"/>
          <w:szCs w:val="28"/>
          <w:rtl/>
          <w:lang w:val="en-GB" w:bidi="ar-LB"/>
        </w:rPr>
        <w:t xml:space="preserve"> و</w:t>
      </w:r>
      <w:r w:rsidR="00C95C1E" w:rsidRPr="000C3F10">
        <w:rPr>
          <w:rFonts w:asciiTheme="minorBidi" w:hAnsiTheme="minorBidi" w:cstheme="minorBidi"/>
          <w:sz w:val="28"/>
          <w:szCs w:val="28"/>
          <w:rtl/>
          <w:lang w:val="en-GB" w:bidi="ar-LB"/>
        </w:rPr>
        <w:t>ت</w:t>
      </w:r>
      <w:r w:rsidR="0096464D" w:rsidRPr="000C3F10">
        <w:rPr>
          <w:rFonts w:asciiTheme="minorBidi" w:hAnsiTheme="minorBidi" w:cstheme="minorBidi"/>
          <w:sz w:val="28"/>
          <w:szCs w:val="28"/>
          <w:rtl/>
          <w:lang w:val="en-GB" w:bidi="ar-LB"/>
        </w:rPr>
        <w:t>صادف دورته السابعة عشر هذه السنة</w:t>
      </w:r>
      <w:r w:rsidR="008E3F90">
        <w:rPr>
          <w:rFonts w:asciiTheme="minorBidi" w:hAnsiTheme="minorBidi" w:cstheme="minorBidi" w:hint="cs"/>
          <w:sz w:val="28"/>
          <w:szCs w:val="28"/>
          <w:rtl/>
          <w:lang w:val="en-GB" w:bidi="ar-LB"/>
        </w:rPr>
        <w:t>،</w:t>
      </w:r>
      <w:r w:rsidR="0096464D" w:rsidRPr="000C3F10">
        <w:rPr>
          <w:rFonts w:asciiTheme="minorBidi" w:hAnsiTheme="minorBidi" w:cstheme="minorBidi"/>
          <w:sz w:val="28"/>
          <w:szCs w:val="28"/>
          <w:rtl/>
          <w:lang w:val="en-GB" w:bidi="ar-LB"/>
        </w:rPr>
        <w:t xml:space="preserve"> إلى إطلاق نقاش </w:t>
      </w:r>
      <w:r w:rsidR="000C3F10">
        <w:rPr>
          <w:rFonts w:asciiTheme="minorBidi" w:hAnsiTheme="minorBidi" w:cstheme="minorBidi" w:hint="cs"/>
          <w:sz w:val="28"/>
          <w:szCs w:val="28"/>
          <w:rtl/>
          <w:lang w:val="en-GB" w:bidi="ar-LB"/>
        </w:rPr>
        <w:t>معمّق</w:t>
      </w:r>
      <w:r w:rsidR="0096464D" w:rsidRPr="000C3F10">
        <w:rPr>
          <w:rFonts w:asciiTheme="minorBidi" w:hAnsiTheme="minorBidi" w:cstheme="minorBidi"/>
          <w:sz w:val="28"/>
          <w:szCs w:val="28"/>
          <w:rtl/>
          <w:lang w:val="en-GB" w:bidi="ar-LB"/>
        </w:rPr>
        <w:t xml:space="preserve"> حول الأسئلة المطروحة </w:t>
      </w:r>
      <w:r w:rsidR="000C3F10">
        <w:rPr>
          <w:rFonts w:asciiTheme="minorBidi" w:hAnsiTheme="minorBidi" w:cstheme="minorBidi" w:hint="cs"/>
          <w:sz w:val="28"/>
          <w:szCs w:val="28"/>
          <w:rtl/>
          <w:lang w:val="en-GB" w:bidi="ar-LB"/>
        </w:rPr>
        <w:t>و</w:t>
      </w:r>
      <w:r w:rsidR="00C95C1E" w:rsidRPr="000C3F10">
        <w:rPr>
          <w:rFonts w:asciiTheme="minorBidi" w:hAnsiTheme="minorBidi" w:cstheme="minorBidi"/>
          <w:sz w:val="28"/>
          <w:szCs w:val="28"/>
          <w:rtl/>
          <w:lang w:val="en-GB" w:bidi="ar-LB"/>
        </w:rPr>
        <w:t>ا</w:t>
      </w:r>
      <w:r w:rsidR="00AC0E34" w:rsidRPr="000C3F10">
        <w:rPr>
          <w:rFonts w:asciiTheme="minorBidi" w:hAnsiTheme="minorBidi" w:cstheme="minorBidi"/>
          <w:sz w:val="28"/>
          <w:szCs w:val="28"/>
          <w:rtl/>
          <w:lang w:val="en-GB" w:bidi="ar-LB"/>
        </w:rPr>
        <w:t xml:space="preserve">لبناء </w:t>
      </w:r>
      <w:r w:rsidR="00C95C1E" w:rsidRPr="000C3F10">
        <w:rPr>
          <w:rFonts w:asciiTheme="minorBidi" w:hAnsiTheme="minorBidi" w:cstheme="minorBidi"/>
          <w:sz w:val="28"/>
          <w:szCs w:val="28"/>
          <w:rtl/>
          <w:lang w:val="en-GB" w:bidi="ar-LB"/>
        </w:rPr>
        <w:t xml:space="preserve">على </w:t>
      </w:r>
      <w:r w:rsidR="00AC0E34" w:rsidRPr="000C3F10">
        <w:rPr>
          <w:rFonts w:asciiTheme="minorBidi" w:hAnsiTheme="minorBidi" w:cstheme="minorBidi"/>
          <w:sz w:val="28"/>
          <w:szCs w:val="28"/>
          <w:rtl/>
          <w:lang w:val="en-GB" w:bidi="ar-LB"/>
        </w:rPr>
        <w:t>مخرجات</w:t>
      </w:r>
      <w:r w:rsidR="00C95C1E" w:rsidRPr="000C3F10">
        <w:rPr>
          <w:rFonts w:asciiTheme="minorBidi" w:hAnsiTheme="minorBidi" w:cstheme="minorBidi"/>
          <w:sz w:val="28"/>
          <w:szCs w:val="28"/>
          <w:rtl/>
          <w:lang w:val="en-GB" w:bidi="ar-LB"/>
        </w:rPr>
        <w:t>ه</w:t>
      </w:r>
      <w:r w:rsidR="00AC0E34" w:rsidRPr="000C3F10">
        <w:rPr>
          <w:rFonts w:asciiTheme="minorBidi" w:hAnsiTheme="minorBidi" w:cstheme="minorBidi"/>
          <w:sz w:val="28"/>
          <w:szCs w:val="28"/>
          <w:rtl/>
          <w:lang w:val="en-GB" w:bidi="ar-LB"/>
        </w:rPr>
        <w:t xml:space="preserve"> والبدء </w:t>
      </w:r>
      <w:r w:rsidR="00C95C1E" w:rsidRPr="000C3F10">
        <w:rPr>
          <w:rFonts w:asciiTheme="minorBidi" w:hAnsiTheme="minorBidi" w:cstheme="minorBidi"/>
          <w:sz w:val="28"/>
          <w:szCs w:val="28"/>
          <w:rtl/>
          <w:lang w:val="en-GB" w:bidi="ar-LB"/>
        </w:rPr>
        <w:t>بال</w:t>
      </w:r>
      <w:r w:rsidR="00AC0E34" w:rsidRPr="000C3F10">
        <w:rPr>
          <w:rFonts w:asciiTheme="minorBidi" w:hAnsiTheme="minorBidi" w:cstheme="minorBidi"/>
          <w:sz w:val="28"/>
          <w:szCs w:val="28"/>
          <w:rtl/>
          <w:lang w:val="en-GB" w:bidi="ar-LB"/>
        </w:rPr>
        <w:t xml:space="preserve">تحضير </w:t>
      </w:r>
      <w:r w:rsidR="00C95C1E" w:rsidRPr="000C3F10">
        <w:rPr>
          <w:rFonts w:asciiTheme="minorBidi" w:hAnsiTheme="minorBidi" w:cstheme="minorBidi"/>
          <w:sz w:val="28"/>
          <w:szCs w:val="28"/>
          <w:rtl/>
          <w:lang w:val="en-GB" w:bidi="ar-LB"/>
        </w:rPr>
        <w:t>لهذه المرحلة الجديدة.</w:t>
      </w:r>
      <w:r w:rsidR="006D3FC7">
        <w:rPr>
          <w:rFonts w:asciiTheme="minorBidi" w:hAnsiTheme="minorBidi" w:cstheme="minorBidi" w:hint="cs"/>
          <w:sz w:val="28"/>
          <w:szCs w:val="28"/>
          <w:rtl/>
          <w:lang w:val="en-GB" w:bidi="ar-LB"/>
        </w:rPr>
        <w:t xml:space="preserve"> وقد حرص المنظمون على دعوة </w:t>
      </w:r>
      <w:r w:rsidR="006D3FC7" w:rsidRPr="000C3F10">
        <w:rPr>
          <w:rFonts w:asciiTheme="minorBidi" w:hAnsiTheme="minorBidi" w:cstheme="minorBidi"/>
          <w:sz w:val="28"/>
          <w:szCs w:val="28"/>
          <w:rtl/>
          <w:lang w:val="en-GB" w:bidi="ar-LB"/>
        </w:rPr>
        <w:t>منتدى البرلمانيين للسكان والتنمية</w:t>
      </w:r>
      <w:r w:rsidR="006F021B">
        <w:rPr>
          <w:rFonts w:asciiTheme="minorBidi" w:hAnsiTheme="minorBidi" w:cstheme="minorBidi" w:hint="cs"/>
          <w:sz w:val="28"/>
          <w:szCs w:val="28"/>
          <w:rtl/>
          <w:lang w:val="en-GB" w:bidi="ar-LB"/>
        </w:rPr>
        <w:t xml:space="preserve"> لحضور هذا الاجتماع لتعميق الما</w:t>
      </w:r>
      <w:r w:rsidR="006D3FC7">
        <w:rPr>
          <w:rFonts w:asciiTheme="minorBidi" w:hAnsiTheme="minorBidi" w:cstheme="minorBidi" w:hint="cs"/>
          <w:sz w:val="28"/>
          <w:szCs w:val="28"/>
          <w:rtl/>
          <w:lang w:val="en-GB" w:bidi="ar-LB"/>
        </w:rPr>
        <w:t>مهم ومعل</w:t>
      </w:r>
      <w:r w:rsidR="006F021B">
        <w:rPr>
          <w:rFonts w:asciiTheme="minorBidi" w:hAnsiTheme="minorBidi" w:cstheme="minorBidi" w:hint="cs"/>
          <w:sz w:val="28"/>
          <w:szCs w:val="28"/>
          <w:rtl/>
          <w:lang w:val="en-GB" w:bidi="ar-LB"/>
        </w:rPr>
        <w:t>و</w:t>
      </w:r>
      <w:r w:rsidR="006D3FC7">
        <w:rPr>
          <w:rFonts w:asciiTheme="minorBidi" w:hAnsiTheme="minorBidi" w:cstheme="minorBidi" w:hint="cs"/>
          <w:sz w:val="28"/>
          <w:szCs w:val="28"/>
          <w:rtl/>
          <w:lang w:val="en-GB" w:bidi="ar-LB"/>
        </w:rPr>
        <w:t>ماتهم حول القضايا والتحديات المتعلقة بالسكان والتنمية والتقدم المحرز في المنطقة في هذه المجال.</w:t>
      </w:r>
    </w:p>
    <w:p w:rsidR="008E3F90" w:rsidRDefault="008E3F90" w:rsidP="000C3F10">
      <w:pPr>
        <w:bidi/>
        <w:spacing w:line="276" w:lineRule="auto"/>
        <w:jc w:val="both"/>
        <w:rPr>
          <w:rFonts w:asciiTheme="minorBidi" w:hAnsiTheme="minorBidi" w:cstheme="minorBidi"/>
          <w:b/>
          <w:sz w:val="28"/>
          <w:szCs w:val="28"/>
          <w:rtl/>
          <w:lang w:val="en-GB" w:bidi="ar-LB"/>
        </w:rPr>
      </w:pPr>
    </w:p>
    <w:p w:rsidR="00AC0E34" w:rsidRPr="000C3F10" w:rsidRDefault="00AC0E34" w:rsidP="006D3FC7">
      <w:pPr>
        <w:bidi/>
        <w:spacing w:line="276" w:lineRule="auto"/>
        <w:jc w:val="both"/>
        <w:rPr>
          <w:rFonts w:asciiTheme="minorBidi" w:hAnsiTheme="minorBidi" w:cstheme="minorBidi"/>
          <w:sz w:val="28"/>
          <w:szCs w:val="28"/>
          <w:rtl/>
          <w:lang w:val="en-GB" w:bidi="ar-LB"/>
        </w:rPr>
      </w:pPr>
      <w:r w:rsidRPr="000C3F10">
        <w:rPr>
          <w:rFonts w:asciiTheme="minorBidi" w:hAnsiTheme="minorBidi" w:cstheme="minorBidi"/>
          <w:b/>
          <w:sz w:val="28"/>
          <w:szCs w:val="28"/>
          <w:rtl/>
          <w:lang w:val="en-GB" w:bidi="ar-LB"/>
        </w:rPr>
        <w:t>كما</w:t>
      </w:r>
      <w:r w:rsidR="000D0A72" w:rsidRPr="000C3F10">
        <w:rPr>
          <w:rFonts w:asciiTheme="minorBidi" w:hAnsiTheme="minorBidi" w:cstheme="minorBidi"/>
          <w:b/>
          <w:sz w:val="28"/>
          <w:szCs w:val="28"/>
          <w:rtl/>
          <w:lang w:val="en-GB" w:bidi="ar-LB"/>
        </w:rPr>
        <w:t xml:space="preserve"> يهدف </w:t>
      </w:r>
      <w:r w:rsidRPr="000C3F10">
        <w:rPr>
          <w:rFonts w:asciiTheme="minorBidi" w:hAnsiTheme="minorBidi" w:cstheme="minorBidi"/>
          <w:sz w:val="28"/>
          <w:szCs w:val="28"/>
          <w:rtl/>
          <w:lang w:val="en-GB" w:bidi="ar-LB"/>
        </w:rPr>
        <w:t xml:space="preserve">الاجتماع </w:t>
      </w:r>
      <w:r w:rsidR="000D0A72" w:rsidRPr="000C3F10">
        <w:rPr>
          <w:rFonts w:asciiTheme="minorBidi" w:hAnsiTheme="minorBidi" w:cstheme="minorBidi"/>
          <w:sz w:val="28"/>
          <w:szCs w:val="28"/>
          <w:rtl/>
          <w:lang w:val="en-GB" w:bidi="ar-LB"/>
        </w:rPr>
        <w:t>إلى مناقشة</w:t>
      </w:r>
      <w:r w:rsidRPr="000C3F10">
        <w:rPr>
          <w:rFonts w:asciiTheme="minorBidi" w:hAnsiTheme="minorBidi" w:cstheme="minorBidi"/>
          <w:sz w:val="28"/>
          <w:szCs w:val="28"/>
          <w:rtl/>
          <w:lang w:val="en-GB" w:bidi="ar-LB"/>
        </w:rPr>
        <w:t xml:space="preserve"> تحضيرات الدول للمشاركة الفاعلة في الدورة الخمسين للجنة السكان والتنمية المزمع عقدها في 7-3 ابريل 2017</w:t>
      </w:r>
      <w:r w:rsidRPr="000C3F10">
        <w:rPr>
          <w:rFonts w:asciiTheme="minorBidi" w:hAnsiTheme="minorBidi" w:cstheme="minorBidi"/>
          <w:sz w:val="28"/>
          <w:szCs w:val="28"/>
          <w:lang w:val="en-GB" w:bidi="ar-LB"/>
        </w:rPr>
        <w:t xml:space="preserve"> </w:t>
      </w:r>
      <w:r w:rsidRPr="000C3F10">
        <w:rPr>
          <w:rFonts w:asciiTheme="minorBidi" w:hAnsiTheme="minorBidi" w:cstheme="minorBidi"/>
          <w:sz w:val="28"/>
          <w:szCs w:val="28"/>
          <w:rtl/>
          <w:lang w:val="en-GB" w:bidi="ar-LB"/>
        </w:rPr>
        <w:t>في نيويورك</w:t>
      </w:r>
      <w:r w:rsidR="000D0A72" w:rsidRPr="000C3F10">
        <w:rPr>
          <w:rFonts w:asciiTheme="minorBidi" w:hAnsiTheme="minorBidi" w:cstheme="minorBidi"/>
          <w:sz w:val="28"/>
          <w:szCs w:val="28"/>
          <w:rtl/>
          <w:lang w:val="en-GB" w:bidi="ar-LB"/>
        </w:rPr>
        <w:t xml:space="preserve"> </w:t>
      </w:r>
      <w:r w:rsidR="008E3F90">
        <w:rPr>
          <w:rFonts w:asciiTheme="minorBidi" w:hAnsiTheme="minorBidi" w:cstheme="minorBidi" w:hint="cs"/>
          <w:sz w:val="28"/>
          <w:szCs w:val="28"/>
          <w:rtl/>
          <w:lang w:val="en-GB" w:bidi="ar-LB"/>
        </w:rPr>
        <w:t xml:space="preserve">حول موضوع </w:t>
      </w:r>
      <w:r w:rsidR="006D3FC7">
        <w:rPr>
          <w:rFonts w:asciiTheme="minorBidi" w:hAnsiTheme="minorBidi" w:cstheme="minorBidi" w:hint="cs"/>
          <w:sz w:val="28"/>
          <w:szCs w:val="28"/>
          <w:rtl/>
          <w:lang w:val="en-GB" w:bidi="ar-LB"/>
        </w:rPr>
        <w:t>تغيرات البينة العمرية للسكان والتنمية المستدامة</w:t>
      </w:r>
      <w:r w:rsidR="008E3F90">
        <w:rPr>
          <w:rFonts w:asciiTheme="minorBidi" w:hAnsiTheme="minorBidi" w:cstheme="minorBidi" w:hint="cs"/>
          <w:sz w:val="28"/>
          <w:szCs w:val="28"/>
          <w:rtl/>
          <w:lang w:val="en-GB" w:bidi="ar-LB"/>
        </w:rPr>
        <w:t xml:space="preserve">، </w:t>
      </w:r>
      <w:r w:rsidR="000D0A72" w:rsidRPr="000C3F10">
        <w:rPr>
          <w:rFonts w:asciiTheme="minorBidi" w:hAnsiTheme="minorBidi" w:cstheme="minorBidi"/>
          <w:sz w:val="28"/>
          <w:szCs w:val="28"/>
          <w:rtl/>
          <w:lang w:val="en-GB" w:bidi="ar-LB"/>
        </w:rPr>
        <w:t xml:space="preserve">وإلى </w:t>
      </w:r>
      <w:r w:rsidR="000D0A72" w:rsidRPr="000C3F10">
        <w:rPr>
          <w:rStyle w:val="hps"/>
          <w:rFonts w:asciiTheme="minorBidi" w:hAnsiTheme="minorBidi" w:cstheme="minorBidi"/>
          <w:sz w:val="28"/>
          <w:szCs w:val="28"/>
          <w:rtl/>
        </w:rPr>
        <w:t xml:space="preserve">دعوة للمشاركة لضمان تمثيل أفضل وتأثير </w:t>
      </w:r>
      <w:r w:rsidR="000D0A72" w:rsidRPr="00791553">
        <w:rPr>
          <w:rStyle w:val="hps"/>
          <w:rFonts w:asciiTheme="minorBidi" w:hAnsiTheme="minorBidi" w:cstheme="minorBidi"/>
          <w:sz w:val="28"/>
          <w:szCs w:val="28"/>
          <w:rtl/>
        </w:rPr>
        <w:t>إيجابي وفاعل في</w:t>
      </w:r>
      <w:r w:rsidR="008E3F90" w:rsidRPr="00791553">
        <w:rPr>
          <w:rStyle w:val="hps"/>
          <w:rFonts w:asciiTheme="minorBidi" w:hAnsiTheme="minorBidi" w:cstheme="minorBidi" w:hint="cs"/>
          <w:sz w:val="28"/>
          <w:szCs w:val="28"/>
          <w:rtl/>
        </w:rPr>
        <w:t xml:space="preserve"> المناقشات و</w:t>
      </w:r>
      <w:r w:rsidR="000D0A72" w:rsidRPr="00791553">
        <w:rPr>
          <w:rStyle w:val="hps"/>
          <w:rFonts w:asciiTheme="minorBidi" w:hAnsiTheme="minorBidi" w:cstheme="minorBidi"/>
          <w:sz w:val="28"/>
          <w:szCs w:val="28"/>
          <w:rtl/>
        </w:rPr>
        <w:t>المخرجات التي</w:t>
      </w:r>
      <w:r w:rsidR="000D0A72" w:rsidRPr="000C3F10">
        <w:rPr>
          <w:rStyle w:val="hps"/>
          <w:rFonts w:asciiTheme="minorBidi" w:hAnsiTheme="minorBidi" w:cstheme="minorBidi"/>
          <w:sz w:val="28"/>
          <w:szCs w:val="28"/>
          <w:rtl/>
        </w:rPr>
        <w:t xml:space="preserve"> سوف تنبثق عن هذه اللجنة.</w:t>
      </w:r>
    </w:p>
    <w:p w:rsidR="008E3F90" w:rsidRDefault="008E3F90" w:rsidP="008E3F90">
      <w:pPr>
        <w:bidi/>
        <w:spacing w:line="276" w:lineRule="auto"/>
        <w:jc w:val="both"/>
        <w:rPr>
          <w:rFonts w:asciiTheme="minorBidi" w:hAnsiTheme="minorBidi" w:cstheme="minorBidi"/>
          <w:b/>
          <w:sz w:val="28"/>
          <w:szCs w:val="28"/>
          <w:rtl/>
          <w:lang w:val="en-GB" w:bidi="ar-LB"/>
        </w:rPr>
      </w:pPr>
    </w:p>
    <w:p w:rsidR="000C3F10" w:rsidRPr="000C3F10" w:rsidRDefault="000C3F10" w:rsidP="000C3F10">
      <w:pPr>
        <w:bidi/>
        <w:spacing w:line="276" w:lineRule="auto"/>
        <w:jc w:val="both"/>
        <w:rPr>
          <w:rFonts w:asciiTheme="minorBidi" w:hAnsiTheme="minorBidi" w:cstheme="minorBidi"/>
          <w:b/>
          <w:sz w:val="28"/>
          <w:szCs w:val="28"/>
          <w:lang w:val="en-GB" w:bidi="ar-LB"/>
        </w:rPr>
      </w:pPr>
    </w:p>
    <w:p w:rsidR="000C3F10" w:rsidRPr="000C3F10" w:rsidRDefault="000C3F10" w:rsidP="000C3F10">
      <w:pPr>
        <w:numPr>
          <w:ilvl w:val="0"/>
          <w:numId w:val="2"/>
        </w:numPr>
        <w:tabs>
          <w:tab w:val="left" w:pos="387"/>
        </w:tabs>
        <w:bidi/>
        <w:spacing w:line="276" w:lineRule="auto"/>
        <w:rPr>
          <w:rFonts w:asciiTheme="minorBidi" w:hAnsiTheme="minorBidi" w:cstheme="minorBidi"/>
          <w:b/>
          <w:sz w:val="28"/>
          <w:szCs w:val="28"/>
          <w:lang w:bidi="ar-LB"/>
        </w:rPr>
      </w:pPr>
      <w:r w:rsidRPr="000C3F10">
        <w:rPr>
          <w:rFonts w:asciiTheme="minorBidi" w:hAnsiTheme="minorBidi" w:cstheme="minorBidi"/>
          <w:b/>
          <w:sz w:val="28"/>
          <w:szCs w:val="28"/>
          <w:rtl/>
          <w:lang w:bidi="ar-LB"/>
        </w:rPr>
        <w:t>المنهجية</w:t>
      </w:r>
    </w:p>
    <w:p w:rsidR="000C3F10" w:rsidRPr="000C3F10" w:rsidRDefault="000C3F10" w:rsidP="000C3F10">
      <w:pPr>
        <w:bidi/>
        <w:spacing w:line="276" w:lineRule="auto"/>
        <w:jc w:val="both"/>
        <w:rPr>
          <w:rFonts w:asciiTheme="minorBidi" w:hAnsiTheme="minorBidi" w:cstheme="minorBidi"/>
          <w:b/>
          <w:sz w:val="28"/>
          <w:szCs w:val="28"/>
          <w:rtl/>
        </w:rPr>
      </w:pPr>
    </w:p>
    <w:p w:rsidR="000C3F10" w:rsidRPr="006D3FC7" w:rsidRDefault="000C3F10" w:rsidP="008E3F90">
      <w:pPr>
        <w:bidi/>
        <w:spacing w:line="276" w:lineRule="auto"/>
        <w:jc w:val="both"/>
        <w:rPr>
          <w:rFonts w:asciiTheme="minorBidi" w:hAnsiTheme="minorBidi" w:cstheme="minorBidi"/>
          <w:b/>
          <w:sz w:val="28"/>
          <w:szCs w:val="28"/>
          <w:rtl/>
        </w:rPr>
      </w:pPr>
      <w:r w:rsidRPr="000C3F10">
        <w:rPr>
          <w:rFonts w:asciiTheme="minorBidi" w:hAnsiTheme="minorBidi" w:cstheme="minorBidi"/>
          <w:sz w:val="28"/>
          <w:szCs w:val="28"/>
          <w:rtl/>
        </w:rPr>
        <w:t xml:space="preserve">يعقد الاجتماع على مدى يومين ضمن منهجية تشاورية وتشاركية وبحضور </w:t>
      </w:r>
      <w:r w:rsidRPr="000C3F10">
        <w:rPr>
          <w:rStyle w:val="hps"/>
          <w:rFonts w:asciiTheme="minorBidi" w:hAnsiTheme="minorBidi" w:cstheme="minorBidi"/>
          <w:sz w:val="28"/>
          <w:szCs w:val="28"/>
          <w:rtl/>
        </w:rPr>
        <w:t>مسؤولين حكوميين</w:t>
      </w:r>
      <w:r w:rsidRPr="000C3F10">
        <w:rPr>
          <w:rFonts w:asciiTheme="minorBidi" w:hAnsiTheme="minorBidi" w:cstheme="minorBidi"/>
          <w:sz w:val="28"/>
          <w:szCs w:val="28"/>
          <w:rtl/>
        </w:rPr>
        <w:t xml:space="preserve"> من المجالس واللجان الوطنية للسكان أو من في حكمهم </w:t>
      </w:r>
      <w:r w:rsidRPr="000C3F10">
        <w:rPr>
          <w:rStyle w:val="hps"/>
          <w:rFonts w:asciiTheme="minorBidi" w:hAnsiTheme="minorBidi" w:cstheme="minorBidi"/>
          <w:sz w:val="28"/>
          <w:szCs w:val="28"/>
          <w:rtl/>
        </w:rPr>
        <w:t>من الدول العربية. و</w:t>
      </w:r>
      <w:r w:rsidRPr="000C3F10">
        <w:rPr>
          <w:rFonts w:asciiTheme="minorBidi" w:hAnsiTheme="minorBidi" w:cstheme="minorBidi"/>
          <w:bCs/>
          <w:sz w:val="28"/>
          <w:szCs w:val="28"/>
          <w:rtl/>
        </w:rPr>
        <w:t>إ</w:t>
      </w:r>
      <w:r w:rsidRPr="000C3F10">
        <w:rPr>
          <w:rFonts w:asciiTheme="minorBidi" w:hAnsiTheme="minorBidi" w:cstheme="minorBidi"/>
          <w:b/>
          <w:sz w:val="28"/>
          <w:szCs w:val="28"/>
          <w:rtl/>
        </w:rPr>
        <w:t xml:space="preserve">يماناً بأهمية دور البرلمانيين لمساندة قضايا السكان في المنطقة، سوف يعمل المنظمون على عقد الورشة </w:t>
      </w:r>
      <w:r w:rsidRPr="000C3F10">
        <w:rPr>
          <w:rFonts w:asciiTheme="minorBidi" w:hAnsiTheme="minorBidi" w:cstheme="minorBidi"/>
          <w:sz w:val="28"/>
          <w:szCs w:val="28"/>
          <w:rtl/>
          <w:lang w:val="en-GB" w:bidi="ar-LB"/>
        </w:rPr>
        <w:t xml:space="preserve">التوعوية الخاصة بمنتدى البرلمانيين للسكان والتنمية على </w:t>
      </w:r>
      <w:r w:rsidRPr="006D3FC7">
        <w:rPr>
          <w:rFonts w:asciiTheme="minorBidi" w:hAnsiTheme="minorBidi" w:cstheme="minorBidi"/>
          <w:sz w:val="28"/>
          <w:szCs w:val="28"/>
          <w:rtl/>
          <w:lang w:val="en-GB" w:bidi="ar-LB"/>
        </w:rPr>
        <w:t>هامش هذا الاجتماع</w:t>
      </w:r>
      <w:r w:rsidRPr="006D3FC7">
        <w:rPr>
          <w:rFonts w:asciiTheme="minorBidi" w:hAnsiTheme="minorBidi" w:cstheme="minorBidi"/>
          <w:sz w:val="28"/>
          <w:szCs w:val="28"/>
          <w:lang w:val="en-GB" w:bidi="ar-LB"/>
        </w:rPr>
        <w:t xml:space="preserve"> </w:t>
      </w:r>
      <w:r w:rsidRPr="006D3FC7">
        <w:rPr>
          <w:rFonts w:asciiTheme="minorBidi" w:hAnsiTheme="minorBidi" w:cstheme="minorBidi"/>
          <w:sz w:val="28"/>
          <w:szCs w:val="28"/>
          <w:rtl/>
          <w:lang w:val="en-GB" w:bidi="ar-EG"/>
        </w:rPr>
        <w:t>لخلق مساحة من النقاش بين المجالس و</w:t>
      </w:r>
      <w:r w:rsidR="008E3F90" w:rsidRPr="006D3FC7">
        <w:rPr>
          <w:rFonts w:asciiTheme="minorBidi" w:hAnsiTheme="minorBidi" w:cstheme="minorBidi" w:hint="cs"/>
          <w:sz w:val="28"/>
          <w:szCs w:val="28"/>
          <w:rtl/>
          <w:lang w:val="fr-FR" w:bidi="ar-LB"/>
        </w:rPr>
        <w:t>ممثلين عن المؤسسات التشريعية العربية</w:t>
      </w:r>
      <w:r w:rsidRPr="006D3FC7">
        <w:rPr>
          <w:rFonts w:asciiTheme="minorBidi" w:hAnsiTheme="minorBidi" w:cstheme="minorBidi"/>
          <w:b/>
          <w:sz w:val="28"/>
          <w:szCs w:val="28"/>
          <w:rtl/>
        </w:rPr>
        <w:t>.</w:t>
      </w:r>
    </w:p>
    <w:p w:rsidR="000C3F10" w:rsidRPr="006D3FC7" w:rsidRDefault="000C3F10" w:rsidP="000C3F10">
      <w:pPr>
        <w:bidi/>
        <w:spacing w:line="276" w:lineRule="auto"/>
        <w:jc w:val="lowKashida"/>
        <w:rPr>
          <w:rFonts w:asciiTheme="minorBidi" w:hAnsiTheme="minorBidi" w:cstheme="minorBidi"/>
          <w:b/>
          <w:sz w:val="28"/>
          <w:szCs w:val="28"/>
          <w:rtl/>
        </w:rPr>
      </w:pPr>
    </w:p>
    <w:p w:rsidR="000C3F10" w:rsidRPr="000C3F10" w:rsidRDefault="000C3F10" w:rsidP="000C3F10">
      <w:pPr>
        <w:bidi/>
        <w:spacing w:line="276" w:lineRule="auto"/>
        <w:jc w:val="lowKashida"/>
        <w:rPr>
          <w:rFonts w:asciiTheme="minorBidi" w:hAnsiTheme="minorBidi" w:cstheme="minorBidi"/>
          <w:b/>
          <w:sz w:val="28"/>
          <w:szCs w:val="28"/>
          <w:rtl/>
        </w:rPr>
      </w:pPr>
      <w:r w:rsidRPr="000C3F10">
        <w:rPr>
          <w:rFonts w:asciiTheme="minorBidi" w:hAnsiTheme="minorBidi" w:cstheme="minorBidi"/>
          <w:b/>
          <w:sz w:val="28"/>
          <w:szCs w:val="28"/>
          <w:rtl/>
        </w:rPr>
        <w:t>ستعتمد النقاشات على دراسات وعروض قام المنظمون بتحضي</w:t>
      </w:r>
      <w:r w:rsidR="00CE0CE1">
        <w:rPr>
          <w:rFonts w:asciiTheme="minorBidi" w:hAnsiTheme="minorBidi" w:cstheme="minorBidi"/>
          <w:b/>
          <w:sz w:val="28"/>
          <w:szCs w:val="28"/>
          <w:rtl/>
        </w:rPr>
        <w:t>رها في سبيل إثراء النقاش والتوص</w:t>
      </w:r>
      <w:r w:rsidR="00CE0CE1">
        <w:rPr>
          <w:rFonts w:asciiTheme="minorBidi" w:hAnsiTheme="minorBidi" w:cstheme="minorBidi" w:hint="cs"/>
          <w:b/>
          <w:sz w:val="28"/>
          <w:szCs w:val="28"/>
          <w:rtl/>
        </w:rPr>
        <w:t>ل</w:t>
      </w:r>
      <w:r w:rsidRPr="000C3F10">
        <w:rPr>
          <w:rFonts w:asciiTheme="minorBidi" w:hAnsiTheme="minorBidi" w:cstheme="minorBidi"/>
          <w:b/>
          <w:sz w:val="28"/>
          <w:szCs w:val="28"/>
          <w:rtl/>
        </w:rPr>
        <w:t xml:space="preserve"> إلى النتائج المرجوة.</w:t>
      </w:r>
    </w:p>
    <w:p w:rsidR="000C3F10" w:rsidRDefault="000C3F10" w:rsidP="000C3F10">
      <w:pPr>
        <w:bidi/>
        <w:spacing w:line="276" w:lineRule="auto"/>
        <w:jc w:val="both"/>
        <w:rPr>
          <w:rFonts w:asciiTheme="minorBidi" w:hAnsiTheme="minorBidi" w:cstheme="minorBidi"/>
          <w:b/>
          <w:sz w:val="28"/>
          <w:szCs w:val="28"/>
          <w:rtl/>
          <w:lang w:val="en-GB" w:bidi="ar-LB"/>
        </w:rPr>
      </w:pPr>
    </w:p>
    <w:p w:rsidR="000C3F10" w:rsidRPr="000C3F10" w:rsidRDefault="000C3F10" w:rsidP="000C3F10">
      <w:pPr>
        <w:bidi/>
        <w:spacing w:line="276" w:lineRule="auto"/>
        <w:jc w:val="both"/>
        <w:rPr>
          <w:rFonts w:asciiTheme="minorBidi" w:hAnsiTheme="minorBidi" w:cstheme="minorBidi"/>
          <w:b/>
          <w:sz w:val="28"/>
          <w:szCs w:val="28"/>
          <w:rtl/>
          <w:lang w:val="en-GB" w:bidi="ar-LB"/>
        </w:rPr>
      </w:pPr>
    </w:p>
    <w:p w:rsidR="00B81C7D" w:rsidRPr="000C3F10" w:rsidRDefault="00B81C7D" w:rsidP="000C3F10">
      <w:pPr>
        <w:numPr>
          <w:ilvl w:val="0"/>
          <w:numId w:val="2"/>
        </w:numPr>
        <w:tabs>
          <w:tab w:val="left" w:pos="387"/>
        </w:tabs>
        <w:bidi/>
        <w:spacing w:line="276" w:lineRule="auto"/>
        <w:rPr>
          <w:rFonts w:asciiTheme="minorBidi" w:hAnsiTheme="minorBidi" w:cstheme="minorBidi"/>
          <w:b/>
          <w:sz w:val="28"/>
          <w:szCs w:val="28"/>
          <w:lang w:val="en-GB"/>
        </w:rPr>
      </w:pPr>
      <w:r w:rsidRPr="000C3F10">
        <w:rPr>
          <w:rFonts w:asciiTheme="minorBidi" w:hAnsiTheme="minorBidi" w:cstheme="minorBidi"/>
          <w:b/>
          <w:sz w:val="28"/>
          <w:szCs w:val="28"/>
          <w:rtl/>
          <w:lang w:val="en-GB"/>
        </w:rPr>
        <w:t>النتائج المتوقعة</w:t>
      </w:r>
    </w:p>
    <w:p w:rsidR="00C95C1E" w:rsidRPr="000C3F10" w:rsidRDefault="00C95C1E" w:rsidP="000C3F10">
      <w:pPr>
        <w:bidi/>
        <w:spacing w:line="276" w:lineRule="auto"/>
        <w:jc w:val="both"/>
        <w:rPr>
          <w:rFonts w:asciiTheme="minorBidi" w:hAnsiTheme="minorBidi" w:cstheme="minorBidi"/>
          <w:b/>
          <w:sz w:val="28"/>
          <w:szCs w:val="28"/>
          <w:rtl/>
          <w:lang w:val="en-GB" w:bidi="ar-LB"/>
        </w:rPr>
      </w:pPr>
    </w:p>
    <w:p w:rsidR="00D727A5" w:rsidRPr="006D3FC7" w:rsidRDefault="00C95C1E" w:rsidP="000C3F10">
      <w:pPr>
        <w:bidi/>
        <w:spacing w:line="276" w:lineRule="auto"/>
        <w:jc w:val="both"/>
        <w:rPr>
          <w:rFonts w:asciiTheme="minorBidi" w:hAnsiTheme="minorBidi" w:cstheme="minorBidi"/>
          <w:b/>
          <w:sz w:val="28"/>
          <w:szCs w:val="28"/>
          <w:rtl/>
          <w:lang w:val="en-GB" w:bidi="ar-LB"/>
        </w:rPr>
      </w:pPr>
      <w:r w:rsidRPr="000C3F10">
        <w:rPr>
          <w:rFonts w:asciiTheme="minorBidi" w:hAnsiTheme="minorBidi" w:cstheme="minorBidi"/>
          <w:b/>
          <w:sz w:val="28"/>
          <w:szCs w:val="28"/>
          <w:rtl/>
          <w:lang w:val="en-GB" w:bidi="ar-LB"/>
        </w:rPr>
        <w:t xml:space="preserve">من </w:t>
      </w:r>
      <w:r w:rsidRPr="006D3FC7">
        <w:rPr>
          <w:rFonts w:asciiTheme="minorBidi" w:hAnsiTheme="minorBidi" w:cstheme="minorBidi"/>
          <w:b/>
          <w:sz w:val="28"/>
          <w:szCs w:val="28"/>
          <w:rtl/>
          <w:lang w:val="en-GB" w:bidi="ar-LB"/>
        </w:rPr>
        <w:t>المتوقع أن يخرج الاجتماع بمجموعة من التوصيات:</w:t>
      </w:r>
    </w:p>
    <w:p w:rsidR="00C95C1E" w:rsidRPr="006D3FC7" w:rsidRDefault="00C95C1E" w:rsidP="000C3F10">
      <w:pPr>
        <w:pStyle w:val="ListParagraph"/>
        <w:numPr>
          <w:ilvl w:val="0"/>
          <w:numId w:val="8"/>
        </w:numPr>
        <w:bidi/>
        <w:spacing w:line="276" w:lineRule="auto"/>
        <w:jc w:val="both"/>
        <w:rPr>
          <w:rFonts w:asciiTheme="minorBidi" w:hAnsiTheme="minorBidi" w:cstheme="minorBidi"/>
          <w:b/>
          <w:sz w:val="28"/>
          <w:szCs w:val="28"/>
          <w:lang w:val="en-GB" w:bidi="ar-LB"/>
        </w:rPr>
      </w:pPr>
      <w:r w:rsidRPr="006D3FC7">
        <w:rPr>
          <w:rFonts w:asciiTheme="minorBidi" w:hAnsiTheme="minorBidi" w:cstheme="minorBidi"/>
          <w:b/>
          <w:sz w:val="28"/>
          <w:szCs w:val="28"/>
          <w:rtl/>
          <w:lang w:val="en-GB" w:bidi="ar-LB"/>
        </w:rPr>
        <w:t>لتدعيم دور المجالس واللجان العربية للسكان بخاصة فيما يتعلق بالألويات السكانية</w:t>
      </w:r>
      <w:r w:rsidR="00CE0CE1" w:rsidRPr="006D3FC7">
        <w:rPr>
          <w:rFonts w:asciiTheme="minorBidi" w:hAnsiTheme="minorBidi" w:cstheme="minorBidi" w:hint="cs"/>
          <w:b/>
          <w:sz w:val="28"/>
          <w:szCs w:val="28"/>
          <w:rtl/>
          <w:lang w:val="en-GB" w:bidi="ar-LB"/>
        </w:rPr>
        <w:t xml:space="preserve"> وترابطها بأهداف التنمية المستدامة</w:t>
      </w:r>
      <w:r w:rsidRPr="006D3FC7">
        <w:rPr>
          <w:rFonts w:asciiTheme="minorBidi" w:hAnsiTheme="minorBidi" w:cstheme="minorBidi"/>
          <w:b/>
          <w:sz w:val="28"/>
          <w:szCs w:val="28"/>
          <w:rtl/>
          <w:lang w:val="en-GB" w:bidi="ar-LB"/>
        </w:rPr>
        <w:t>؛</w:t>
      </w:r>
    </w:p>
    <w:p w:rsidR="00C95C1E" w:rsidRPr="006D3FC7" w:rsidRDefault="0093147F" w:rsidP="00CE0CE1">
      <w:pPr>
        <w:pStyle w:val="ListParagraph"/>
        <w:numPr>
          <w:ilvl w:val="0"/>
          <w:numId w:val="8"/>
        </w:numPr>
        <w:bidi/>
        <w:spacing w:line="276" w:lineRule="auto"/>
        <w:jc w:val="both"/>
        <w:rPr>
          <w:rFonts w:asciiTheme="minorBidi" w:hAnsiTheme="minorBidi" w:cstheme="minorBidi"/>
          <w:b/>
          <w:sz w:val="28"/>
          <w:szCs w:val="28"/>
          <w:lang w:val="en-GB" w:bidi="ar-LB"/>
        </w:rPr>
      </w:pPr>
      <w:r w:rsidRPr="006D3FC7">
        <w:rPr>
          <w:rFonts w:asciiTheme="minorBidi" w:hAnsiTheme="minorBidi" w:cstheme="minorBidi"/>
          <w:b/>
          <w:sz w:val="28"/>
          <w:szCs w:val="28"/>
          <w:rtl/>
          <w:lang w:val="en-GB" w:bidi="ar-LB"/>
        </w:rPr>
        <w:t>ل</w:t>
      </w:r>
      <w:r w:rsidR="00CE0CE1" w:rsidRPr="006D3FC7">
        <w:rPr>
          <w:rFonts w:asciiTheme="minorBidi" w:hAnsiTheme="minorBidi" w:cstheme="minorBidi" w:hint="cs"/>
          <w:b/>
          <w:sz w:val="28"/>
          <w:szCs w:val="28"/>
          <w:rtl/>
          <w:lang w:val="en-GB" w:bidi="ar-LB"/>
        </w:rPr>
        <w:t>مواصلة الجهود لمعالجة ال</w:t>
      </w:r>
      <w:r w:rsidRPr="006D3FC7">
        <w:rPr>
          <w:rFonts w:asciiTheme="minorBidi" w:hAnsiTheme="minorBidi" w:cstheme="minorBidi"/>
          <w:b/>
          <w:sz w:val="28"/>
          <w:szCs w:val="28"/>
          <w:rtl/>
          <w:lang w:val="en-GB" w:bidi="ar-LB"/>
        </w:rPr>
        <w:t>مواضيع</w:t>
      </w:r>
      <w:r w:rsidR="00CE0CE1" w:rsidRPr="006D3FC7">
        <w:rPr>
          <w:rFonts w:asciiTheme="minorBidi" w:hAnsiTheme="minorBidi" w:cstheme="minorBidi" w:hint="cs"/>
          <w:b/>
          <w:sz w:val="28"/>
          <w:szCs w:val="28"/>
          <w:rtl/>
          <w:lang w:val="en-GB" w:bidi="ar-LB"/>
        </w:rPr>
        <w:t xml:space="preserve"> ذات</w:t>
      </w:r>
      <w:r w:rsidRPr="006D3FC7">
        <w:rPr>
          <w:rFonts w:asciiTheme="minorBidi" w:hAnsiTheme="minorBidi" w:cstheme="minorBidi"/>
          <w:b/>
          <w:sz w:val="28"/>
          <w:szCs w:val="28"/>
          <w:rtl/>
          <w:lang w:val="en-GB" w:bidi="ar-LB"/>
        </w:rPr>
        <w:t xml:space="preserve"> الأولوية المتعلقة بالسكان والتنمية في المنطقة.</w:t>
      </w:r>
    </w:p>
    <w:p w:rsidR="00CE0CE1" w:rsidRPr="006D3FC7" w:rsidRDefault="00CE0CE1" w:rsidP="000C3F10">
      <w:pPr>
        <w:bidi/>
        <w:spacing w:line="276" w:lineRule="auto"/>
        <w:jc w:val="both"/>
        <w:rPr>
          <w:rFonts w:asciiTheme="minorBidi" w:hAnsiTheme="minorBidi" w:cstheme="minorBidi"/>
          <w:b/>
          <w:sz w:val="28"/>
          <w:szCs w:val="28"/>
          <w:rtl/>
          <w:lang w:val="en-GB" w:bidi="ar-LB"/>
        </w:rPr>
      </w:pPr>
    </w:p>
    <w:p w:rsidR="0093147F" w:rsidRPr="006D3FC7" w:rsidRDefault="0093147F" w:rsidP="00CE0CE1">
      <w:pPr>
        <w:bidi/>
        <w:spacing w:line="276" w:lineRule="auto"/>
        <w:jc w:val="both"/>
        <w:rPr>
          <w:rFonts w:asciiTheme="minorBidi" w:hAnsiTheme="minorBidi" w:cstheme="minorBidi"/>
          <w:b/>
          <w:sz w:val="28"/>
          <w:szCs w:val="28"/>
          <w:rtl/>
          <w:lang w:val="en-GB" w:bidi="ar-LB"/>
        </w:rPr>
      </w:pPr>
      <w:r w:rsidRPr="006D3FC7">
        <w:rPr>
          <w:rFonts w:asciiTheme="minorBidi" w:hAnsiTheme="minorBidi" w:cstheme="minorBidi"/>
          <w:b/>
          <w:sz w:val="28"/>
          <w:szCs w:val="28"/>
          <w:rtl/>
          <w:lang w:val="en-GB" w:bidi="ar-LB"/>
        </w:rPr>
        <w:t>كما من المتوقع أن يقوم هذه الاجتماع ب:</w:t>
      </w:r>
    </w:p>
    <w:p w:rsidR="00CE0CE1" w:rsidRPr="006D3FC7" w:rsidRDefault="00CE0CE1" w:rsidP="00CE0CE1">
      <w:pPr>
        <w:bidi/>
        <w:spacing w:line="276" w:lineRule="auto"/>
        <w:jc w:val="both"/>
        <w:rPr>
          <w:rFonts w:asciiTheme="minorBidi" w:hAnsiTheme="minorBidi" w:cstheme="minorBidi"/>
          <w:b/>
          <w:sz w:val="28"/>
          <w:szCs w:val="28"/>
          <w:rtl/>
          <w:lang w:val="en-GB" w:bidi="ar-LB"/>
        </w:rPr>
      </w:pPr>
    </w:p>
    <w:p w:rsidR="0093147F" w:rsidRPr="006D3FC7" w:rsidRDefault="00CE0CE1" w:rsidP="00CE0CE1">
      <w:pPr>
        <w:pStyle w:val="ListParagraph"/>
        <w:numPr>
          <w:ilvl w:val="0"/>
          <w:numId w:val="9"/>
        </w:numPr>
        <w:bidi/>
        <w:spacing w:line="276" w:lineRule="auto"/>
        <w:jc w:val="both"/>
        <w:rPr>
          <w:rFonts w:asciiTheme="minorBidi" w:hAnsiTheme="minorBidi" w:cstheme="minorBidi"/>
          <w:b/>
          <w:sz w:val="28"/>
          <w:szCs w:val="28"/>
          <w:lang w:val="en-GB" w:bidi="ar-LB"/>
        </w:rPr>
      </w:pPr>
      <w:r w:rsidRPr="006D3FC7">
        <w:rPr>
          <w:rFonts w:asciiTheme="minorBidi" w:hAnsiTheme="minorBidi" w:cstheme="minorBidi" w:hint="cs"/>
          <w:b/>
          <w:sz w:val="28"/>
          <w:szCs w:val="28"/>
          <w:rtl/>
          <w:lang w:val="en-GB" w:bidi="ar-LB"/>
        </w:rPr>
        <w:t xml:space="preserve">توعية </w:t>
      </w:r>
      <w:r w:rsidR="0093147F" w:rsidRPr="006D3FC7">
        <w:rPr>
          <w:rFonts w:asciiTheme="minorBidi" w:hAnsiTheme="minorBidi" w:cstheme="minorBidi"/>
          <w:b/>
          <w:sz w:val="28"/>
          <w:szCs w:val="28"/>
          <w:rtl/>
          <w:lang w:val="en-GB" w:bidi="ar-LB"/>
        </w:rPr>
        <w:t>ا</w:t>
      </w:r>
      <w:r w:rsidRPr="006D3FC7">
        <w:rPr>
          <w:rFonts w:asciiTheme="minorBidi" w:hAnsiTheme="minorBidi" w:cstheme="minorBidi" w:hint="cs"/>
          <w:b/>
          <w:sz w:val="28"/>
          <w:szCs w:val="28"/>
          <w:rtl/>
          <w:lang w:val="en-GB" w:bidi="ar-LB"/>
        </w:rPr>
        <w:t>ل</w:t>
      </w:r>
      <w:r w:rsidR="0093147F" w:rsidRPr="006D3FC7">
        <w:rPr>
          <w:rFonts w:asciiTheme="minorBidi" w:hAnsiTheme="minorBidi" w:cstheme="minorBidi"/>
          <w:b/>
          <w:sz w:val="28"/>
          <w:szCs w:val="28"/>
          <w:rtl/>
          <w:lang w:val="en-GB" w:bidi="ar-LB"/>
        </w:rPr>
        <w:t>مجالس و</w:t>
      </w:r>
      <w:r w:rsidRPr="006D3FC7">
        <w:rPr>
          <w:rFonts w:asciiTheme="minorBidi" w:hAnsiTheme="minorBidi" w:cstheme="minorBidi" w:hint="cs"/>
          <w:b/>
          <w:sz w:val="28"/>
          <w:szCs w:val="28"/>
          <w:rtl/>
          <w:lang w:val="en-GB" w:bidi="ar-LB"/>
        </w:rPr>
        <w:t>ال</w:t>
      </w:r>
      <w:r w:rsidR="0093147F" w:rsidRPr="006D3FC7">
        <w:rPr>
          <w:rFonts w:asciiTheme="minorBidi" w:hAnsiTheme="minorBidi" w:cstheme="minorBidi"/>
          <w:b/>
          <w:sz w:val="28"/>
          <w:szCs w:val="28"/>
          <w:rtl/>
          <w:lang w:val="en-GB" w:bidi="ar-LB"/>
        </w:rPr>
        <w:t xml:space="preserve">لجان </w:t>
      </w:r>
      <w:r w:rsidRPr="006D3FC7">
        <w:rPr>
          <w:rFonts w:asciiTheme="minorBidi" w:hAnsiTheme="minorBidi" w:cstheme="minorBidi" w:hint="cs"/>
          <w:b/>
          <w:sz w:val="28"/>
          <w:szCs w:val="28"/>
          <w:rtl/>
          <w:lang w:val="en-GB" w:bidi="ar-LB"/>
        </w:rPr>
        <w:t xml:space="preserve">الوطنية </w:t>
      </w:r>
      <w:r w:rsidR="0093147F" w:rsidRPr="006D3FC7">
        <w:rPr>
          <w:rFonts w:asciiTheme="minorBidi" w:hAnsiTheme="minorBidi" w:cstheme="minorBidi"/>
          <w:b/>
          <w:sz w:val="28"/>
          <w:szCs w:val="28"/>
          <w:rtl/>
          <w:lang w:val="en-GB" w:bidi="ar-LB"/>
        </w:rPr>
        <w:t>السكان حول المستج</w:t>
      </w:r>
      <w:r w:rsidRPr="006D3FC7">
        <w:rPr>
          <w:rFonts w:asciiTheme="minorBidi" w:hAnsiTheme="minorBidi" w:cstheme="minorBidi" w:hint="cs"/>
          <w:b/>
          <w:sz w:val="28"/>
          <w:szCs w:val="28"/>
          <w:rtl/>
          <w:lang w:val="en-GB" w:bidi="ar-LB"/>
        </w:rPr>
        <w:t>د</w:t>
      </w:r>
      <w:r w:rsidR="0093147F" w:rsidRPr="006D3FC7">
        <w:rPr>
          <w:rFonts w:asciiTheme="minorBidi" w:hAnsiTheme="minorBidi" w:cstheme="minorBidi"/>
          <w:b/>
          <w:sz w:val="28"/>
          <w:szCs w:val="28"/>
          <w:rtl/>
          <w:lang w:val="en-GB" w:bidi="ar-LB"/>
        </w:rPr>
        <w:t xml:space="preserve">ات المتعلقة بالقضايا </w:t>
      </w:r>
      <w:r w:rsidRPr="006D3FC7">
        <w:rPr>
          <w:rFonts w:asciiTheme="minorBidi" w:hAnsiTheme="minorBidi" w:cstheme="minorBidi" w:hint="cs"/>
          <w:b/>
          <w:sz w:val="28"/>
          <w:szCs w:val="28"/>
          <w:rtl/>
          <w:lang w:val="en-GB" w:bidi="ar-LB"/>
        </w:rPr>
        <w:t>التي تهم المنطقة العربية، و</w:t>
      </w:r>
      <w:r w:rsidR="006F021B">
        <w:rPr>
          <w:rFonts w:asciiTheme="minorBidi" w:hAnsiTheme="minorBidi" w:cstheme="minorBidi" w:hint="cs"/>
          <w:b/>
          <w:sz w:val="28"/>
          <w:szCs w:val="28"/>
          <w:rtl/>
          <w:lang w:val="en-GB" w:bidi="ar-LB"/>
        </w:rPr>
        <w:t>و</w:t>
      </w:r>
      <w:r w:rsidRPr="006D3FC7">
        <w:rPr>
          <w:rFonts w:asciiTheme="minorBidi" w:hAnsiTheme="minorBidi" w:cstheme="minorBidi" w:hint="cs"/>
          <w:b/>
          <w:sz w:val="28"/>
          <w:szCs w:val="28"/>
          <w:rtl/>
          <w:lang w:val="en-GB" w:bidi="ar-LB"/>
        </w:rPr>
        <w:t>ضعها في إطار الحوارات العالمية ومن ضمنها لجنة السكان والتنمية للأمم المتحدة</w:t>
      </w:r>
      <w:r w:rsidR="0093147F" w:rsidRPr="006D3FC7">
        <w:rPr>
          <w:rFonts w:asciiTheme="minorBidi" w:hAnsiTheme="minorBidi" w:cstheme="minorBidi"/>
          <w:b/>
          <w:sz w:val="28"/>
          <w:szCs w:val="28"/>
          <w:rtl/>
          <w:lang w:val="en-GB" w:bidi="ar-LB"/>
        </w:rPr>
        <w:t>؛</w:t>
      </w:r>
    </w:p>
    <w:p w:rsidR="00CE0CE1" w:rsidRPr="006D3FC7" w:rsidRDefault="00CE0CE1" w:rsidP="00CE0CE1">
      <w:pPr>
        <w:pStyle w:val="ListParagraph"/>
        <w:numPr>
          <w:ilvl w:val="0"/>
          <w:numId w:val="9"/>
        </w:numPr>
        <w:bidi/>
        <w:spacing w:line="276" w:lineRule="auto"/>
        <w:jc w:val="both"/>
        <w:rPr>
          <w:rFonts w:asciiTheme="minorBidi" w:hAnsiTheme="minorBidi" w:cstheme="minorBidi"/>
          <w:b/>
          <w:sz w:val="28"/>
          <w:szCs w:val="28"/>
          <w:lang w:val="en-GB" w:bidi="ar-LB"/>
        </w:rPr>
      </w:pPr>
      <w:r w:rsidRPr="006D3FC7">
        <w:rPr>
          <w:rFonts w:asciiTheme="minorBidi" w:hAnsiTheme="minorBidi" w:cstheme="minorBidi" w:hint="cs"/>
          <w:b/>
          <w:sz w:val="28"/>
          <w:szCs w:val="28"/>
          <w:rtl/>
          <w:lang w:val="en-GB" w:bidi="ar-LB"/>
        </w:rPr>
        <w:t>توعية ا</w:t>
      </w:r>
      <w:r w:rsidRPr="006D3FC7">
        <w:rPr>
          <w:rFonts w:asciiTheme="minorBidi" w:hAnsiTheme="minorBidi" w:cstheme="minorBidi"/>
          <w:b/>
          <w:sz w:val="28"/>
          <w:szCs w:val="28"/>
          <w:rtl/>
          <w:lang w:val="en-GB" w:bidi="ar-LB"/>
        </w:rPr>
        <w:t>لبرلمانيين حول القضايا الأولوية في مجالات السكان والتنمية في المنطقة العربية والتحديات المتعلقة بها و</w:t>
      </w:r>
      <w:r w:rsidRPr="006D3FC7">
        <w:rPr>
          <w:rFonts w:asciiTheme="minorBidi" w:hAnsiTheme="minorBidi" w:cstheme="minorBidi" w:hint="cs"/>
          <w:b/>
          <w:sz w:val="28"/>
          <w:szCs w:val="28"/>
          <w:rtl/>
          <w:lang w:val="en-GB" w:bidi="ar-LB"/>
        </w:rPr>
        <w:t xml:space="preserve">بدورهم في </w:t>
      </w:r>
      <w:r w:rsidRPr="006D3FC7">
        <w:rPr>
          <w:rFonts w:asciiTheme="minorBidi" w:hAnsiTheme="minorBidi" w:cstheme="minorBidi"/>
          <w:b/>
          <w:sz w:val="28"/>
          <w:szCs w:val="28"/>
          <w:rtl/>
          <w:lang w:val="en-GB" w:bidi="ar-LB"/>
        </w:rPr>
        <w:t xml:space="preserve">مساندة مجالس ولجان السكان على مواجهتها </w:t>
      </w:r>
      <w:r w:rsidRPr="006D3FC7">
        <w:rPr>
          <w:rFonts w:asciiTheme="minorBidi" w:hAnsiTheme="minorBidi" w:cstheme="minorBidi" w:hint="cs"/>
          <w:b/>
          <w:sz w:val="28"/>
          <w:szCs w:val="28"/>
          <w:rtl/>
          <w:lang w:val="en-GB" w:bidi="ar-LB"/>
        </w:rPr>
        <w:t>ودمجها في الحوارات الوطنية حول التنمية</w:t>
      </w:r>
      <w:r w:rsidR="006D3FC7">
        <w:rPr>
          <w:rFonts w:asciiTheme="minorBidi" w:hAnsiTheme="minorBidi" w:cstheme="minorBidi" w:hint="cs"/>
          <w:b/>
          <w:sz w:val="28"/>
          <w:szCs w:val="28"/>
          <w:rtl/>
          <w:lang w:val="en-GB" w:bidi="ar-LB"/>
        </w:rPr>
        <w:t>.</w:t>
      </w:r>
    </w:p>
    <w:p w:rsidR="000D0A72" w:rsidRPr="006D3FC7" w:rsidRDefault="000D0A72" w:rsidP="000C3F10">
      <w:pPr>
        <w:bidi/>
        <w:spacing w:line="276" w:lineRule="auto"/>
        <w:jc w:val="lowKashida"/>
        <w:rPr>
          <w:rFonts w:asciiTheme="minorBidi" w:hAnsiTheme="minorBidi" w:cstheme="minorBidi"/>
          <w:b/>
          <w:sz w:val="28"/>
          <w:szCs w:val="28"/>
          <w:rtl/>
        </w:rPr>
      </w:pPr>
    </w:p>
    <w:p w:rsidR="000C3F10" w:rsidRPr="000C3F10" w:rsidRDefault="000C3F10" w:rsidP="000C3F10">
      <w:pPr>
        <w:bidi/>
        <w:spacing w:line="276" w:lineRule="auto"/>
        <w:jc w:val="lowKashida"/>
        <w:rPr>
          <w:rFonts w:asciiTheme="minorBidi" w:hAnsiTheme="minorBidi" w:cstheme="minorBidi"/>
          <w:b/>
          <w:sz w:val="28"/>
          <w:szCs w:val="28"/>
          <w:rtl/>
        </w:rPr>
      </w:pPr>
    </w:p>
    <w:p w:rsidR="00B81C7D" w:rsidRPr="000C3F10" w:rsidRDefault="00B81C7D" w:rsidP="000C3F10">
      <w:pPr>
        <w:numPr>
          <w:ilvl w:val="0"/>
          <w:numId w:val="2"/>
        </w:numPr>
        <w:tabs>
          <w:tab w:val="left" w:pos="387"/>
        </w:tabs>
        <w:bidi/>
        <w:spacing w:line="276" w:lineRule="auto"/>
        <w:rPr>
          <w:rFonts w:asciiTheme="minorBidi" w:hAnsiTheme="minorBidi" w:cstheme="minorBidi"/>
          <w:b/>
          <w:sz w:val="28"/>
          <w:szCs w:val="28"/>
          <w:rtl/>
          <w:lang w:bidi="ar-LB"/>
        </w:rPr>
      </w:pPr>
      <w:r w:rsidRPr="000C3F10">
        <w:rPr>
          <w:rFonts w:asciiTheme="minorBidi" w:hAnsiTheme="minorBidi" w:cstheme="minorBidi"/>
          <w:b/>
          <w:sz w:val="28"/>
          <w:szCs w:val="28"/>
          <w:rtl/>
          <w:lang w:bidi="ar-LB"/>
        </w:rPr>
        <w:t>مكان عقد الاجتماع والمشاركون</w:t>
      </w:r>
    </w:p>
    <w:p w:rsidR="00C95C1E" w:rsidRPr="000C3F10" w:rsidRDefault="00C95C1E" w:rsidP="000C3F10">
      <w:pPr>
        <w:bidi/>
        <w:spacing w:line="276" w:lineRule="auto"/>
        <w:jc w:val="both"/>
        <w:rPr>
          <w:rFonts w:asciiTheme="minorBidi" w:hAnsiTheme="minorBidi" w:cstheme="minorBidi"/>
          <w:sz w:val="28"/>
          <w:szCs w:val="28"/>
          <w:rtl/>
          <w:lang w:val="en-GB" w:bidi="ar-LB"/>
        </w:rPr>
      </w:pPr>
      <w:r w:rsidRPr="000C3F10">
        <w:rPr>
          <w:rFonts w:asciiTheme="minorBidi" w:hAnsiTheme="minorBidi" w:cstheme="minorBidi"/>
          <w:sz w:val="28"/>
          <w:szCs w:val="28"/>
          <w:rtl/>
          <w:lang w:val="en-GB" w:bidi="ar-LB"/>
        </w:rPr>
        <w:t>يعقد الاجتماع بمدينة شرم الشيخ في جمهورية مصر العربية، ويضم نحو 60 مشاركاً من بينهم:</w:t>
      </w:r>
    </w:p>
    <w:p w:rsidR="00C95C1E" w:rsidRPr="000C3F10" w:rsidRDefault="00C95C1E" w:rsidP="004A7DE7">
      <w:pPr>
        <w:numPr>
          <w:ilvl w:val="0"/>
          <w:numId w:val="1"/>
        </w:numPr>
        <w:bidi/>
        <w:spacing w:line="276" w:lineRule="auto"/>
        <w:jc w:val="both"/>
        <w:rPr>
          <w:rFonts w:asciiTheme="minorBidi" w:hAnsiTheme="minorBidi" w:cstheme="minorBidi"/>
          <w:sz w:val="28"/>
          <w:szCs w:val="28"/>
          <w:lang w:val="en-GB" w:bidi="ar-LB"/>
        </w:rPr>
      </w:pPr>
      <w:r w:rsidRPr="000C3F10">
        <w:rPr>
          <w:rFonts w:asciiTheme="minorBidi" w:hAnsiTheme="minorBidi" w:cstheme="minorBidi"/>
          <w:sz w:val="28"/>
          <w:szCs w:val="28"/>
          <w:rtl/>
          <w:lang w:val="en-GB" w:bidi="ar-LB"/>
        </w:rPr>
        <w:t>مسؤول</w:t>
      </w:r>
      <w:r w:rsidR="00CE0CE1">
        <w:rPr>
          <w:rFonts w:asciiTheme="minorBidi" w:hAnsiTheme="minorBidi" w:cstheme="minorBidi" w:hint="cs"/>
          <w:sz w:val="28"/>
          <w:szCs w:val="28"/>
          <w:rtl/>
          <w:lang w:val="en-GB" w:bidi="ar-LB"/>
        </w:rPr>
        <w:t>و</w:t>
      </w:r>
      <w:r w:rsidR="00CE0CE1">
        <w:rPr>
          <w:rFonts w:asciiTheme="minorBidi" w:hAnsiTheme="minorBidi" w:cstheme="minorBidi"/>
          <w:sz w:val="28"/>
          <w:szCs w:val="28"/>
          <w:rtl/>
          <w:lang w:val="en-GB" w:bidi="ar-LB"/>
        </w:rPr>
        <w:t>ن حكوم</w:t>
      </w:r>
      <w:r w:rsidR="00CE0CE1">
        <w:rPr>
          <w:rFonts w:asciiTheme="minorBidi" w:hAnsiTheme="minorBidi" w:cstheme="minorBidi" w:hint="cs"/>
          <w:sz w:val="28"/>
          <w:szCs w:val="28"/>
          <w:rtl/>
          <w:lang w:val="en-GB" w:bidi="ar-LB"/>
        </w:rPr>
        <w:t>يو</w:t>
      </w:r>
      <w:r w:rsidRPr="000C3F10">
        <w:rPr>
          <w:rFonts w:asciiTheme="minorBidi" w:hAnsiTheme="minorBidi" w:cstheme="minorBidi"/>
          <w:sz w:val="28"/>
          <w:szCs w:val="28"/>
          <w:rtl/>
          <w:lang w:val="en-GB" w:bidi="ar-LB"/>
        </w:rPr>
        <w:t xml:space="preserve">ن ورؤساء المجالس واللجان الوطنية للسكان </w:t>
      </w:r>
      <w:r w:rsidR="004A7DE7">
        <w:rPr>
          <w:rFonts w:asciiTheme="minorBidi" w:hAnsiTheme="minorBidi" w:cstheme="minorBidi" w:hint="cs"/>
          <w:sz w:val="28"/>
          <w:szCs w:val="28"/>
          <w:rtl/>
          <w:lang w:val="en-GB" w:bidi="ar-LB"/>
        </w:rPr>
        <w:t>أ</w:t>
      </w:r>
      <w:r w:rsidRPr="000C3F10">
        <w:rPr>
          <w:rFonts w:asciiTheme="minorBidi" w:hAnsiTheme="minorBidi" w:cstheme="minorBidi"/>
          <w:sz w:val="28"/>
          <w:szCs w:val="28"/>
          <w:rtl/>
          <w:lang w:val="en-GB" w:bidi="ar-LB"/>
        </w:rPr>
        <w:t>و من في حكمها في الدول؛</w:t>
      </w:r>
    </w:p>
    <w:p w:rsidR="00C95C1E" w:rsidRPr="000C3F10" w:rsidRDefault="00CE0CE1" w:rsidP="00CE0CE1">
      <w:pPr>
        <w:numPr>
          <w:ilvl w:val="0"/>
          <w:numId w:val="1"/>
        </w:numPr>
        <w:bidi/>
        <w:spacing w:line="276" w:lineRule="auto"/>
        <w:jc w:val="both"/>
        <w:rPr>
          <w:rFonts w:asciiTheme="minorBidi" w:hAnsiTheme="minorBidi" w:cstheme="minorBidi"/>
          <w:sz w:val="28"/>
          <w:szCs w:val="28"/>
          <w:lang w:val="en-GB" w:bidi="ar-LB"/>
        </w:rPr>
      </w:pPr>
      <w:r>
        <w:rPr>
          <w:rFonts w:asciiTheme="minorBidi" w:hAnsiTheme="minorBidi" w:cstheme="minorBidi" w:hint="cs"/>
          <w:sz w:val="28"/>
          <w:szCs w:val="28"/>
          <w:rtl/>
          <w:lang w:val="en-GB" w:bidi="ar-LB"/>
        </w:rPr>
        <w:t xml:space="preserve">ممثلون عن الإدارات المختصة </w:t>
      </w:r>
      <w:r w:rsidR="00C95C1E" w:rsidRPr="000C3F10">
        <w:rPr>
          <w:rFonts w:asciiTheme="minorBidi" w:hAnsiTheme="minorBidi" w:cstheme="minorBidi"/>
          <w:sz w:val="28"/>
          <w:szCs w:val="28"/>
          <w:rtl/>
          <w:lang w:val="en-GB" w:bidi="ar-LB"/>
        </w:rPr>
        <w:t>في جامعة الدول العربية وصندوق الامم المتحدة للسكان والإسكوا؛</w:t>
      </w:r>
    </w:p>
    <w:p w:rsidR="00C95C1E" w:rsidRPr="000C3F10" w:rsidRDefault="00CE0CE1" w:rsidP="000C3F10">
      <w:pPr>
        <w:numPr>
          <w:ilvl w:val="0"/>
          <w:numId w:val="1"/>
        </w:numPr>
        <w:bidi/>
        <w:spacing w:line="276" w:lineRule="auto"/>
        <w:jc w:val="both"/>
        <w:rPr>
          <w:rFonts w:asciiTheme="minorBidi" w:hAnsiTheme="minorBidi" w:cstheme="minorBidi"/>
          <w:sz w:val="28"/>
          <w:szCs w:val="28"/>
          <w:lang w:val="en-GB" w:bidi="ar-LB"/>
        </w:rPr>
      </w:pPr>
      <w:r>
        <w:rPr>
          <w:rFonts w:asciiTheme="minorBidi" w:hAnsiTheme="minorBidi" w:cstheme="minorBidi"/>
          <w:sz w:val="28"/>
          <w:szCs w:val="28"/>
          <w:rtl/>
          <w:lang w:val="en-GB" w:bidi="ar-LB"/>
        </w:rPr>
        <w:t>خبراء أكاديمي</w:t>
      </w:r>
      <w:r>
        <w:rPr>
          <w:rFonts w:asciiTheme="minorBidi" w:hAnsiTheme="minorBidi" w:cstheme="minorBidi" w:hint="cs"/>
          <w:sz w:val="28"/>
          <w:szCs w:val="28"/>
          <w:rtl/>
          <w:lang w:val="en-GB" w:bidi="ar-LB"/>
        </w:rPr>
        <w:t>و</w:t>
      </w:r>
      <w:r w:rsidR="00C95C1E" w:rsidRPr="000C3F10">
        <w:rPr>
          <w:rFonts w:asciiTheme="minorBidi" w:hAnsiTheme="minorBidi" w:cstheme="minorBidi"/>
          <w:sz w:val="28"/>
          <w:szCs w:val="28"/>
          <w:rtl/>
          <w:lang w:val="en-GB" w:bidi="ar-LB"/>
        </w:rPr>
        <w:t>ن في مجال السكان والتنمية في البلدان العربية؛</w:t>
      </w:r>
    </w:p>
    <w:p w:rsidR="00C95C1E" w:rsidRPr="000C3F10" w:rsidRDefault="00C95C1E" w:rsidP="000C3F10">
      <w:pPr>
        <w:numPr>
          <w:ilvl w:val="0"/>
          <w:numId w:val="1"/>
        </w:numPr>
        <w:bidi/>
        <w:spacing w:line="276" w:lineRule="auto"/>
        <w:jc w:val="both"/>
        <w:rPr>
          <w:rFonts w:asciiTheme="minorBidi" w:hAnsiTheme="minorBidi" w:cstheme="minorBidi"/>
          <w:sz w:val="28"/>
          <w:szCs w:val="28"/>
          <w:lang w:val="en-GB" w:bidi="ar-LB"/>
        </w:rPr>
      </w:pPr>
      <w:r w:rsidRPr="000C3F10">
        <w:rPr>
          <w:rFonts w:asciiTheme="minorBidi" w:hAnsiTheme="minorBidi" w:cstheme="minorBidi"/>
          <w:sz w:val="28"/>
          <w:szCs w:val="28"/>
          <w:rtl/>
          <w:lang w:val="en-GB" w:bidi="ar-LB"/>
        </w:rPr>
        <w:t>منظمات دولية وإقليمية ذات العلاقة بموضوعات السكان والتنمية؛</w:t>
      </w:r>
    </w:p>
    <w:p w:rsidR="00C95C1E" w:rsidRPr="000C3F10" w:rsidRDefault="00CE0CE1" w:rsidP="00CE0CE1">
      <w:pPr>
        <w:numPr>
          <w:ilvl w:val="0"/>
          <w:numId w:val="1"/>
        </w:numPr>
        <w:bidi/>
        <w:spacing w:line="276" w:lineRule="auto"/>
        <w:jc w:val="both"/>
        <w:rPr>
          <w:rFonts w:asciiTheme="minorBidi" w:hAnsiTheme="minorBidi" w:cstheme="minorBidi"/>
          <w:sz w:val="28"/>
          <w:szCs w:val="28"/>
          <w:lang w:val="en-GB" w:bidi="ar-LB"/>
        </w:rPr>
      </w:pPr>
      <w:r>
        <w:rPr>
          <w:rFonts w:asciiTheme="minorBidi" w:hAnsiTheme="minorBidi" w:cstheme="minorBidi" w:hint="cs"/>
          <w:sz w:val="28"/>
          <w:szCs w:val="28"/>
          <w:rtl/>
          <w:lang w:val="en-GB" w:bidi="ar-LB"/>
        </w:rPr>
        <w:t>ممثلون عن المنتدى البرلماني العربي حول السكان والتنمية.</w:t>
      </w:r>
      <w:r w:rsidR="00C95C1E" w:rsidRPr="000C3F10">
        <w:rPr>
          <w:rFonts w:asciiTheme="minorBidi" w:hAnsiTheme="minorBidi" w:cstheme="minorBidi"/>
          <w:sz w:val="28"/>
          <w:szCs w:val="28"/>
          <w:rtl/>
          <w:lang w:val="en-GB" w:bidi="ar-LB"/>
        </w:rPr>
        <w:t xml:space="preserve"> </w:t>
      </w:r>
    </w:p>
    <w:p w:rsidR="00B81C7D" w:rsidRDefault="00B81C7D" w:rsidP="000C3F10">
      <w:pPr>
        <w:bidi/>
        <w:spacing w:line="276" w:lineRule="auto"/>
        <w:jc w:val="both"/>
        <w:rPr>
          <w:rFonts w:asciiTheme="minorBidi" w:hAnsiTheme="minorBidi" w:cstheme="minorBidi"/>
          <w:b/>
          <w:sz w:val="28"/>
          <w:szCs w:val="28"/>
          <w:rtl/>
          <w:lang w:val="en-GB" w:bidi="ar-LB"/>
        </w:rPr>
      </w:pPr>
    </w:p>
    <w:p w:rsidR="000C3F10" w:rsidRPr="000C3F10" w:rsidRDefault="000C3F10" w:rsidP="000C3F10">
      <w:pPr>
        <w:bidi/>
        <w:spacing w:line="276" w:lineRule="auto"/>
        <w:jc w:val="both"/>
        <w:rPr>
          <w:rFonts w:asciiTheme="minorBidi" w:hAnsiTheme="minorBidi" w:cstheme="minorBidi"/>
          <w:b/>
          <w:sz w:val="28"/>
          <w:szCs w:val="28"/>
          <w:lang w:val="en-GB" w:bidi="ar-LB"/>
        </w:rPr>
      </w:pPr>
    </w:p>
    <w:p w:rsidR="00B81C7D" w:rsidRPr="000C3F10" w:rsidRDefault="00CE0CE1" w:rsidP="000C3F10">
      <w:pPr>
        <w:pStyle w:val="ListParagraph"/>
        <w:numPr>
          <w:ilvl w:val="0"/>
          <w:numId w:val="2"/>
        </w:numPr>
        <w:bidi/>
        <w:spacing w:line="276" w:lineRule="auto"/>
        <w:jc w:val="both"/>
        <w:rPr>
          <w:rFonts w:asciiTheme="minorBidi" w:hAnsiTheme="minorBidi" w:cstheme="minorBidi"/>
          <w:b/>
          <w:sz w:val="28"/>
          <w:szCs w:val="28"/>
          <w:rtl/>
          <w:lang w:bidi="ar-EG"/>
        </w:rPr>
      </w:pPr>
      <w:r>
        <w:rPr>
          <w:rFonts w:asciiTheme="minorBidi" w:hAnsiTheme="minorBidi" w:cstheme="minorBidi" w:hint="cs"/>
          <w:b/>
          <w:sz w:val="28"/>
          <w:szCs w:val="28"/>
          <w:rtl/>
          <w:lang w:bidi="ar-EG"/>
        </w:rPr>
        <w:t>المواضيع المقترحة و</w:t>
      </w:r>
      <w:r w:rsidR="00B81C7D" w:rsidRPr="000C3F10">
        <w:rPr>
          <w:rFonts w:asciiTheme="minorBidi" w:hAnsiTheme="minorBidi" w:cstheme="minorBidi"/>
          <w:b/>
          <w:sz w:val="28"/>
          <w:szCs w:val="28"/>
          <w:rtl/>
          <w:lang w:bidi="ar-EG"/>
        </w:rPr>
        <w:t xml:space="preserve">جدول الأعمال </w:t>
      </w:r>
    </w:p>
    <w:p w:rsidR="00D727A5" w:rsidRPr="000C3F10" w:rsidRDefault="00D727A5" w:rsidP="000C3F10">
      <w:pPr>
        <w:spacing w:line="276" w:lineRule="auto"/>
        <w:rPr>
          <w:rFonts w:asciiTheme="minorBidi" w:hAnsiTheme="minorBidi" w:cstheme="minorBidi"/>
          <w:b/>
          <w:sz w:val="28"/>
          <w:szCs w:val="28"/>
        </w:rPr>
      </w:pPr>
    </w:p>
    <w:sectPr w:rsidR="00D727A5" w:rsidRPr="000C3F10" w:rsidSect="00635740">
      <w:footerReference w:type="even" r:id="rId12"/>
      <w:footerReference w:type="default" r:id="rId13"/>
      <w:pgSz w:w="11907" w:h="16839" w:code="9"/>
      <w:pgMar w:top="1260" w:right="1440" w:bottom="117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5FAAA6" w15:done="0"/>
  <w15:commentEx w15:paraId="3BBF50CB" w15:done="0"/>
  <w15:commentEx w15:paraId="099061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793" w:rsidRDefault="00926793">
      <w:r>
        <w:separator/>
      </w:r>
    </w:p>
  </w:endnote>
  <w:endnote w:type="continuationSeparator" w:id="0">
    <w:p w:rsidR="00926793" w:rsidRDefault="0092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229" w:rsidRDefault="001006D9" w:rsidP="00635740">
    <w:pPr>
      <w:pStyle w:val="Footer"/>
      <w:framePr w:wrap="around" w:vAnchor="text" w:hAnchor="margin" w:xAlign="center" w:y="1"/>
      <w:rPr>
        <w:rStyle w:val="PageNumber"/>
      </w:rPr>
    </w:pPr>
    <w:r>
      <w:rPr>
        <w:rStyle w:val="PageNumber"/>
      </w:rPr>
      <w:fldChar w:fldCharType="begin"/>
    </w:r>
    <w:r w:rsidR="00AC3229">
      <w:rPr>
        <w:rStyle w:val="PageNumber"/>
      </w:rPr>
      <w:instrText xml:space="preserve">PAGE  </w:instrText>
    </w:r>
    <w:r>
      <w:rPr>
        <w:rStyle w:val="PageNumber"/>
      </w:rPr>
      <w:fldChar w:fldCharType="end"/>
    </w:r>
  </w:p>
  <w:p w:rsidR="00AC3229" w:rsidRDefault="00AC32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229" w:rsidRDefault="001006D9" w:rsidP="00635740">
    <w:pPr>
      <w:pStyle w:val="Footer"/>
      <w:framePr w:wrap="around" w:vAnchor="text" w:hAnchor="margin" w:xAlign="center" w:y="1"/>
      <w:rPr>
        <w:rStyle w:val="PageNumber"/>
      </w:rPr>
    </w:pPr>
    <w:r>
      <w:rPr>
        <w:rStyle w:val="PageNumber"/>
      </w:rPr>
      <w:fldChar w:fldCharType="begin"/>
    </w:r>
    <w:r w:rsidR="00AC3229">
      <w:rPr>
        <w:rStyle w:val="PageNumber"/>
      </w:rPr>
      <w:instrText xml:space="preserve">PAGE  </w:instrText>
    </w:r>
    <w:r>
      <w:rPr>
        <w:rStyle w:val="PageNumber"/>
      </w:rPr>
      <w:fldChar w:fldCharType="separate"/>
    </w:r>
    <w:r w:rsidR="00323267">
      <w:rPr>
        <w:rStyle w:val="PageNumber"/>
        <w:noProof/>
      </w:rPr>
      <w:t>1</w:t>
    </w:r>
    <w:r>
      <w:rPr>
        <w:rStyle w:val="PageNumber"/>
      </w:rPr>
      <w:fldChar w:fldCharType="end"/>
    </w:r>
  </w:p>
  <w:p w:rsidR="00AC3229" w:rsidRDefault="00AC32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793" w:rsidRDefault="00926793">
      <w:r>
        <w:separator/>
      </w:r>
    </w:p>
  </w:footnote>
  <w:footnote w:type="continuationSeparator" w:id="0">
    <w:p w:rsidR="00926793" w:rsidRDefault="009267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0539"/>
    <w:multiLevelType w:val="hybridMultilevel"/>
    <w:tmpl w:val="20CA2B70"/>
    <w:lvl w:ilvl="0" w:tplc="C7BA9EF6">
      <w:start w:val="1"/>
      <w:numFmt w:val="bullet"/>
      <w:lvlText w:val="•"/>
      <w:lvlJc w:val="left"/>
      <w:pPr>
        <w:tabs>
          <w:tab w:val="num" w:pos="720"/>
        </w:tabs>
        <w:ind w:left="720" w:hanging="360"/>
      </w:pPr>
      <w:rPr>
        <w:rFonts w:ascii="Arial" w:hAnsi="Arial" w:hint="default"/>
      </w:rPr>
    </w:lvl>
    <w:lvl w:ilvl="1" w:tplc="B846E8AE" w:tentative="1">
      <w:start w:val="1"/>
      <w:numFmt w:val="bullet"/>
      <w:lvlText w:val="•"/>
      <w:lvlJc w:val="left"/>
      <w:pPr>
        <w:tabs>
          <w:tab w:val="num" w:pos="1440"/>
        </w:tabs>
        <w:ind w:left="1440" w:hanging="360"/>
      </w:pPr>
      <w:rPr>
        <w:rFonts w:ascii="Arial" w:hAnsi="Arial" w:hint="default"/>
      </w:rPr>
    </w:lvl>
    <w:lvl w:ilvl="2" w:tplc="16E0FA7E" w:tentative="1">
      <w:start w:val="1"/>
      <w:numFmt w:val="bullet"/>
      <w:lvlText w:val="•"/>
      <w:lvlJc w:val="left"/>
      <w:pPr>
        <w:tabs>
          <w:tab w:val="num" w:pos="2160"/>
        </w:tabs>
        <w:ind w:left="2160" w:hanging="360"/>
      </w:pPr>
      <w:rPr>
        <w:rFonts w:ascii="Arial" w:hAnsi="Arial" w:hint="default"/>
      </w:rPr>
    </w:lvl>
    <w:lvl w:ilvl="3" w:tplc="3AC63C0C" w:tentative="1">
      <w:start w:val="1"/>
      <w:numFmt w:val="bullet"/>
      <w:lvlText w:val="•"/>
      <w:lvlJc w:val="left"/>
      <w:pPr>
        <w:tabs>
          <w:tab w:val="num" w:pos="2880"/>
        </w:tabs>
        <w:ind w:left="2880" w:hanging="360"/>
      </w:pPr>
      <w:rPr>
        <w:rFonts w:ascii="Arial" w:hAnsi="Arial" w:hint="default"/>
      </w:rPr>
    </w:lvl>
    <w:lvl w:ilvl="4" w:tplc="031CB540" w:tentative="1">
      <w:start w:val="1"/>
      <w:numFmt w:val="bullet"/>
      <w:lvlText w:val="•"/>
      <w:lvlJc w:val="left"/>
      <w:pPr>
        <w:tabs>
          <w:tab w:val="num" w:pos="3600"/>
        </w:tabs>
        <w:ind w:left="3600" w:hanging="360"/>
      </w:pPr>
      <w:rPr>
        <w:rFonts w:ascii="Arial" w:hAnsi="Arial" w:hint="default"/>
      </w:rPr>
    </w:lvl>
    <w:lvl w:ilvl="5" w:tplc="DE3899C8" w:tentative="1">
      <w:start w:val="1"/>
      <w:numFmt w:val="bullet"/>
      <w:lvlText w:val="•"/>
      <w:lvlJc w:val="left"/>
      <w:pPr>
        <w:tabs>
          <w:tab w:val="num" w:pos="4320"/>
        </w:tabs>
        <w:ind w:left="4320" w:hanging="360"/>
      </w:pPr>
      <w:rPr>
        <w:rFonts w:ascii="Arial" w:hAnsi="Arial" w:hint="default"/>
      </w:rPr>
    </w:lvl>
    <w:lvl w:ilvl="6" w:tplc="F75E7FB8" w:tentative="1">
      <w:start w:val="1"/>
      <w:numFmt w:val="bullet"/>
      <w:lvlText w:val="•"/>
      <w:lvlJc w:val="left"/>
      <w:pPr>
        <w:tabs>
          <w:tab w:val="num" w:pos="5040"/>
        </w:tabs>
        <w:ind w:left="5040" w:hanging="360"/>
      </w:pPr>
      <w:rPr>
        <w:rFonts w:ascii="Arial" w:hAnsi="Arial" w:hint="default"/>
      </w:rPr>
    </w:lvl>
    <w:lvl w:ilvl="7" w:tplc="36F49AB2" w:tentative="1">
      <w:start w:val="1"/>
      <w:numFmt w:val="bullet"/>
      <w:lvlText w:val="•"/>
      <w:lvlJc w:val="left"/>
      <w:pPr>
        <w:tabs>
          <w:tab w:val="num" w:pos="5760"/>
        </w:tabs>
        <w:ind w:left="5760" w:hanging="360"/>
      </w:pPr>
      <w:rPr>
        <w:rFonts w:ascii="Arial" w:hAnsi="Arial" w:hint="default"/>
      </w:rPr>
    </w:lvl>
    <w:lvl w:ilvl="8" w:tplc="042ED780" w:tentative="1">
      <w:start w:val="1"/>
      <w:numFmt w:val="bullet"/>
      <w:lvlText w:val="•"/>
      <w:lvlJc w:val="left"/>
      <w:pPr>
        <w:tabs>
          <w:tab w:val="num" w:pos="6480"/>
        </w:tabs>
        <w:ind w:left="6480" w:hanging="360"/>
      </w:pPr>
      <w:rPr>
        <w:rFonts w:ascii="Arial" w:hAnsi="Arial" w:hint="default"/>
      </w:rPr>
    </w:lvl>
  </w:abstractNum>
  <w:abstractNum w:abstractNumId="1">
    <w:nsid w:val="232509EC"/>
    <w:multiLevelType w:val="hybridMultilevel"/>
    <w:tmpl w:val="9C56012E"/>
    <w:lvl w:ilvl="0" w:tplc="A9B030B6">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E4A06AC"/>
    <w:multiLevelType w:val="hybridMultilevel"/>
    <w:tmpl w:val="5AA25154"/>
    <w:lvl w:ilvl="0" w:tplc="48F8DE28">
      <w:start w:val="1"/>
      <w:numFmt w:val="decimal"/>
      <w:lvlText w:val="%1."/>
      <w:lvlJc w:val="left"/>
      <w:pPr>
        <w:ind w:left="63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D83BC0"/>
    <w:multiLevelType w:val="hybridMultilevel"/>
    <w:tmpl w:val="0534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866AF1"/>
    <w:multiLevelType w:val="hybridMultilevel"/>
    <w:tmpl w:val="FD181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F273FD"/>
    <w:multiLevelType w:val="hybridMultilevel"/>
    <w:tmpl w:val="EE8288BE"/>
    <w:lvl w:ilvl="0" w:tplc="99106DA8">
      <w:start w:val="1"/>
      <w:numFmt w:val="decimal"/>
      <w:lvlText w:val="%1-"/>
      <w:lvlJc w:val="left"/>
      <w:pPr>
        <w:ind w:left="1016" w:hanging="360"/>
      </w:pPr>
      <w:rPr>
        <w:rFonts w:cs="Times New Roman" w:hint="default"/>
      </w:rPr>
    </w:lvl>
    <w:lvl w:ilvl="1" w:tplc="04090019" w:tentative="1">
      <w:start w:val="1"/>
      <w:numFmt w:val="lowerLetter"/>
      <w:lvlText w:val="%2."/>
      <w:lvlJc w:val="left"/>
      <w:pPr>
        <w:ind w:left="1736" w:hanging="360"/>
      </w:pPr>
      <w:rPr>
        <w:rFonts w:cs="Times New Roman"/>
      </w:rPr>
    </w:lvl>
    <w:lvl w:ilvl="2" w:tplc="0409001B" w:tentative="1">
      <w:start w:val="1"/>
      <w:numFmt w:val="lowerRoman"/>
      <w:lvlText w:val="%3."/>
      <w:lvlJc w:val="right"/>
      <w:pPr>
        <w:ind w:left="2456" w:hanging="180"/>
      </w:pPr>
      <w:rPr>
        <w:rFonts w:cs="Times New Roman"/>
      </w:rPr>
    </w:lvl>
    <w:lvl w:ilvl="3" w:tplc="0409000F" w:tentative="1">
      <w:start w:val="1"/>
      <w:numFmt w:val="decimal"/>
      <w:lvlText w:val="%4."/>
      <w:lvlJc w:val="left"/>
      <w:pPr>
        <w:ind w:left="3176" w:hanging="360"/>
      </w:pPr>
      <w:rPr>
        <w:rFonts w:cs="Times New Roman"/>
      </w:rPr>
    </w:lvl>
    <w:lvl w:ilvl="4" w:tplc="04090019" w:tentative="1">
      <w:start w:val="1"/>
      <w:numFmt w:val="lowerLetter"/>
      <w:lvlText w:val="%5."/>
      <w:lvlJc w:val="left"/>
      <w:pPr>
        <w:ind w:left="3896" w:hanging="360"/>
      </w:pPr>
      <w:rPr>
        <w:rFonts w:cs="Times New Roman"/>
      </w:rPr>
    </w:lvl>
    <w:lvl w:ilvl="5" w:tplc="0409001B" w:tentative="1">
      <w:start w:val="1"/>
      <w:numFmt w:val="lowerRoman"/>
      <w:lvlText w:val="%6."/>
      <w:lvlJc w:val="right"/>
      <w:pPr>
        <w:ind w:left="4616" w:hanging="180"/>
      </w:pPr>
      <w:rPr>
        <w:rFonts w:cs="Times New Roman"/>
      </w:rPr>
    </w:lvl>
    <w:lvl w:ilvl="6" w:tplc="0409000F" w:tentative="1">
      <w:start w:val="1"/>
      <w:numFmt w:val="decimal"/>
      <w:lvlText w:val="%7."/>
      <w:lvlJc w:val="left"/>
      <w:pPr>
        <w:ind w:left="5336" w:hanging="360"/>
      </w:pPr>
      <w:rPr>
        <w:rFonts w:cs="Times New Roman"/>
      </w:rPr>
    </w:lvl>
    <w:lvl w:ilvl="7" w:tplc="04090019" w:tentative="1">
      <w:start w:val="1"/>
      <w:numFmt w:val="lowerLetter"/>
      <w:lvlText w:val="%8."/>
      <w:lvlJc w:val="left"/>
      <w:pPr>
        <w:ind w:left="6056" w:hanging="360"/>
      </w:pPr>
      <w:rPr>
        <w:rFonts w:cs="Times New Roman"/>
      </w:rPr>
    </w:lvl>
    <w:lvl w:ilvl="8" w:tplc="0409001B" w:tentative="1">
      <w:start w:val="1"/>
      <w:numFmt w:val="lowerRoman"/>
      <w:lvlText w:val="%9."/>
      <w:lvlJc w:val="right"/>
      <w:pPr>
        <w:ind w:left="6776" w:hanging="180"/>
      </w:pPr>
      <w:rPr>
        <w:rFonts w:cs="Times New Roman"/>
      </w:rPr>
    </w:lvl>
  </w:abstractNum>
  <w:abstractNum w:abstractNumId="6">
    <w:nsid w:val="5A5708F8"/>
    <w:multiLevelType w:val="hybridMultilevel"/>
    <w:tmpl w:val="A3A2E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ED5C45"/>
    <w:multiLevelType w:val="hybridMultilevel"/>
    <w:tmpl w:val="9EF0DD8E"/>
    <w:lvl w:ilvl="0" w:tplc="48F8DE28">
      <w:start w:val="1"/>
      <w:numFmt w:val="decimal"/>
      <w:lvlText w:val="%1."/>
      <w:lvlJc w:val="left"/>
      <w:pPr>
        <w:ind w:left="63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384FBC"/>
    <w:multiLevelType w:val="hybridMultilevel"/>
    <w:tmpl w:val="4FA6E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416836"/>
    <w:multiLevelType w:val="hybridMultilevel"/>
    <w:tmpl w:val="5744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3D67D3"/>
    <w:multiLevelType w:val="hybridMultilevel"/>
    <w:tmpl w:val="31BAFC78"/>
    <w:lvl w:ilvl="0" w:tplc="A9B030B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
  </w:num>
  <w:num w:numId="4">
    <w:abstractNumId w:val="4"/>
  </w:num>
  <w:num w:numId="5">
    <w:abstractNumId w:val="5"/>
  </w:num>
  <w:num w:numId="6">
    <w:abstractNumId w:val="9"/>
  </w:num>
  <w:num w:numId="7">
    <w:abstractNumId w:val="6"/>
  </w:num>
  <w:num w:numId="8">
    <w:abstractNumId w:val="3"/>
  </w:num>
  <w:num w:numId="9">
    <w:abstractNumId w:val="8"/>
  </w:num>
  <w:num w:numId="10">
    <w:abstractNumId w:val="7"/>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ima EL KORRI">
    <w15:presenceInfo w15:providerId="AD" w15:userId="S-1-5-21-2809214326-3969692198-3974218074-2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40"/>
    <w:rsid w:val="00001D79"/>
    <w:rsid w:val="00005C49"/>
    <w:rsid w:val="0002601E"/>
    <w:rsid w:val="00034D0A"/>
    <w:rsid w:val="00045D6D"/>
    <w:rsid w:val="00045F16"/>
    <w:rsid w:val="000514AF"/>
    <w:rsid w:val="0005247C"/>
    <w:rsid w:val="00052648"/>
    <w:rsid w:val="00053807"/>
    <w:rsid w:val="00063A82"/>
    <w:rsid w:val="000757C5"/>
    <w:rsid w:val="000A3521"/>
    <w:rsid w:val="000A7209"/>
    <w:rsid w:val="000A732D"/>
    <w:rsid w:val="000B2869"/>
    <w:rsid w:val="000C35F8"/>
    <w:rsid w:val="000C3F10"/>
    <w:rsid w:val="000D0A72"/>
    <w:rsid w:val="000D20A6"/>
    <w:rsid w:val="000D2C46"/>
    <w:rsid w:val="000D74AD"/>
    <w:rsid w:val="000F0DC7"/>
    <w:rsid w:val="001006D9"/>
    <w:rsid w:val="0012244D"/>
    <w:rsid w:val="00126F5A"/>
    <w:rsid w:val="0013313D"/>
    <w:rsid w:val="00144A27"/>
    <w:rsid w:val="001554E2"/>
    <w:rsid w:val="00161E35"/>
    <w:rsid w:val="00166213"/>
    <w:rsid w:val="00173CD3"/>
    <w:rsid w:val="00176BB7"/>
    <w:rsid w:val="00177269"/>
    <w:rsid w:val="00190D31"/>
    <w:rsid w:val="00197953"/>
    <w:rsid w:val="001B2DDE"/>
    <w:rsid w:val="001B39B6"/>
    <w:rsid w:val="001C786A"/>
    <w:rsid w:val="001D0D28"/>
    <w:rsid w:val="001F0C59"/>
    <w:rsid w:val="001F398E"/>
    <w:rsid w:val="001F747D"/>
    <w:rsid w:val="002215DB"/>
    <w:rsid w:val="0022642D"/>
    <w:rsid w:val="00253D93"/>
    <w:rsid w:val="002547AA"/>
    <w:rsid w:val="00260662"/>
    <w:rsid w:val="00267053"/>
    <w:rsid w:val="002701B6"/>
    <w:rsid w:val="00272808"/>
    <w:rsid w:val="00275B59"/>
    <w:rsid w:val="002849AD"/>
    <w:rsid w:val="00295A5C"/>
    <w:rsid w:val="002B17DF"/>
    <w:rsid w:val="002B19A7"/>
    <w:rsid w:val="002B5CCC"/>
    <w:rsid w:val="002D7DE9"/>
    <w:rsid w:val="002E11A6"/>
    <w:rsid w:val="002F44B0"/>
    <w:rsid w:val="002F67F9"/>
    <w:rsid w:val="002F750A"/>
    <w:rsid w:val="0030173F"/>
    <w:rsid w:val="00304756"/>
    <w:rsid w:val="00313561"/>
    <w:rsid w:val="0031742D"/>
    <w:rsid w:val="00323267"/>
    <w:rsid w:val="003366BA"/>
    <w:rsid w:val="003418C1"/>
    <w:rsid w:val="0037182E"/>
    <w:rsid w:val="003820EF"/>
    <w:rsid w:val="003859E1"/>
    <w:rsid w:val="00390F4B"/>
    <w:rsid w:val="003910D9"/>
    <w:rsid w:val="003A731B"/>
    <w:rsid w:val="003D49DD"/>
    <w:rsid w:val="003E64C2"/>
    <w:rsid w:val="003E659D"/>
    <w:rsid w:val="003F2B8F"/>
    <w:rsid w:val="003F6470"/>
    <w:rsid w:val="004226B3"/>
    <w:rsid w:val="00423638"/>
    <w:rsid w:val="004334D0"/>
    <w:rsid w:val="00433A83"/>
    <w:rsid w:val="00445943"/>
    <w:rsid w:val="00446381"/>
    <w:rsid w:val="00456922"/>
    <w:rsid w:val="00476126"/>
    <w:rsid w:val="00484273"/>
    <w:rsid w:val="00496622"/>
    <w:rsid w:val="004A7DE7"/>
    <w:rsid w:val="004B438A"/>
    <w:rsid w:val="004C345B"/>
    <w:rsid w:val="004D14EF"/>
    <w:rsid w:val="004D3478"/>
    <w:rsid w:val="004E0B3A"/>
    <w:rsid w:val="004E624C"/>
    <w:rsid w:val="004F18EE"/>
    <w:rsid w:val="004F6782"/>
    <w:rsid w:val="004F7B32"/>
    <w:rsid w:val="00507C64"/>
    <w:rsid w:val="0051212E"/>
    <w:rsid w:val="00523987"/>
    <w:rsid w:val="00535E71"/>
    <w:rsid w:val="00537159"/>
    <w:rsid w:val="00560C5E"/>
    <w:rsid w:val="005613A5"/>
    <w:rsid w:val="00561412"/>
    <w:rsid w:val="00561DAA"/>
    <w:rsid w:val="005645DB"/>
    <w:rsid w:val="0056480A"/>
    <w:rsid w:val="005663FD"/>
    <w:rsid w:val="00582155"/>
    <w:rsid w:val="005A747A"/>
    <w:rsid w:val="005A7FFD"/>
    <w:rsid w:val="005B495C"/>
    <w:rsid w:val="005C1491"/>
    <w:rsid w:val="005C4918"/>
    <w:rsid w:val="005C6051"/>
    <w:rsid w:val="005C6ED3"/>
    <w:rsid w:val="005D7793"/>
    <w:rsid w:val="005F2F7F"/>
    <w:rsid w:val="005F58CB"/>
    <w:rsid w:val="00604A1B"/>
    <w:rsid w:val="00606033"/>
    <w:rsid w:val="0060761C"/>
    <w:rsid w:val="00621279"/>
    <w:rsid w:val="00621873"/>
    <w:rsid w:val="00626A7D"/>
    <w:rsid w:val="00630DF4"/>
    <w:rsid w:val="00635740"/>
    <w:rsid w:val="00635A4F"/>
    <w:rsid w:val="0064314F"/>
    <w:rsid w:val="0065126A"/>
    <w:rsid w:val="00676005"/>
    <w:rsid w:val="006A0C2D"/>
    <w:rsid w:val="006A7A14"/>
    <w:rsid w:val="006B77C5"/>
    <w:rsid w:val="006C167B"/>
    <w:rsid w:val="006C56A8"/>
    <w:rsid w:val="006D3FC7"/>
    <w:rsid w:val="006D71D1"/>
    <w:rsid w:val="006F021B"/>
    <w:rsid w:val="0070676A"/>
    <w:rsid w:val="00707220"/>
    <w:rsid w:val="0071302C"/>
    <w:rsid w:val="00713E7C"/>
    <w:rsid w:val="00722409"/>
    <w:rsid w:val="00723990"/>
    <w:rsid w:val="00736A95"/>
    <w:rsid w:val="00750BDB"/>
    <w:rsid w:val="00752F50"/>
    <w:rsid w:val="00764336"/>
    <w:rsid w:val="00766E24"/>
    <w:rsid w:val="007679AF"/>
    <w:rsid w:val="007709F9"/>
    <w:rsid w:val="0077737C"/>
    <w:rsid w:val="00780BAB"/>
    <w:rsid w:val="00791553"/>
    <w:rsid w:val="00792B8A"/>
    <w:rsid w:val="00794566"/>
    <w:rsid w:val="00797AFD"/>
    <w:rsid w:val="007A368C"/>
    <w:rsid w:val="007A3BF4"/>
    <w:rsid w:val="007B7F73"/>
    <w:rsid w:val="007C10FA"/>
    <w:rsid w:val="007C1D96"/>
    <w:rsid w:val="007D3BC6"/>
    <w:rsid w:val="007F101C"/>
    <w:rsid w:val="00801096"/>
    <w:rsid w:val="0080713C"/>
    <w:rsid w:val="00807E76"/>
    <w:rsid w:val="008213A7"/>
    <w:rsid w:val="00821985"/>
    <w:rsid w:val="00826459"/>
    <w:rsid w:val="00826E50"/>
    <w:rsid w:val="008308BA"/>
    <w:rsid w:val="008452E1"/>
    <w:rsid w:val="00850C23"/>
    <w:rsid w:val="00851BAB"/>
    <w:rsid w:val="0085759D"/>
    <w:rsid w:val="00861E7C"/>
    <w:rsid w:val="00862B23"/>
    <w:rsid w:val="008672F6"/>
    <w:rsid w:val="00870A9F"/>
    <w:rsid w:val="0087303D"/>
    <w:rsid w:val="008759D2"/>
    <w:rsid w:val="00876136"/>
    <w:rsid w:val="0088034D"/>
    <w:rsid w:val="00884C0B"/>
    <w:rsid w:val="00887FA1"/>
    <w:rsid w:val="00892012"/>
    <w:rsid w:val="008945BC"/>
    <w:rsid w:val="00897544"/>
    <w:rsid w:val="008A3C16"/>
    <w:rsid w:val="008A5580"/>
    <w:rsid w:val="008B0724"/>
    <w:rsid w:val="008B3F41"/>
    <w:rsid w:val="008B5799"/>
    <w:rsid w:val="008C38C7"/>
    <w:rsid w:val="008C447E"/>
    <w:rsid w:val="008D11F4"/>
    <w:rsid w:val="008D2D8F"/>
    <w:rsid w:val="008E3F90"/>
    <w:rsid w:val="008E5402"/>
    <w:rsid w:val="008E5D6F"/>
    <w:rsid w:val="00902D92"/>
    <w:rsid w:val="009100BD"/>
    <w:rsid w:val="009167CB"/>
    <w:rsid w:val="0091697F"/>
    <w:rsid w:val="00916FA8"/>
    <w:rsid w:val="009234DD"/>
    <w:rsid w:val="00926793"/>
    <w:rsid w:val="0093147F"/>
    <w:rsid w:val="00941FE8"/>
    <w:rsid w:val="0095682C"/>
    <w:rsid w:val="0096464D"/>
    <w:rsid w:val="009743EF"/>
    <w:rsid w:val="00974D0E"/>
    <w:rsid w:val="00982C91"/>
    <w:rsid w:val="00986670"/>
    <w:rsid w:val="00986A1B"/>
    <w:rsid w:val="009929A8"/>
    <w:rsid w:val="009A04D1"/>
    <w:rsid w:val="009A3946"/>
    <w:rsid w:val="009A6F12"/>
    <w:rsid w:val="009A74EB"/>
    <w:rsid w:val="009A77FC"/>
    <w:rsid w:val="009B179F"/>
    <w:rsid w:val="009B42AB"/>
    <w:rsid w:val="009B6AB4"/>
    <w:rsid w:val="009C17B1"/>
    <w:rsid w:val="009D008E"/>
    <w:rsid w:val="009D3CB0"/>
    <w:rsid w:val="009D663F"/>
    <w:rsid w:val="009E55B0"/>
    <w:rsid w:val="009E61F2"/>
    <w:rsid w:val="00A003A1"/>
    <w:rsid w:val="00A027F5"/>
    <w:rsid w:val="00A03DC4"/>
    <w:rsid w:val="00A07F3B"/>
    <w:rsid w:val="00A1338D"/>
    <w:rsid w:val="00A27207"/>
    <w:rsid w:val="00A32208"/>
    <w:rsid w:val="00A45AED"/>
    <w:rsid w:val="00A51F1C"/>
    <w:rsid w:val="00A552E2"/>
    <w:rsid w:val="00A572B5"/>
    <w:rsid w:val="00A744FE"/>
    <w:rsid w:val="00A74538"/>
    <w:rsid w:val="00A822E2"/>
    <w:rsid w:val="00A968CE"/>
    <w:rsid w:val="00AA0BCC"/>
    <w:rsid w:val="00AB0B0E"/>
    <w:rsid w:val="00AB61AF"/>
    <w:rsid w:val="00AB7098"/>
    <w:rsid w:val="00AC0E34"/>
    <w:rsid w:val="00AC2E2C"/>
    <w:rsid w:val="00AC3229"/>
    <w:rsid w:val="00B0748D"/>
    <w:rsid w:val="00B156BD"/>
    <w:rsid w:val="00B30B32"/>
    <w:rsid w:val="00B32F78"/>
    <w:rsid w:val="00B603B3"/>
    <w:rsid w:val="00B6459B"/>
    <w:rsid w:val="00B67D6D"/>
    <w:rsid w:val="00B7266B"/>
    <w:rsid w:val="00B7274F"/>
    <w:rsid w:val="00B75ACB"/>
    <w:rsid w:val="00B76112"/>
    <w:rsid w:val="00B81C7D"/>
    <w:rsid w:val="00BA692E"/>
    <w:rsid w:val="00BC1299"/>
    <w:rsid w:val="00BC3DD5"/>
    <w:rsid w:val="00BD17EF"/>
    <w:rsid w:val="00BD6320"/>
    <w:rsid w:val="00BE2D5F"/>
    <w:rsid w:val="00BE3D37"/>
    <w:rsid w:val="00BE7D19"/>
    <w:rsid w:val="00BF31F5"/>
    <w:rsid w:val="00BF5A27"/>
    <w:rsid w:val="00BF6C54"/>
    <w:rsid w:val="00BF76AB"/>
    <w:rsid w:val="00C17DF5"/>
    <w:rsid w:val="00C20E20"/>
    <w:rsid w:val="00C22ADA"/>
    <w:rsid w:val="00C27633"/>
    <w:rsid w:val="00C31FDA"/>
    <w:rsid w:val="00C324B2"/>
    <w:rsid w:val="00C367DC"/>
    <w:rsid w:val="00C43BC1"/>
    <w:rsid w:val="00C51E63"/>
    <w:rsid w:val="00C607B7"/>
    <w:rsid w:val="00C72750"/>
    <w:rsid w:val="00C83152"/>
    <w:rsid w:val="00C905E8"/>
    <w:rsid w:val="00C932FD"/>
    <w:rsid w:val="00C93607"/>
    <w:rsid w:val="00C95C1E"/>
    <w:rsid w:val="00CB2205"/>
    <w:rsid w:val="00CB4B26"/>
    <w:rsid w:val="00CD2803"/>
    <w:rsid w:val="00CD7147"/>
    <w:rsid w:val="00CE0CE1"/>
    <w:rsid w:val="00CE48E2"/>
    <w:rsid w:val="00CF2987"/>
    <w:rsid w:val="00CF6373"/>
    <w:rsid w:val="00D01C3A"/>
    <w:rsid w:val="00D153A0"/>
    <w:rsid w:val="00D246A1"/>
    <w:rsid w:val="00D24CC4"/>
    <w:rsid w:val="00D421E9"/>
    <w:rsid w:val="00D46279"/>
    <w:rsid w:val="00D50014"/>
    <w:rsid w:val="00D56BC9"/>
    <w:rsid w:val="00D57850"/>
    <w:rsid w:val="00D647F6"/>
    <w:rsid w:val="00D65DE0"/>
    <w:rsid w:val="00D727A5"/>
    <w:rsid w:val="00D72D48"/>
    <w:rsid w:val="00D733F5"/>
    <w:rsid w:val="00D73A1C"/>
    <w:rsid w:val="00D75274"/>
    <w:rsid w:val="00D82231"/>
    <w:rsid w:val="00D913E3"/>
    <w:rsid w:val="00D9451B"/>
    <w:rsid w:val="00DA3274"/>
    <w:rsid w:val="00DA629F"/>
    <w:rsid w:val="00DB0F8E"/>
    <w:rsid w:val="00DB334B"/>
    <w:rsid w:val="00DB6703"/>
    <w:rsid w:val="00DC3048"/>
    <w:rsid w:val="00DD2681"/>
    <w:rsid w:val="00DE16D4"/>
    <w:rsid w:val="00DE439A"/>
    <w:rsid w:val="00E052D9"/>
    <w:rsid w:val="00E063B1"/>
    <w:rsid w:val="00E14A19"/>
    <w:rsid w:val="00E17E8B"/>
    <w:rsid w:val="00E21C0A"/>
    <w:rsid w:val="00E2458D"/>
    <w:rsid w:val="00E33776"/>
    <w:rsid w:val="00E369D7"/>
    <w:rsid w:val="00E44BB2"/>
    <w:rsid w:val="00E523F0"/>
    <w:rsid w:val="00E6136E"/>
    <w:rsid w:val="00E629BE"/>
    <w:rsid w:val="00E64C73"/>
    <w:rsid w:val="00E67245"/>
    <w:rsid w:val="00E8467A"/>
    <w:rsid w:val="00E930CE"/>
    <w:rsid w:val="00E96E7C"/>
    <w:rsid w:val="00EA1B3A"/>
    <w:rsid w:val="00EB3AC7"/>
    <w:rsid w:val="00EB5F84"/>
    <w:rsid w:val="00EC7505"/>
    <w:rsid w:val="00EC7507"/>
    <w:rsid w:val="00EE0BAB"/>
    <w:rsid w:val="00EE1823"/>
    <w:rsid w:val="00EE5AFF"/>
    <w:rsid w:val="00EE7EF5"/>
    <w:rsid w:val="00EF2AC5"/>
    <w:rsid w:val="00F1305F"/>
    <w:rsid w:val="00F21BE0"/>
    <w:rsid w:val="00F551F1"/>
    <w:rsid w:val="00F56220"/>
    <w:rsid w:val="00F56F1D"/>
    <w:rsid w:val="00F57BB5"/>
    <w:rsid w:val="00F601D7"/>
    <w:rsid w:val="00F63CA1"/>
    <w:rsid w:val="00F65AC7"/>
    <w:rsid w:val="00F77568"/>
    <w:rsid w:val="00F8489F"/>
    <w:rsid w:val="00F84A39"/>
    <w:rsid w:val="00F95367"/>
    <w:rsid w:val="00FC10F1"/>
    <w:rsid w:val="00FC1F52"/>
    <w:rsid w:val="00FD108E"/>
    <w:rsid w:val="00FD1B91"/>
    <w:rsid w:val="00FD4BE6"/>
    <w:rsid w:val="00FD5AF5"/>
    <w:rsid w:val="00FE3953"/>
    <w:rsid w:val="00FF0BA0"/>
    <w:rsid w:val="00FF13E8"/>
    <w:rsid w:val="00FF3DA8"/>
    <w:rsid w:val="00FF50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740"/>
    <w:rPr>
      <w:rFonts w:ascii="Calibri" w:eastAsia="Calibri" w:hAnsi="Calibri"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35740"/>
  </w:style>
  <w:style w:type="paragraph" w:styleId="Footer">
    <w:name w:val="footer"/>
    <w:basedOn w:val="Normal"/>
    <w:link w:val="FooterChar"/>
    <w:unhideWhenUsed/>
    <w:rsid w:val="00635740"/>
    <w:pPr>
      <w:tabs>
        <w:tab w:val="center" w:pos="4680"/>
        <w:tab w:val="right" w:pos="9360"/>
      </w:tabs>
    </w:pPr>
    <w:rPr>
      <w:rFonts w:cs="Times New Roman"/>
    </w:rPr>
  </w:style>
  <w:style w:type="character" w:customStyle="1" w:styleId="FooterChar">
    <w:name w:val="Footer Char"/>
    <w:link w:val="Footer"/>
    <w:rsid w:val="00635740"/>
    <w:rPr>
      <w:rFonts w:ascii="Calibri" w:eastAsia="Calibri" w:hAnsi="Calibri"/>
      <w:sz w:val="24"/>
      <w:szCs w:val="24"/>
      <w:lang w:bidi="ar-SA"/>
    </w:rPr>
  </w:style>
  <w:style w:type="character" w:styleId="PageNumber">
    <w:name w:val="page number"/>
    <w:basedOn w:val="DefaultParagraphFont"/>
    <w:rsid w:val="00635740"/>
  </w:style>
  <w:style w:type="character" w:styleId="CommentReference">
    <w:name w:val="annotation reference"/>
    <w:rsid w:val="00E063B1"/>
    <w:rPr>
      <w:sz w:val="16"/>
      <w:szCs w:val="16"/>
    </w:rPr>
  </w:style>
  <w:style w:type="paragraph" w:styleId="CommentText">
    <w:name w:val="annotation text"/>
    <w:basedOn w:val="Normal"/>
    <w:link w:val="CommentTextChar"/>
    <w:rsid w:val="00E063B1"/>
    <w:rPr>
      <w:sz w:val="20"/>
      <w:szCs w:val="20"/>
    </w:rPr>
  </w:style>
  <w:style w:type="character" w:customStyle="1" w:styleId="CommentTextChar">
    <w:name w:val="Comment Text Char"/>
    <w:link w:val="CommentText"/>
    <w:rsid w:val="00E063B1"/>
    <w:rPr>
      <w:rFonts w:ascii="Calibri" w:eastAsia="Calibri" w:hAnsi="Calibri" w:cs="Arial"/>
    </w:rPr>
  </w:style>
  <w:style w:type="paragraph" w:styleId="CommentSubject">
    <w:name w:val="annotation subject"/>
    <w:basedOn w:val="CommentText"/>
    <w:next w:val="CommentText"/>
    <w:link w:val="CommentSubjectChar"/>
    <w:rsid w:val="00E063B1"/>
    <w:rPr>
      <w:b/>
      <w:bCs/>
    </w:rPr>
  </w:style>
  <w:style w:type="character" w:customStyle="1" w:styleId="CommentSubjectChar">
    <w:name w:val="Comment Subject Char"/>
    <w:link w:val="CommentSubject"/>
    <w:rsid w:val="00E063B1"/>
    <w:rPr>
      <w:rFonts w:ascii="Calibri" w:eastAsia="Calibri" w:hAnsi="Calibri" w:cs="Arial"/>
      <w:b/>
      <w:bCs/>
    </w:rPr>
  </w:style>
  <w:style w:type="paragraph" w:styleId="BalloonText">
    <w:name w:val="Balloon Text"/>
    <w:basedOn w:val="Normal"/>
    <w:link w:val="BalloonTextChar"/>
    <w:rsid w:val="00E063B1"/>
    <w:rPr>
      <w:rFonts w:ascii="Tahoma" w:hAnsi="Tahoma" w:cs="Tahoma"/>
      <w:sz w:val="16"/>
      <w:szCs w:val="16"/>
    </w:rPr>
  </w:style>
  <w:style w:type="character" w:customStyle="1" w:styleId="BalloonTextChar">
    <w:name w:val="Balloon Text Char"/>
    <w:link w:val="BalloonText"/>
    <w:rsid w:val="00E063B1"/>
    <w:rPr>
      <w:rFonts w:ascii="Tahoma" w:eastAsia="Calibri" w:hAnsi="Tahoma" w:cs="Tahoma"/>
      <w:sz w:val="16"/>
      <w:szCs w:val="16"/>
    </w:rPr>
  </w:style>
  <w:style w:type="paragraph" w:styleId="NormalWeb">
    <w:name w:val="Normal (Web)"/>
    <w:basedOn w:val="Normal"/>
    <w:uiPriority w:val="99"/>
    <w:unhideWhenUsed/>
    <w:rsid w:val="000D20A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rsid w:val="000D20A6"/>
  </w:style>
  <w:style w:type="character" w:styleId="Hyperlink">
    <w:name w:val="Hyperlink"/>
    <w:uiPriority w:val="99"/>
    <w:unhideWhenUsed/>
    <w:rsid w:val="000D20A6"/>
    <w:rPr>
      <w:color w:val="0000FF"/>
      <w:u w:val="single"/>
    </w:rPr>
  </w:style>
  <w:style w:type="paragraph" w:styleId="ListParagraph">
    <w:name w:val="List Paragraph"/>
    <w:basedOn w:val="Normal"/>
    <w:uiPriority w:val="34"/>
    <w:qFormat/>
    <w:rsid w:val="00D727A5"/>
    <w:pPr>
      <w:ind w:left="720"/>
      <w:contextualSpacing/>
    </w:pPr>
  </w:style>
  <w:style w:type="paragraph" w:styleId="Header">
    <w:name w:val="header"/>
    <w:basedOn w:val="Normal"/>
    <w:link w:val="HeaderChar"/>
    <w:rsid w:val="00A74538"/>
    <w:pPr>
      <w:tabs>
        <w:tab w:val="center" w:pos="4680"/>
        <w:tab w:val="right" w:pos="9360"/>
      </w:tabs>
    </w:pPr>
  </w:style>
  <w:style w:type="character" w:customStyle="1" w:styleId="HeaderChar">
    <w:name w:val="Header Char"/>
    <w:basedOn w:val="DefaultParagraphFont"/>
    <w:link w:val="Header"/>
    <w:rsid w:val="00A74538"/>
    <w:rPr>
      <w:rFonts w:ascii="Calibri" w:eastAsia="Calibri" w:hAnsi="Calibri"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740"/>
    <w:rPr>
      <w:rFonts w:ascii="Calibri" w:eastAsia="Calibri" w:hAnsi="Calibri"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35740"/>
  </w:style>
  <w:style w:type="paragraph" w:styleId="Footer">
    <w:name w:val="footer"/>
    <w:basedOn w:val="Normal"/>
    <w:link w:val="FooterChar"/>
    <w:unhideWhenUsed/>
    <w:rsid w:val="00635740"/>
    <w:pPr>
      <w:tabs>
        <w:tab w:val="center" w:pos="4680"/>
        <w:tab w:val="right" w:pos="9360"/>
      </w:tabs>
    </w:pPr>
    <w:rPr>
      <w:rFonts w:cs="Times New Roman"/>
    </w:rPr>
  </w:style>
  <w:style w:type="character" w:customStyle="1" w:styleId="FooterChar">
    <w:name w:val="Footer Char"/>
    <w:link w:val="Footer"/>
    <w:rsid w:val="00635740"/>
    <w:rPr>
      <w:rFonts w:ascii="Calibri" w:eastAsia="Calibri" w:hAnsi="Calibri"/>
      <w:sz w:val="24"/>
      <w:szCs w:val="24"/>
      <w:lang w:bidi="ar-SA"/>
    </w:rPr>
  </w:style>
  <w:style w:type="character" w:styleId="PageNumber">
    <w:name w:val="page number"/>
    <w:basedOn w:val="DefaultParagraphFont"/>
    <w:rsid w:val="00635740"/>
  </w:style>
  <w:style w:type="character" w:styleId="CommentReference">
    <w:name w:val="annotation reference"/>
    <w:rsid w:val="00E063B1"/>
    <w:rPr>
      <w:sz w:val="16"/>
      <w:szCs w:val="16"/>
    </w:rPr>
  </w:style>
  <w:style w:type="paragraph" w:styleId="CommentText">
    <w:name w:val="annotation text"/>
    <w:basedOn w:val="Normal"/>
    <w:link w:val="CommentTextChar"/>
    <w:rsid w:val="00E063B1"/>
    <w:rPr>
      <w:sz w:val="20"/>
      <w:szCs w:val="20"/>
    </w:rPr>
  </w:style>
  <w:style w:type="character" w:customStyle="1" w:styleId="CommentTextChar">
    <w:name w:val="Comment Text Char"/>
    <w:link w:val="CommentText"/>
    <w:rsid w:val="00E063B1"/>
    <w:rPr>
      <w:rFonts w:ascii="Calibri" w:eastAsia="Calibri" w:hAnsi="Calibri" w:cs="Arial"/>
    </w:rPr>
  </w:style>
  <w:style w:type="paragraph" w:styleId="CommentSubject">
    <w:name w:val="annotation subject"/>
    <w:basedOn w:val="CommentText"/>
    <w:next w:val="CommentText"/>
    <w:link w:val="CommentSubjectChar"/>
    <w:rsid w:val="00E063B1"/>
    <w:rPr>
      <w:b/>
      <w:bCs/>
    </w:rPr>
  </w:style>
  <w:style w:type="character" w:customStyle="1" w:styleId="CommentSubjectChar">
    <w:name w:val="Comment Subject Char"/>
    <w:link w:val="CommentSubject"/>
    <w:rsid w:val="00E063B1"/>
    <w:rPr>
      <w:rFonts w:ascii="Calibri" w:eastAsia="Calibri" w:hAnsi="Calibri" w:cs="Arial"/>
      <w:b/>
      <w:bCs/>
    </w:rPr>
  </w:style>
  <w:style w:type="paragraph" w:styleId="BalloonText">
    <w:name w:val="Balloon Text"/>
    <w:basedOn w:val="Normal"/>
    <w:link w:val="BalloonTextChar"/>
    <w:rsid w:val="00E063B1"/>
    <w:rPr>
      <w:rFonts w:ascii="Tahoma" w:hAnsi="Tahoma" w:cs="Tahoma"/>
      <w:sz w:val="16"/>
      <w:szCs w:val="16"/>
    </w:rPr>
  </w:style>
  <w:style w:type="character" w:customStyle="1" w:styleId="BalloonTextChar">
    <w:name w:val="Balloon Text Char"/>
    <w:link w:val="BalloonText"/>
    <w:rsid w:val="00E063B1"/>
    <w:rPr>
      <w:rFonts w:ascii="Tahoma" w:eastAsia="Calibri" w:hAnsi="Tahoma" w:cs="Tahoma"/>
      <w:sz w:val="16"/>
      <w:szCs w:val="16"/>
    </w:rPr>
  </w:style>
  <w:style w:type="paragraph" w:styleId="NormalWeb">
    <w:name w:val="Normal (Web)"/>
    <w:basedOn w:val="Normal"/>
    <w:uiPriority w:val="99"/>
    <w:unhideWhenUsed/>
    <w:rsid w:val="000D20A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rsid w:val="000D20A6"/>
  </w:style>
  <w:style w:type="character" w:styleId="Hyperlink">
    <w:name w:val="Hyperlink"/>
    <w:uiPriority w:val="99"/>
    <w:unhideWhenUsed/>
    <w:rsid w:val="000D20A6"/>
    <w:rPr>
      <w:color w:val="0000FF"/>
      <w:u w:val="single"/>
    </w:rPr>
  </w:style>
  <w:style w:type="paragraph" w:styleId="ListParagraph">
    <w:name w:val="List Paragraph"/>
    <w:basedOn w:val="Normal"/>
    <w:uiPriority w:val="34"/>
    <w:qFormat/>
    <w:rsid w:val="00D727A5"/>
    <w:pPr>
      <w:ind w:left="720"/>
      <w:contextualSpacing/>
    </w:pPr>
  </w:style>
  <w:style w:type="paragraph" w:styleId="Header">
    <w:name w:val="header"/>
    <w:basedOn w:val="Normal"/>
    <w:link w:val="HeaderChar"/>
    <w:rsid w:val="00A74538"/>
    <w:pPr>
      <w:tabs>
        <w:tab w:val="center" w:pos="4680"/>
        <w:tab w:val="right" w:pos="9360"/>
      </w:tabs>
    </w:pPr>
  </w:style>
  <w:style w:type="character" w:customStyle="1" w:styleId="HeaderChar">
    <w:name w:val="Header Char"/>
    <w:basedOn w:val="DefaultParagraphFont"/>
    <w:link w:val="Header"/>
    <w:rsid w:val="00A74538"/>
    <w:rPr>
      <w:rFonts w:ascii="Calibri" w:eastAsia="Calibri" w:hAnsi="Calibr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70617">
      <w:bodyDiv w:val="1"/>
      <w:marLeft w:val="0"/>
      <w:marRight w:val="0"/>
      <w:marTop w:val="0"/>
      <w:marBottom w:val="0"/>
      <w:divBdr>
        <w:top w:val="none" w:sz="0" w:space="0" w:color="auto"/>
        <w:left w:val="none" w:sz="0" w:space="0" w:color="auto"/>
        <w:bottom w:val="none" w:sz="0" w:space="0" w:color="auto"/>
        <w:right w:val="none" w:sz="0" w:space="0" w:color="auto"/>
      </w:divBdr>
    </w:div>
    <w:div w:id="68131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n.org/sustainabledevelopment/ar/sustainable-development-goals/"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theme" Target="theme/theme1.xml"/><Relationship Id="rId23" Type="http://schemas.openxmlformats.org/officeDocument/2006/relationships/customXml" Target="../customXml/item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BB55A72B039144AAAE6CFB78585A3A" ma:contentTypeVersion="5" ma:contentTypeDescription="Create a new document." ma:contentTypeScope="" ma:versionID="2fe51ee0f597e4f8ac3c03a8785d1fc5">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07ba890f-bf92-422a-9777-01a713ed39b9</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349551-4295-41E2-BFC8-2E2218B3F348}"/>
</file>

<file path=customXml/itemProps2.xml><?xml version="1.0" encoding="utf-8"?>
<ds:datastoreItem xmlns:ds="http://schemas.openxmlformats.org/officeDocument/2006/customXml" ds:itemID="{C4268893-9167-4985-A0B7-4556EDA67971}"/>
</file>

<file path=customXml/itemProps3.xml><?xml version="1.0" encoding="utf-8"?>
<ds:datastoreItem xmlns:ds="http://schemas.openxmlformats.org/officeDocument/2006/customXml" ds:itemID="{10CE3E9D-81BF-4F56-92D6-BBA0B73B1E8B}"/>
</file>

<file path=docProps/app.xml><?xml version="1.0" encoding="utf-8"?>
<Properties xmlns="http://schemas.openxmlformats.org/officeDocument/2006/extended-properties" xmlns:vt="http://schemas.openxmlformats.org/officeDocument/2006/docPropsVTypes">
  <Template>Normal.dotm</Template>
  <TotalTime>0</TotalTime>
  <Pages>7</Pages>
  <Words>1183</Words>
  <Characters>6431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7599</CharactersWithSpaces>
  <SharedDoc>false</SharedDoc>
  <HLinks>
    <vt:vector size="6" baseType="variant">
      <vt:variant>
        <vt:i4>3932269</vt:i4>
      </vt:variant>
      <vt:variant>
        <vt:i4>0</vt:i4>
      </vt:variant>
      <vt:variant>
        <vt:i4>0</vt:i4>
      </vt:variant>
      <vt:variant>
        <vt:i4>5</vt:i4>
      </vt:variant>
      <vt:variant>
        <vt:lpwstr>http://www.un.org/sustainabledevelopment/ar/sustainable-development-goals/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rehab elsaeed</cp:lastModifiedBy>
  <cp:revision>2</cp:revision>
  <cp:lastPrinted>2016-10-04T11:11:00Z</cp:lastPrinted>
  <dcterms:created xsi:type="dcterms:W3CDTF">2016-10-25T12:08:00Z</dcterms:created>
  <dcterms:modified xsi:type="dcterms:W3CDTF">2016-10-25T12:08:00Z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0x010100BBBB55A72B039144AAAE6CFB78585A3A</vt:lpwstr>
  </property>
</Properties>
</file>