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C41D" wp14:editId="60525C7B">
                <wp:simplePos x="0" y="0"/>
                <wp:positionH relativeFrom="column">
                  <wp:posOffset>4000500</wp:posOffset>
                </wp:positionH>
                <wp:positionV relativeFrom="paragraph">
                  <wp:posOffset>-69850</wp:posOffset>
                </wp:positionV>
                <wp:extent cx="1866900" cy="169354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595679212"/>
                          <w:bookmarkEnd w:id="0"/>
                          <w:p w:rsidR="007A66F8" w:rsidRDefault="007A66F8" w:rsidP="00036A1F">
                            <w:pPr>
                              <w:jc w:val="center"/>
                              <w:rPr>
                                <w:b w:val="0"/>
                                <w:bCs w:val="0"/>
                                <w:rtl/>
                                <w:lang w:bidi="ar-EG"/>
                              </w:rPr>
                            </w:pPr>
                            <w:r w:rsidRPr="000679C1">
                              <w:rPr>
                                <w:b w:val="0"/>
                                <w:bCs w:val="0"/>
                              </w:rPr>
                              <w:object w:dxaOrig="1128" w:dyaOrig="12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5pt;height:62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29021469" r:id="rId9"/>
                              </w:object>
                            </w:r>
                          </w:p>
                          <w:p w:rsidR="007A66F8" w:rsidRPr="000679C1" w:rsidRDefault="007A66F8" w:rsidP="00036A1F">
                            <w:pPr>
                              <w:jc w:val="center"/>
                              <w:rPr>
                                <w:szCs w:val="24"/>
                                <w:lang w:bidi="ar-EG"/>
                              </w:rPr>
                            </w:pPr>
                            <w:r w:rsidRPr="000679C1">
                              <w:rPr>
                                <w:rFonts w:hint="cs"/>
                                <w:szCs w:val="24"/>
                                <w:rtl/>
                                <w:lang w:bidi="ar-EG"/>
                              </w:rPr>
                              <w:t>الأمانة العامة</w:t>
                            </w:r>
                          </w:p>
                          <w:p w:rsidR="007A66F8" w:rsidRPr="0006260E" w:rsidRDefault="007A66F8" w:rsidP="00036A1F">
                            <w:pPr>
                              <w:jc w:val="center"/>
                              <w:rPr>
                                <w:szCs w:val="24"/>
                                <w:rtl/>
                                <w:lang w:bidi="ar-EG"/>
                              </w:rPr>
                            </w:pPr>
                            <w:r w:rsidRPr="0006260E">
                              <w:rPr>
                                <w:rFonts w:hint="cs"/>
                                <w:szCs w:val="24"/>
                                <w:rtl/>
                                <w:lang w:bidi="ar-EG"/>
                              </w:rPr>
                              <w:t xml:space="preserve">القطاع الاقتصادي </w:t>
                            </w:r>
                          </w:p>
                          <w:p w:rsidR="007A66F8" w:rsidRPr="0006260E" w:rsidRDefault="007A66F8" w:rsidP="00036A1F">
                            <w:pPr>
                              <w:jc w:val="center"/>
                              <w:rPr>
                                <w:szCs w:val="24"/>
                                <w:lang w:bidi="ar-EG"/>
                              </w:rPr>
                            </w:pPr>
                            <w:r w:rsidRPr="0006260E">
                              <w:rPr>
                                <w:rFonts w:hint="cs"/>
                                <w:szCs w:val="24"/>
                                <w:rtl/>
                                <w:lang w:bidi="ar-EG"/>
                              </w:rPr>
                              <w:t>إدارة التكامل الاقتصادي العربي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-5.5pt;width:147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B9ggIAABA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" stroked="f">
                <v:textbox>
                  <w:txbxContent>
                    <w:bookmarkStart w:id="1" w:name="_MON_1595679212"/>
                    <w:bookmarkEnd w:id="1"/>
                    <w:p w:rsidR="007A66F8" w:rsidRDefault="007A66F8" w:rsidP="00036A1F">
                      <w:pPr>
                        <w:jc w:val="center"/>
                        <w:rPr>
                          <w:b w:val="0"/>
                          <w:bCs w:val="0"/>
                          <w:rtl/>
                          <w:lang w:bidi="ar-EG"/>
                        </w:rPr>
                      </w:pPr>
                      <w:r w:rsidRPr="000679C1">
                        <w:rPr>
                          <w:b w:val="0"/>
                          <w:bCs w:val="0"/>
                        </w:rPr>
                        <w:object w:dxaOrig="1128" w:dyaOrig="1248">
                          <v:shape id="_x0000_i1025" type="#_x0000_t75" style="width:56.35pt;height:62pt" o:ole="" fillcolor="window">
                            <v:imagedata r:id="rId10" o:title=""/>
                          </v:shape>
                          <o:OLEObject Type="Embed" ProgID="Word.Picture.8" ShapeID="_x0000_i1025" DrawAspect="Content" ObjectID="_1629017701" r:id="rId11"/>
                        </w:object>
                      </w:r>
                    </w:p>
                    <w:p w:rsidR="007A66F8" w:rsidRPr="000679C1" w:rsidRDefault="007A66F8" w:rsidP="00036A1F">
                      <w:pPr>
                        <w:jc w:val="center"/>
                        <w:rPr>
                          <w:szCs w:val="24"/>
                          <w:lang w:bidi="ar-EG"/>
                        </w:rPr>
                      </w:pPr>
                      <w:r w:rsidRPr="000679C1">
                        <w:rPr>
                          <w:rFonts w:hint="cs"/>
                          <w:szCs w:val="24"/>
                          <w:rtl/>
                          <w:lang w:bidi="ar-EG"/>
                        </w:rPr>
                        <w:t>الأمانة العامة</w:t>
                      </w:r>
                    </w:p>
                    <w:p w:rsidR="007A66F8" w:rsidRPr="0006260E" w:rsidRDefault="007A66F8" w:rsidP="00036A1F">
                      <w:pPr>
                        <w:jc w:val="center"/>
                        <w:rPr>
                          <w:szCs w:val="24"/>
                          <w:rtl/>
                          <w:lang w:bidi="ar-EG"/>
                        </w:rPr>
                      </w:pPr>
                      <w:r w:rsidRPr="0006260E">
                        <w:rPr>
                          <w:rFonts w:hint="cs"/>
                          <w:szCs w:val="24"/>
                          <w:rtl/>
                          <w:lang w:bidi="ar-EG"/>
                        </w:rPr>
                        <w:t xml:space="preserve">القطاع الاقتصادي </w:t>
                      </w:r>
                    </w:p>
                    <w:p w:rsidR="007A66F8" w:rsidRPr="0006260E" w:rsidRDefault="007A66F8" w:rsidP="00036A1F">
                      <w:pPr>
                        <w:jc w:val="center"/>
                        <w:rPr>
                          <w:szCs w:val="24"/>
                          <w:lang w:bidi="ar-EG"/>
                        </w:rPr>
                      </w:pPr>
                      <w:r w:rsidRPr="0006260E">
                        <w:rPr>
                          <w:rFonts w:hint="cs"/>
                          <w:szCs w:val="24"/>
                          <w:rtl/>
                          <w:lang w:bidi="ar-EG"/>
                        </w:rPr>
                        <w:t>إدارة التكامل الاقتصادي العربي</w:t>
                      </w:r>
                    </w:p>
                  </w:txbxContent>
                </v:textbox>
              </v:shape>
            </w:pict>
          </mc:Fallback>
        </mc:AlternateContent>
      </w: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3223" wp14:editId="7FE45728">
                <wp:simplePos x="0" y="0"/>
                <wp:positionH relativeFrom="column">
                  <wp:posOffset>88900</wp:posOffset>
                </wp:positionH>
                <wp:positionV relativeFrom="paragraph">
                  <wp:posOffset>144145</wp:posOffset>
                </wp:positionV>
                <wp:extent cx="2667000" cy="48387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6F8" w:rsidRPr="00E03DFC" w:rsidRDefault="007A66F8" w:rsidP="00036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pt;margin-top:11.35pt;width:210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tgiAIAABY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" stroked="f">
                <v:textbox>
                  <w:txbxContent>
                    <w:p w:rsidR="007A66F8" w:rsidRPr="00E03DFC" w:rsidRDefault="007A66F8" w:rsidP="00036A1F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08FB1" wp14:editId="28C56460">
                <wp:simplePos x="0" y="0"/>
                <wp:positionH relativeFrom="column">
                  <wp:posOffset>-266700</wp:posOffset>
                </wp:positionH>
                <wp:positionV relativeFrom="paragraph">
                  <wp:posOffset>144145</wp:posOffset>
                </wp:positionV>
                <wp:extent cx="2933700" cy="483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6F8" w:rsidRPr="00FD01A7" w:rsidRDefault="007A66F8" w:rsidP="00036A1F">
                            <w:pPr>
                              <w:bidi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1pt;margin-top:11.35pt;width:231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" stroked="f">
                <v:textbox>
                  <w:txbxContent>
                    <w:p w:rsidR="007A66F8" w:rsidRPr="00FD01A7" w:rsidRDefault="007A66F8" w:rsidP="00036A1F">
                      <w:pPr>
                        <w:bidi/>
                        <w:jc w:val="center"/>
                        <w:rPr>
                          <w:u w:val="single"/>
                          <w:lang w:bidi="ar-EG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8015" wp14:editId="56466ADD">
                <wp:simplePos x="0" y="0"/>
                <wp:positionH relativeFrom="column">
                  <wp:posOffset>-444500</wp:posOffset>
                </wp:positionH>
                <wp:positionV relativeFrom="paragraph">
                  <wp:posOffset>144145</wp:posOffset>
                </wp:positionV>
                <wp:extent cx="2133600" cy="48387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6F8" w:rsidRPr="00790F2C" w:rsidRDefault="007A66F8" w:rsidP="00036A1F">
                            <w:pPr>
                              <w:bidi/>
                              <w:jc w:val="center"/>
                              <w:rPr>
                                <w:rFonts w:cs="Arabic Transparent"/>
                                <w:sz w:val="24"/>
                                <w:szCs w:val="24"/>
                                <w:u w:val="single"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4"/>
                                <w:szCs w:val="24"/>
                                <w:u w:val="single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5pt;margin-top:11.35pt;width:168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+1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" stroked="f">
                <v:textbox>
                  <w:txbxContent>
                    <w:p w:rsidR="007A66F8" w:rsidRPr="00790F2C" w:rsidRDefault="007A66F8" w:rsidP="00036A1F">
                      <w:pPr>
                        <w:bidi/>
                        <w:jc w:val="center"/>
                        <w:rPr>
                          <w:rFonts w:cs="Arabic Transparent"/>
                          <w:sz w:val="24"/>
                          <w:szCs w:val="24"/>
                          <w:u w:val="single"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sz w:val="24"/>
                          <w:szCs w:val="24"/>
                          <w:u w:val="single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2A892" wp14:editId="0F799DCB">
                <wp:simplePos x="0" y="0"/>
                <wp:positionH relativeFrom="column">
                  <wp:posOffset>92034</wp:posOffset>
                </wp:positionH>
                <wp:positionV relativeFrom="paragraph">
                  <wp:posOffset>157183</wp:posOffset>
                </wp:positionV>
                <wp:extent cx="4733290" cy="1828800"/>
                <wp:effectExtent l="171450" t="209550" r="1016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117088" dir="1376392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7A66F8" w:rsidRDefault="007A66F8" w:rsidP="00036A1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اجتماع </w:t>
                            </w:r>
                            <w:r>
                              <w:rPr>
                                <w:rFonts w:ascii="Arial" w:hAnsi="Arial" w:cs="Arial" w:hint="cs"/>
                                <w:sz w:val="46"/>
                                <w:szCs w:val="46"/>
                                <w:rtl/>
                                <w:lang w:bidi="ar-EG"/>
                              </w:rPr>
                              <w:t>لجنة التوفيق بين الترجمات</w:t>
                            </w:r>
                          </w:p>
                          <w:p w:rsidR="007A66F8" w:rsidRPr="00984545" w:rsidRDefault="007A66F8" w:rsidP="00036A1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 للنظام المنسق</w:t>
                            </w:r>
                            <w:r>
                              <w:rPr>
                                <w:rFonts w:ascii="Arial" w:hAnsi="Arial" w:cs="Arial"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A66F8" w:rsidRPr="00C52C65" w:rsidRDefault="007A66F8" w:rsidP="00036A1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7A66F8" w:rsidRDefault="007A66F8" w:rsidP="00036A1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مقر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الامانة العامة لجامعة الدول العربية</w:t>
                            </w:r>
                          </w:p>
                          <w:p w:rsidR="007A66F8" w:rsidRPr="00984545" w:rsidRDefault="007A66F8" w:rsidP="00036A1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5</w:t>
                            </w:r>
                            <w:r w:rsidRPr="00984545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ar-EG"/>
                              </w:rPr>
                              <w:t>2019</w:t>
                            </w:r>
                            <w:r w:rsidRPr="00984545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0" type="#_x0000_t176" style="position:absolute;left:0;text-align:left;margin-left:7.25pt;margin-top:12.4pt;width:372.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" strokeweight="2.25pt">
                <v:shadow on="t" type="double" opacity=".5" color2="shadow add(102)" offset="-6pt,-7pt" offset2="-12pt,-14pt"/>
                <v:textbox>
                  <w:txbxContent>
                    <w:p w:rsidR="007A66F8" w:rsidRDefault="007A66F8" w:rsidP="00036A1F">
                      <w:pPr>
                        <w:bidi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sz w:val="46"/>
                          <w:szCs w:val="46"/>
                          <w:rtl/>
                          <w:lang w:bidi="ar-EG"/>
                        </w:rPr>
                        <w:t xml:space="preserve">اجتماع </w:t>
                      </w:r>
                      <w:r>
                        <w:rPr>
                          <w:rFonts w:ascii="Arial" w:hAnsi="Arial" w:cs="Arial" w:hint="cs"/>
                          <w:sz w:val="46"/>
                          <w:szCs w:val="46"/>
                          <w:rtl/>
                          <w:lang w:bidi="ar-EG"/>
                        </w:rPr>
                        <w:t>لجنة التوفيق بين الترجمات</w:t>
                      </w:r>
                    </w:p>
                    <w:p w:rsidR="007A66F8" w:rsidRPr="00984545" w:rsidRDefault="007A66F8" w:rsidP="00036A1F">
                      <w:pPr>
                        <w:bidi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46"/>
                          <w:szCs w:val="46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sz w:val="46"/>
                          <w:szCs w:val="46"/>
                          <w:rtl/>
                          <w:lang w:bidi="ar-EG"/>
                        </w:rPr>
                        <w:t xml:space="preserve"> للنظام المنسق</w:t>
                      </w:r>
                      <w:r>
                        <w:rPr>
                          <w:rFonts w:ascii="Arial" w:hAnsi="Arial" w:cs="Arial"/>
                          <w:sz w:val="46"/>
                          <w:szCs w:val="46"/>
                          <w:rtl/>
                          <w:lang w:bidi="ar-EG"/>
                        </w:rPr>
                        <w:t xml:space="preserve"> </w:t>
                      </w:r>
                    </w:p>
                    <w:p w:rsidR="007A66F8" w:rsidRPr="00C52C65" w:rsidRDefault="007A66F8" w:rsidP="00036A1F">
                      <w:pPr>
                        <w:bidi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7A66F8" w:rsidRDefault="007A66F8" w:rsidP="00036A1F">
                      <w:pPr>
                        <w:bidi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  <w:t>مقر</w:t>
                      </w: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EG"/>
                        </w:rPr>
                        <w:t xml:space="preserve"> الامانة العامة لجامعة الدول العربية</w:t>
                      </w:r>
                    </w:p>
                    <w:p w:rsidR="007A66F8" w:rsidRPr="00984545" w:rsidRDefault="007A66F8" w:rsidP="00036A1F">
                      <w:pPr>
                        <w:bidi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EG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EG"/>
                        </w:rPr>
                        <w:t>5</w:t>
                      </w:r>
                      <w:r w:rsidRPr="00984545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ar-EG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bidi="ar-EG"/>
                        </w:rPr>
                        <w:t>2019</w:t>
                      </w:r>
                      <w:r w:rsidRPr="00984545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C06944" w:rsidRDefault="00036A1F" w:rsidP="00036A1F">
      <w:pPr>
        <w:bidi/>
        <w:ind w:left="270"/>
        <w:jc w:val="center"/>
        <w:rPr>
          <w:sz w:val="52"/>
          <w:szCs w:val="52"/>
          <w:rtl/>
          <w:lang w:bidi="ar-EG"/>
        </w:rPr>
      </w:pPr>
      <w:r w:rsidRPr="00C06944">
        <w:rPr>
          <w:rFonts w:hint="cs"/>
          <w:sz w:val="52"/>
          <w:szCs w:val="52"/>
          <w:rtl/>
          <w:lang w:bidi="ar-EG"/>
        </w:rPr>
        <w:t>التقرير والتوصيات</w:t>
      </w: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jc w:val="lowKashida"/>
        <w:rPr>
          <w:rFonts w:cs="PT Bold Heading"/>
          <w:sz w:val="26"/>
          <w:szCs w:val="26"/>
          <w:rtl/>
          <w:lang w:bidi="ar-EG"/>
        </w:rPr>
      </w:pPr>
    </w:p>
    <w:p w:rsidR="00036A1F" w:rsidRPr="001B792C" w:rsidRDefault="00036A1F" w:rsidP="00036A1F">
      <w:pPr>
        <w:bidi/>
        <w:ind w:left="270"/>
        <w:rPr>
          <w:rFonts w:cs="PT Bold Heading"/>
          <w:sz w:val="26"/>
          <w:szCs w:val="26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sz w:val="32"/>
          <w:szCs w:val="32"/>
          <w:rtl/>
          <w:lang w:bidi="ar-EG"/>
        </w:rPr>
      </w:pPr>
      <w:r w:rsidRPr="00C26A9D">
        <w:rPr>
          <w:rtl/>
          <w:lang w:bidi="ar-EG"/>
        </w:rPr>
        <w:br w:type="page"/>
      </w:r>
    </w:p>
    <w:p w:rsidR="00036A1F" w:rsidRDefault="00036A1F" w:rsidP="00036A1F">
      <w:pPr>
        <w:bidi/>
        <w:spacing w:before="240"/>
        <w:ind w:left="270"/>
        <w:jc w:val="center"/>
        <w:rPr>
          <w:noProof/>
          <w:rtl/>
        </w:rPr>
      </w:pPr>
    </w:p>
    <w:p w:rsidR="00036A1F" w:rsidRDefault="00036A1F" w:rsidP="00036A1F">
      <w:pPr>
        <w:bidi/>
        <w:spacing w:before="240"/>
        <w:ind w:left="270"/>
        <w:jc w:val="center"/>
        <w:rPr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03D352" wp14:editId="0ACEA2B2">
            <wp:simplePos x="0" y="0"/>
            <wp:positionH relativeFrom="column">
              <wp:posOffset>1974740</wp:posOffset>
            </wp:positionH>
            <wp:positionV relativeFrom="paragraph">
              <wp:posOffset>-49861</wp:posOffset>
            </wp:positionV>
            <wp:extent cx="1371600" cy="122682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1F" w:rsidRDefault="00036A1F" w:rsidP="00036A1F">
      <w:pPr>
        <w:bidi/>
        <w:ind w:left="270"/>
        <w:jc w:val="center"/>
        <w:rPr>
          <w:rFonts w:ascii="Arial" w:hAnsi="Arial" w:cs="Arial"/>
          <w:sz w:val="46"/>
          <w:szCs w:val="46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rFonts w:ascii="Arial" w:hAnsi="Arial" w:cs="Arial"/>
          <w:sz w:val="46"/>
          <w:szCs w:val="46"/>
          <w:rtl/>
          <w:lang w:bidi="ar-EG"/>
        </w:rPr>
      </w:pPr>
    </w:p>
    <w:p w:rsidR="00036A1F" w:rsidRPr="00036A1F" w:rsidRDefault="00036A1F" w:rsidP="00036A1F">
      <w:pPr>
        <w:bidi/>
        <w:ind w:left="270"/>
        <w:jc w:val="center"/>
        <w:rPr>
          <w:rFonts w:ascii="Arial" w:hAnsi="Arial" w:cs="Arial"/>
          <w:sz w:val="20"/>
          <w:szCs w:val="20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rFonts w:ascii="Arial" w:hAnsi="Arial" w:cs="Arial"/>
          <w:sz w:val="46"/>
          <w:szCs w:val="46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rFonts w:ascii="Arial" w:hAnsi="Arial" w:cs="Arial"/>
          <w:sz w:val="46"/>
          <w:szCs w:val="46"/>
          <w:rtl/>
          <w:lang w:bidi="ar-EG"/>
        </w:rPr>
      </w:pPr>
      <w:r>
        <w:rPr>
          <w:rFonts w:ascii="Arial" w:hAnsi="Arial" w:cs="Arial"/>
          <w:sz w:val="46"/>
          <w:szCs w:val="46"/>
          <w:rtl/>
          <w:lang w:bidi="ar-EG"/>
        </w:rPr>
        <w:t xml:space="preserve">اجتماع </w:t>
      </w:r>
    </w:p>
    <w:p w:rsidR="00036A1F" w:rsidRPr="00984545" w:rsidRDefault="00036A1F" w:rsidP="00036A1F">
      <w:pPr>
        <w:bidi/>
        <w:ind w:left="270"/>
        <w:jc w:val="center"/>
        <w:rPr>
          <w:rFonts w:ascii="Arial" w:hAnsi="Arial" w:cs="Arial"/>
          <w:b w:val="0"/>
          <w:bCs w:val="0"/>
          <w:sz w:val="46"/>
          <w:szCs w:val="46"/>
          <w:rtl/>
          <w:lang w:bidi="ar-EG"/>
        </w:rPr>
      </w:pPr>
      <w:r>
        <w:rPr>
          <w:rFonts w:ascii="Arial" w:hAnsi="Arial" w:cs="Arial" w:hint="cs"/>
          <w:sz w:val="46"/>
          <w:szCs w:val="46"/>
          <w:rtl/>
          <w:lang w:bidi="ar-EG"/>
        </w:rPr>
        <w:t>لجنة التوفيق بين الترجمات للنظام المنسق</w:t>
      </w:r>
      <w:r>
        <w:rPr>
          <w:rFonts w:ascii="Arial" w:hAnsi="Arial" w:cs="Arial"/>
          <w:sz w:val="46"/>
          <w:szCs w:val="46"/>
          <w:rtl/>
          <w:lang w:bidi="ar-EG"/>
        </w:rPr>
        <w:t xml:space="preserve"> </w:t>
      </w:r>
    </w:p>
    <w:p w:rsidR="00036A1F" w:rsidRPr="00C52C65" w:rsidRDefault="00036A1F" w:rsidP="00036A1F">
      <w:pPr>
        <w:bidi/>
        <w:ind w:left="270"/>
        <w:jc w:val="center"/>
        <w:rPr>
          <w:rFonts w:ascii="Arial" w:hAnsi="Arial" w:cs="Arial"/>
          <w:b w:val="0"/>
          <w:bCs w:val="0"/>
          <w:sz w:val="26"/>
          <w:szCs w:val="26"/>
          <w:rtl/>
          <w:lang w:bidi="ar-EG"/>
        </w:rPr>
      </w:pPr>
    </w:p>
    <w:p w:rsidR="00036A1F" w:rsidRPr="00984545" w:rsidRDefault="00036A1F" w:rsidP="00036A1F">
      <w:pPr>
        <w:bidi/>
        <w:ind w:left="270"/>
        <w:jc w:val="center"/>
        <w:rPr>
          <w:rFonts w:ascii="Arial" w:hAnsi="Arial" w:cs="Arial"/>
          <w:b w:val="0"/>
          <w:bCs w:val="0"/>
          <w:sz w:val="32"/>
          <w:szCs w:val="32"/>
          <w:rtl/>
          <w:lang w:bidi="ar-EG"/>
        </w:rPr>
      </w:pPr>
      <w:r>
        <w:rPr>
          <w:rFonts w:ascii="Arial" w:hAnsi="Arial" w:cs="Arial"/>
          <w:sz w:val="32"/>
          <w:szCs w:val="32"/>
          <w:rtl/>
          <w:lang w:bidi="ar-EG"/>
        </w:rPr>
        <w:t>(مقر</w:t>
      </w:r>
      <w:r>
        <w:rPr>
          <w:rFonts w:ascii="Arial" w:hAnsi="Arial" w:cs="Arial" w:hint="cs"/>
          <w:sz w:val="32"/>
          <w:szCs w:val="32"/>
          <w:rtl/>
          <w:lang w:bidi="ar-EG"/>
        </w:rPr>
        <w:t xml:space="preserve"> الأمانة العامة لجامعة الدول العربية 2</w:t>
      </w:r>
      <w:r>
        <w:rPr>
          <w:rFonts w:ascii="Arial" w:hAnsi="Arial" w:cs="Arial"/>
          <w:sz w:val="32"/>
          <w:szCs w:val="32"/>
          <w:rtl/>
          <w:lang w:bidi="ar-EG"/>
        </w:rPr>
        <w:t>-</w:t>
      </w:r>
      <w:r>
        <w:rPr>
          <w:rFonts w:ascii="Arial" w:hAnsi="Arial" w:cs="Arial" w:hint="cs"/>
          <w:sz w:val="32"/>
          <w:szCs w:val="32"/>
          <w:rtl/>
          <w:lang w:bidi="ar-EG"/>
        </w:rPr>
        <w:t>5</w:t>
      </w:r>
      <w:r w:rsidRPr="00984545">
        <w:rPr>
          <w:rFonts w:ascii="Arial" w:hAnsi="Arial" w:cs="Arial"/>
          <w:sz w:val="32"/>
          <w:szCs w:val="32"/>
          <w:rtl/>
          <w:lang w:bidi="ar-EG"/>
        </w:rPr>
        <w:t>/</w:t>
      </w:r>
      <w:r>
        <w:rPr>
          <w:rFonts w:ascii="Arial" w:hAnsi="Arial" w:cs="Arial" w:hint="cs"/>
          <w:sz w:val="32"/>
          <w:szCs w:val="32"/>
          <w:rtl/>
          <w:lang w:bidi="ar-EG"/>
        </w:rPr>
        <w:t>9</w:t>
      </w:r>
      <w:r>
        <w:rPr>
          <w:rFonts w:ascii="Arial" w:hAnsi="Arial" w:cs="Arial"/>
          <w:sz w:val="32"/>
          <w:szCs w:val="32"/>
          <w:rtl/>
          <w:lang w:bidi="ar-EG"/>
        </w:rPr>
        <w:t>/</w:t>
      </w:r>
      <w:r>
        <w:rPr>
          <w:rFonts w:ascii="Arial" w:hAnsi="Arial" w:cs="Arial" w:hint="cs"/>
          <w:sz w:val="32"/>
          <w:szCs w:val="32"/>
          <w:rtl/>
          <w:lang w:bidi="ar-EG"/>
        </w:rPr>
        <w:t>2019</w:t>
      </w:r>
      <w:r w:rsidRPr="00984545">
        <w:rPr>
          <w:rFonts w:ascii="Arial" w:hAnsi="Arial" w:cs="Arial"/>
          <w:sz w:val="32"/>
          <w:szCs w:val="32"/>
          <w:rtl/>
          <w:lang w:bidi="ar-EG"/>
        </w:rPr>
        <w:t>)</w:t>
      </w:r>
    </w:p>
    <w:p w:rsidR="00036A1F" w:rsidRDefault="00036A1F" w:rsidP="00036A1F">
      <w:pPr>
        <w:bidi/>
        <w:ind w:left="270"/>
        <w:jc w:val="center"/>
        <w:rPr>
          <w:sz w:val="8"/>
          <w:szCs w:val="8"/>
          <w:u w:val="single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sz w:val="8"/>
          <w:szCs w:val="8"/>
          <w:u w:val="single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sz w:val="8"/>
          <w:szCs w:val="8"/>
          <w:u w:val="single"/>
          <w:rtl/>
          <w:lang w:bidi="ar-EG"/>
        </w:rPr>
      </w:pPr>
    </w:p>
    <w:p w:rsidR="00036A1F" w:rsidRPr="00882D36" w:rsidRDefault="00036A1F" w:rsidP="00036A1F">
      <w:pPr>
        <w:bidi/>
        <w:ind w:left="270"/>
        <w:jc w:val="center"/>
        <w:rPr>
          <w:sz w:val="8"/>
          <w:szCs w:val="8"/>
          <w:u w:val="single"/>
          <w:rtl/>
          <w:lang w:bidi="ar-EG"/>
        </w:rPr>
      </w:pPr>
    </w:p>
    <w:p w:rsidR="00036A1F" w:rsidRPr="00C96104" w:rsidRDefault="00036A1F" w:rsidP="00036A1F">
      <w:pPr>
        <w:ind w:left="270"/>
        <w:jc w:val="center"/>
        <w:rPr>
          <w:rFonts w:ascii="Arial" w:hAnsi="Arial" w:cs="Arial"/>
          <w:sz w:val="8"/>
          <w:szCs w:val="8"/>
          <w:u w:val="single"/>
          <w:rtl/>
          <w:lang w:bidi="ar-EG"/>
        </w:rPr>
      </w:pPr>
    </w:p>
    <w:p w:rsidR="00036A1F" w:rsidRPr="00BD5946" w:rsidRDefault="00036A1F" w:rsidP="00036A1F">
      <w:pPr>
        <w:bidi/>
        <w:ind w:left="270"/>
        <w:rPr>
          <w:rFonts w:ascii="Arial" w:hAnsi="Arial" w:cs="Arabic Transparent"/>
          <w:sz w:val="2"/>
          <w:szCs w:val="2"/>
          <w:u w:val="single"/>
          <w:rtl/>
        </w:rPr>
      </w:pPr>
    </w:p>
    <w:p w:rsidR="00036A1F" w:rsidRPr="001B1997" w:rsidRDefault="00036A1F" w:rsidP="00036A1F">
      <w:pPr>
        <w:bidi/>
        <w:ind w:left="270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  <w:r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>أولاً: الافتتاح</w:t>
      </w:r>
    </w:p>
    <w:p w:rsidR="00036A1F" w:rsidRPr="00AA0B99" w:rsidRDefault="00036A1F" w:rsidP="00036A1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بدعوة من الأمانة العامة لجامعة الدول العربية (قطاع الشؤون الاقتصادية- إدارة التكامل الاقتصادي العربي) وبناءً على توصية أصحاب المعالي والسعادة مدراء عامي الجمارك ومسؤولي النقل في الدول العربية في اجتماعهم بتاريخ 6 ديسمبر 1995 بالقاهرة، بتشكيل لجنة مصغرة للقيام بالتوفيق بين الترجمات العربية مكونة من خبراء الجمارك في الدول العربية .</w:t>
      </w:r>
    </w:p>
    <w:p w:rsidR="00036A1F" w:rsidRPr="00AA0B99" w:rsidRDefault="00036A1F" w:rsidP="00D26A7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rtl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عقدت لجنة التوفيق بين ترجمات النظام المنسق بمقر الأمانة العامة لجامعة الدول العربية  خلال الفترة من2-5/9/2019، وذلك بمشاركة كل من (مملكة البحرين، المملكة العربية السعودية، </w:t>
      </w:r>
      <w:r w:rsidR="00BB00D3">
        <w:rPr>
          <w:rFonts w:hint="cs"/>
          <w:b w:val="0"/>
          <w:bCs w:val="0"/>
          <w:sz w:val="27"/>
          <w:szCs w:val="27"/>
          <w:rtl/>
          <w:lang w:bidi="ar-EG"/>
        </w:rPr>
        <w:t xml:space="preserve">جمهورية العراق ، دولة ليبيا،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جمهورية مصر العربية، </w:t>
      </w:r>
      <w:r w:rsidR="00BB00D3">
        <w:rPr>
          <w:rFonts w:hint="cs"/>
          <w:b w:val="0"/>
          <w:bCs w:val="0"/>
          <w:sz w:val="27"/>
          <w:szCs w:val="27"/>
          <w:rtl/>
          <w:lang w:bidi="ar-EG"/>
        </w:rPr>
        <w:t xml:space="preserve">المملكة المغربية)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مرفق رقم (1) قائمة بأسماء المشاركين).</w:t>
      </w:r>
    </w:p>
    <w:p w:rsidR="00036A1F" w:rsidRPr="00AA0B99" w:rsidRDefault="00036A1F" w:rsidP="00036A1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افتتح الاجتماع الدكتور/ بهجت أبو النصر </w:t>
      </w:r>
      <w:r w:rsidRPr="00AA0B99">
        <w:rPr>
          <w:b w:val="0"/>
          <w:bCs w:val="0"/>
          <w:sz w:val="27"/>
          <w:szCs w:val="27"/>
          <w:rtl/>
          <w:lang w:bidi="ar-EG"/>
        </w:rPr>
        <w:t>–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مدير إدارة التكامل الاقتصادي العربي مرحباً بالوفود المشاركة مشيراً إلى أهمية عمل اللجنة في استكمال تعديلات النظام المنسق لعام 2017 الصادرة من منظمة الجمارك العالمية لإدخالها على النسخة العربية. </w:t>
      </w:r>
    </w:p>
    <w:p w:rsidR="00036A1F" w:rsidRDefault="00036A1F" w:rsidP="00036A1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lang w:bidi="ar-EG"/>
        </w:rPr>
      </w:pPr>
      <w:r w:rsidRPr="00CB079A">
        <w:rPr>
          <w:rFonts w:hint="cs"/>
          <w:b w:val="0"/>
          <w:bCs w:val="0"/>
          <w:sz w:val="27"/>
          <w:szCs w:val="27"/>
          <w:rtl/>
          <w:lang w:bidi="ar-EG"/>
        </w:rPr>
        <w:t xml:space="preserve">تم اختيار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السيد/ عبدالعزيز بين عبدالمحسن المغيرة</w:t>
      </w:r>
      <w:r w:rsidRPr="00AA0B99">
        <w:rPr>
          <w:b w:val="0"/>
          <w:bCs w:val="0"/>
          <w:sz w:val="27"/>
          <w:szCs w:val="27"/>
          <w:rtl/>
          <w:lang w:bidi="ar-EG"/>
        </w:rPr>
        <w:t xml:space="preserve"> –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مدير إدارة شؤون النظام المنسق والتعريفة الجمركية المتكاملة- الهيئة العامة للجمارك</w:t>
      </w:r>
      <w:r w:rsidRPr="00AA0B99">
        <w:rPr>
          <w:b w:val="0"/>
          <w:bCs w:val="0"/>
          <w:sz w:val="27"/>
          <w:szCs w:val="27"/>
          <w:rtl/>
          <w:lang w:bidi="ar-EG"/>
        </w:rPr>
        <w:t xml:space="preserve">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-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بالمملكة العربية السعودية </w:t>
      </w:r>
      <w:r w:rsidRPr="00CB079A">
        <w:rPr>
          <w:rFonts w:hint="cs"/>
          <w:b w:val="0"/>
          <w:bCs w:val="0"/>
          <w:sz w:val="27"/>
          <w:szCs w:val="27"/>
          <w:rtl/>
          <w:lang w:bidi="ar-EG"/>
        </w:rPr>
        <w:t xml:space="preserve">رئيساً للجنة، وقد ألقى سيادته كلمة رحب فيها بالوفود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>المشاركة متمنياً التوفيق والنجاح لأعمال اللجنة.</w:t>
      </w:r>
    </w:p>
    <w:p w:rsidR="00036A1F" w:rsidRDefault="00036A1F" w:rsidP="00036A1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lang w:bidi="ar-EG"/>
        </w:rPr>
      </w:pPr>
      <w:r>
        <w:rPr>
          <w:rFonts w:hint="cs"/>
          <w:b w:val="0"/>
          <w:bCs w:val="0"/>
          <w:sz w:val="27"/>
          <w:szCs w:val="27"/>
          <w:rtl/>
          <w:lang w:bidi="ar-EG"/>
        </w:rPr>
        <w:t>كما قدمت اللجنة الشكر للأمانة العامة على التنظيم الجيد قبل واثناء الاجتماع والجهد الذي قامت به لنجاح فعالياته.</w:t>
      </w:r>
    </w:p>
    <w:p w:rsidR="00036A1F" w:rsidRPr="003D4F00" w:rsidRDefault="00036A1F" w:rsidP="00036A1F">
      <w:pPr>
        <w:numPr>
          <w:ilvl w:val="0"/>
          <w:numId w:val="1"/>
        </w:numPr>
        <w:bidi/>
        <w:ind w:left="270"/>
        <w:jc w:val="both"/>
        <w:rPr>
          <w:b w:val="0"/>
          <w:bCs w:val="0"/>
          <w:sz w:val="27"/>
          <w:szCs w:val="27"/>
          <w:rtl/>
          <w:lang w:bidi="ar-EG"/>
        </w:rPr>
      </w:pPr>
      <w:r w:rsidRPr="00D74ACE">
        <w:rPr>
          <w:b w:val="0"/>
          <w:bCs w:val="0"/>
          <w:sz w:val="27"/>
          <w:szCs w:val="27"/>
          <w:rtl/>
          <w:lang w:bidi="ar-EG"/>
        </w:rPr>
        <w:t xml:space="preserve">لم تتلقى الأمانة العامة أي ملاحظات من الدول على قائمة السلع التي لا تسري عليها </w:t>
      </w:r>
      <w:r w:rsidRPr="00D74ACE">
        <w:rPr>
          <w:rFonts w:hint="cs"/>
          <w:b w:val="0"/>
          <w:bCs w:val="0"/>
          <w:sz w:val="27"/>
          <w:szCs w:val="27"/>
          <w:rtl/>
          <w:lang w:bidi="ar-EG"/>
        </w:rPr>
        <w:t>أ</w:t>
      </w:r>
      <w:r w:rsidRPr="00D74ACE">
        <w:rPr>
          <w:b w:val="0"/>
          <w:bCs w:val="0"/>
          <w:sz w:val="27"/>
          <w:szCs w:val="27"/>
          <w:rtl/>
          <w:lang w:bidi="ar-EG"/>
        </w:rPr>
        <w:t>حكام البرنامج التنفيذي لمنطقة التجارة الحرة العربية الكبرى لأسباب دينية وصحية وأمنية وبيئية</w:t>
      </w:r>
      <w:r w:rsidRPr="00D74ACE">
        <w:rPr>
          <w:rFonts w:hint="cs"/>
          <w:b w:val="0"/>
          <w:bCs w:val="0"/>
          <w:sz w:val="27"/>
          <w:szCs w:val="27"/>
          <w:rtl/>
          <w:lang w:bidi="ar-EG"/>
        </w:rPr>
        <w:t>.</w:t>
      </w:r>
    </w:p>
    <w:p w:rsidR="00036A1F" w:rsidRDefault="00036A1F" w:rsidP="00036A1F">
      <w:pPr>
        <w:bidi/>
        <w:ind w:left="270"/>
        <w:jc w:val="both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</w:p>
    <w:p w:rsidR="00036A1F" w:rsidRPr="00F7259B" w:rsidRDefault="00036A1F" w:rsidP="00036A1F">
      <w:pPr>
        <w:bidi/>
        <w:ind w:left="270"/>
        <w:jc w:val="both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  <w:r w:rsidRPr="00F7259B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lastRenderedPageBreak/>
        <w:t>ثانيا: إقرار جدول أعمال الاجتماع</w:t>
      </w:r>
    </w:p>
    <w:p w:rsidR="00036A1F" w:rsidRPr="001B1997" w:rsidRDefault="00036A1F" w:rsidP="00036A1F">
      <w:pPr>
        <w:pStyle w:val="ListParagraph"/>
        <w:numPr>
          <w:ilvl w:val="0"/>
          <w:numId w:val="1"/>
        </w:numPr>
        <w:bidi/>
        <w:ind w:left="27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تم إقرار جدول الأ</w:t>
      </w:r>
      <w:r w:rsidRPr="001B1997">
        <w:rPr>
          <w:rFonts w:hint="cs"/>
          <w:rtl/>
          <w:lang w:bidi="ar-EG"/>
        </w:rPr>
        <w:t>عمال على النحو التالي:-</w:t>
      </w:r>
    </w:p>
    <w:p w:rsidR="00036A1F" w:rsidRPr="00FF5C8E" w:rsidRDefault="00036A1F" w:rsidP="00036A1F">
      <w:pPr>
        <w:pStyle w:val="ListParagraph"/>
        <w:keepNext/>
        <w:keepLines/>
        <w:bidi/>
        <w:spacing w:before="240"/>
        <w:ind w:left="270"/>
        <w:jc w:val="lowKashida"/>
        <w:rPr>
          <w:rFonts w:ascii="Arial" w:hAnsi="Arial"/>
          <w:b w:val="0"/>
          <w:bCs w:val="0"/>
          <w:lang w:bidi="ar-EG"/>
        </w:rPr>
      </w:pPr>
      <w:r w:rsidRPr="003D4F00">
        <w:rPr>
          <w:rFonts w:ascii="Arial" w:hAnsi="Arial" w:hint="cs"/>
          <w:rtl/>
          <w:lang w:bidi="ar-EG"/>
        </w:rPr>
        <w:t>البند الأول:</w:t>
      </w:r>
      <w:r w:rsidRPr="003D4F00">
        <w:rPr>
          <w:rFonts w:ascii="Arial" w:hAnsi="Arial" w:hint="cs"/>
          <w:rtl/>
          <w:lang w:bidi="ar-EG"/>
        </w:rPr>
        <w:tab/>
      </w:r>
    </w:p>
    <w:p w:rsidR="00036A1F" w:rsidRPr="00AA0B99" w:rsidRDefault="00BB00D3" w:rsidP="00D26A7F">
      <w:pPr>
        <w:pStyle w:val="ListParagraph"/>
        <w:numPr>
          <w:ilvl w:val="0"/>
          <w:numId w:val="1"/>
        </w:numPr>
        <w:bidi/>
        <w:spacing w:before="240"/>
        <w:ind w:left="270"/>
        <w:jc w:val="lowKashida"/>
        <w:rPr>
          <w:b w:val="0"/>
          <w:bCs w:val="0"/>
          <w:sz w:val="27"/>
          <w:szCs w:val="27"/>
          <w:lang w:bidi="ar-EG"/>
        </w:rPr>
      </w:pPr>
      <w:r>
        <w:rPr>
          <w:rFonts w:hint="cs"/>
          <w:b w:val="0"/>
          <w:bCs w:val="0"/>
          <w:sz w:val="27"/>
          <w:szCs w:val="27"/>
          <w:rtl/>
          <w:lang w:bidi="ar-EG"/>
        </w:rPr>
        <w:t>مراجعة و</w:t>
      </w:r>
      <w:r w:rsidR="00036A1F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استكمال تعديلات 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 xml:space="preserve">شروحات </w:t>
      </w:r>
      <w:r w:rsidR="00036A1F" w:rsidRPr="00AA0B99">
        <w:rPr>
          <w:rFonts w:hint="cs"/>
          <w:b w:val="0"/>
          <w:bCs w:val="0"/>
          <w:sz w:val="27"/>
          <w:szCs w:val="27"/>
          <w:rtl/>
          <w:lang w:bidi="ar-EG"/>
        </w:rPr>
        <w:t>النظام المنسق لعام 2017 الصادرة من منظمة الجمارك العال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مية لإدخالها على النسخة العربية، 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 xml:space="preserve">وترجمة وإدراج الملحقين الخامس والسادس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التي 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>زودت بهما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 جمهورية مصر العربية 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 xml:space="preserve">اللجنة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>على النسخة العربية من شروحات النظام المنسق.</w:t>
      </w:r>
    </w:p>
    <w:p w:rsidR="00BB00D3" w:rsidRPr="00D26A7F" w:rsidRDefault="00BB00D3" w:rsidP="00036A1F">
      <w:pPr>
        <w:pStyle w:val="ListParagraph"/>
        <w:bidi/>
        <w:spacing w:before="240"/>
        <w:ind w:left="270"/>
        <w:jc w:val="lowKashida"/>
        <w:rPr>
          <w:rFonts w:ascii="Arial" w:hAnsi="Arial"/>
          <w:sz w:val="20"/>
          <w:szCs w:val="20"/>
          <w:rtl/>
          <w:lang w:bidi="ar-EG"/>
        </w:rPr>
      </w:pPr>
    </w:p>
    <w:p w:rsidR="00036A1F" w:rsidRDefault="00036A1F" w:rsidP="00BB00D3">
      <w:pPr>
        <w:pStyle w:val="ListParagraph"/>
        <w:bidi/>
        <w:spacing w:before="240"/>
        <w:ind w:left="270"/>
        <w:jc w:val="lowKashida"/>
        <w:rPr>
          <w:rFonts w:ascii="Arial" w:hAnsi="Arial" w:hint="cs"/>
          <w:rtl/>
          <w:lang w:bidi="ar-EG"/>
        </w:rPr>
      </w:pPr>
      <w:r w:rsidRPr="003D4F00">
        <w:rPr>
          <w:rFonts w:ascii="Arial" w:hAnsi="Arial" w:hint="cs"/>
          <w:rtl/>
          <w:lang w:bidi="ar-EG"/>
        </w:rPr>
        <w:t xml:space="preserve">البند </w:t>
      </w:r>
      <w:r>
        <w:rPr>
          <w:rFonts w:ascii="Arial" w:hAnsi="Arial" w:hint="cs"/>
          <w:rtl/>
          <w:lang w:bidi="ar-EG"/>
        </w:rPr>
        <w:t>الثاني</w:t>
      </w:r>
      <w:r w:rsidRPr="003D4F00">
        <w:rPr>
          <w:rFonts w:ascii="Arial" w:hAnsi="Arial" w:hint="cs"/>
          <w:rtl/>
          <w:lang w:bidi="ar-EG"/>
        </w:rPr>
        <w:t>:</w:t>
      </w:r>
    </w:p>
    <w:p w:rsidR="000D137B" w:rsidRPr="000D137B" w:rsidRDefault="000D137B" w:rsidP="000D137B">
      <w:pPr>
        <w:pStyle w:val="ListParagraph"/>
        <w:numPr>
          <w:ilvl w:val="0"/>
          <w:numId w:val="1"/>
        </w:numPr>
        <w:bidi/>
        <w:spacing w:before="240"/>
        <w:ind w:left="270"/>
        <w:jc w:val="lowKashida"/>
        <w:rPr>
          <w:b w:val="0"/>
          <w:bCs w:val="0"/>
          <w:sz w:val="27"/>
          <w:szCs w:val="27"/>
          <w:lang w:bidi="ar-EG"/>
        </w:rPr>
      </w:pP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>ملاحظات الدول حول قواعد المنشأ العربية.</w:t>
      </w:r>
    </w:p>
    <w:p w:rsidR="00036A1F" w:rsidRPr="00AA0B99" w:rsidRDefault="00036A1F" w:rsidP="00036A1F">
      <w:pPr>
        <w:pStyle w:val="ListParagraph"/>
        <w:numPr>
          <w:ilvl w:val="0"/>
          <w:numId w:val="1"/>
        </w:numPr>
        <w:bidi/>
        <w:spacing w:before="240"/>
        <w:ind w:left="270"/>
        <w:jc w:val="lowKashida"/>
        <w:rPr>
          <w:b w:val="0"/>
          <w:bCs w:val="0"/>
          <w:sz w:val="27"/>
          <w:szCs w:val="27"/>
          <w:rtl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موعد ومكان عقد الاجتماع القادم للجنة</w:t>
      </w:r>
    </w:p>
    <w:p w:rsidR="00AA0B99" w:rsidRPr="00BB00D3" w:rsidRDefault="00AA0B99" w:rsidP="00036A1F">
      <w:pPr>
        <w:bidi/>
        <w:ind w:left="270"/>
        <w:jc w:val="lowKashida"/>
        <w:rPr>
          <w:rFonts w:ascii="Arial" w:hAnsi="Arial" w:cs="Arabic Transparent"/>
          <w:sz w:val="20"/>
          <w:szCs w:val="20"/>
          <w:u w:val="single"/>
          <w:rtl/>
          <w:lang w:bidi="ar-EG"/>
        </w:rPr>
      </w:pPr>
    </w:p>
    <w:p w:rsidR="00036A1F" w:rsidRDefault="00036A1F" w:rsidP="00AA0B99">
      <w:pPr>
        <w:bidi/>
        <w:ind w:left="270"/>
        <w:jc w:val="lowKashida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  <w:r w:rsidRPr="001B1997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>ثالثاً: التوصيات:</w:t>
      </w:r>
    </w:p>
    <w:p w:rsidR="00036A1F" w:rsidRPr="002A2D30" w:rsidRDefault="00036A1F" w:rsidP="00036A1F">
      <w:pPr>
        <w:bidi/>
        <w:ind w:left="270"/>
        <w:jc w:val="both"/>
        <w:rPr>
          <w:b w:val="0"/>
          <w:bCs w:val="0"/>
          <w:sz w:val="27"/>
          <w:szCs w:val="27"/>
          <w:lang w:bidi="ar-EG"/>
        </w:rPr>
      </w:pPr>
      <w:r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 xml:space="preserve">البند الأول:-  </w:t>
      </w:r>
    </w:p>
    <w:p w:rsidR="00A256BE" w:rsidRPr="00AA0B99" w:rsidRDefault="00036A1F" w:rsidP="000D137B">
      <w:pPr>
        <w:pStyle w:val="ListParagraph"/>
        <w:numPr>
          <w:ilvl w:val="0"/>
          <w:numId w:val="1"/>
        </w:numPr>
        <w:bidi/>
        <w:ind w:left="270"/>
        <w:jc w:val="lowKashida"/>
        <w:rPr>
          <w:b w:val="0"/>
          <w:bCs w:val="0"/>
          <w:sz w:val="27"/>
          <w:szCs w:val="27"/>
          <w:rtl/>
          <w:lang w:bidi="ar-EG"/>
        </w:rPr>
      </w:pP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قامت اللجنة بمراجعة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الترجمة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>التي تقدمت بها جمهورية مصر العربية</w:t>
      </w:r>
      <w:r w:rsidR="000D137B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>ل</w:t>
      </w:r>
      <w:r w:rsidR="00A256BE" w:rsidRPr="00AA0B99">
        <w:rPr>
          <w:rFonts w:hint="cs"/>
          <w:b w:val="0"/>
          <w:bCs w:val="0"/>
          <w:sz w:val="27"/>
          <w:szCs w:val="27"/>
          <w:rtl/>
          <w:lang w:bidi="ar-EG"/>
        </w:rPr>
        <w:t>لملحق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>ين</w:t>
      </w:r>
      <w:r w:rsidR="00A256BE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الخامس والسادس من شروحات النظام المنسق لعام 2017 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>، وقامت بإدخالها على النسخة العربية</w:t>
      </w:r>
      <w:r w:rsidR="00A256BE" w:rsidRPr="00AA0B99">
        <w:rPr>
          <w:rFonts w:hint="cs"/>
          <w:b w:val="0"/>
          <w:bCs w:val="0"/>
          <w:sz w:val="27"/>
          <w:szCs w:val="27"/>
          <w:rtl/>
          <w:lang w:bidi="ar-EG"/>
        </w:rPr>
        <w:t>.</w:t>
      </w:r>
    </w:p>
    <w:p w:rsidR="00036A1F" w:rsidRPr="00AA0B99" w:rsidRDefault="00A256BE" w:rsidP="00A256BE">
      <w:pPr>
        <w:pStyle w:val="ListParagraph"/>
        <w:numPr>
          <w:ilvl w:val="0"/>
          <w:numId w:val="1"/>
        </w:numPr>
        <w:bidi/>
        <w:spacing w:before="240"/>
        <w:ind w:left="270"/>
        <w:jc w:val="lowKashida"/>
        <w:rPr>
          <w:b w:val="0"/>
          <w:bCs w:val="0"/>
          <w:sz w:val="27"/>
          <w:szCs w:val="27"/>
          <w:rtl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قامت اللجنة بمراجعة </w:t>
      </w:r>
      <w:r w:rsidR="00036A1F" w:rsidRPr="00AA0B99">
        <w:rPr>
          <w:rFonts w:hint="cs"/>
          <w:b w:val="0"/>
          <w:bCs w:val="0"/>
          <w:sz w:val="27"/>
          <w:szCs w:val="27"/>
          <w:rtl/>
          <w:lang w:bidi="ar-EG"/>
        </w:rPr>
        <w:t>شاملة مختارة لشروحات النظام المنسق كما قامت بتعديل ما يلزم تعديله.</w:t>
      </w:r>
    </w:p>
    <w:p w:rsidR="00036A1F" w:rsidRPr="00AA0B99" w:rsidRDefault="00036A1F" w:rsidP="00AA0B99">
      <w:pPr>
        <w:pStyle w:val="ListParagraph"/>
        <w:numPr>
          <w:ilvl w:val="0"/>
          <w:numId w:val="1"/>
        </w:numPr>
        <w:bidi/>
        <w:spacing w:before="240"/>
        <w:ind w:left="270"/>
        <w:jc w:val="lowKashida"/>
        <w:rPr>
          <w:b w:val="0"/>
          <w:bCs w:val="0"/>
          <w:sz w:val="27"/>
          <w:szCs w:val="27"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وبعد المناقشة،</w:t>
      </w:r>
    </w:p>
    <w:p w:rsidR="00036A1F" w:rsidRPr="002A2D30" w:rsidRDefault="00036A1F" w:rsidP="00036A1F">
      <w:pPr>
        <w:bidi/>
        <w:ind w:left="270" w:hanging="1440"/>
        <w:jc w:val="lowKashida"/>
        <w:rPr>
          <w:rFonts w:ascii="Arial" w:hAnsi="Arial" w:cs="Arabic Transparent"/>
          <w:sz w:val="16"/>
          <w:szCs w:val="16"/>
          <w:u w:val="single"/>
          <w:rtl/>
          <w:lang w:bidi="ar-EG"/>
        </w:rPr>
      </w:pPr>
    </w:p>
    <w:p w:rsidR="00036A1F" w:rsidRDefault="00036A1F" w:rsidP="00036A1F">
      <w:pPr>
        <w:bidi/>
        <w:ind w:left="270"/>
        <w:jc w:val="center"/>
        <w:rPr>
          <w:rtl/>
          <w:lang w:bidi="ar-EG"/>
        </w:rPr>
      </w:pPr>
      <w:r w:rsidRPr="001B792C">
        <w:rPr>
          <w:rFonts w:hint="cs"/>
          <w:rtl/>
          <w:lang w:bidi="ar-EG"/>
        </w:rPr>
        <w:t>توص</w:t>
      </w:r>
      <w:r>
        <w:rPr>
          <w:rFonts w:hint="cs"/>
          <w:rtl/>
          <w:lang w:bidi="ar-EG"/>
        </w:rPr>
        <w:t>ــــــــــــــــــــ</w:t>
      </w:r>
      <w:r w:rsidRPr="001B792C">
        <w:rPr>
          <w:rFonts w:hint="cs"/>
          <w:rtl/>
          <w:lang w:bidi="ar-EG"/>
        </w:rPr>
        <w:t xml:space="preserve">ي </w:t>
      </w:r>
    </w:p>
    <w:p w:rsidR="00036A1F" w:rsidRPr="00AA0B99" w:rsidRDefault="00036A1F" w:rsidP="00036A1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/>
        <w:ind w:left="270"/>
        <w:jc w:val="both"/>
        <w:rPr>
          <w:b w:val="0"/>
          <w:bCs w:val="0"/>
          <w:sz w:val="27"/>
          <w:szCs w:val="27"/>
          <w:lang w:bidi="ar-EG"/>
        </w:rPr>
      </w:pPr>
      <w:r w:rsidRPr="00AA0B99">
        <w:rPr>
          <w:b w:val="0"/>
          <w:bCs w:val="0"/>
          <w:sz w:val="27"/>
          <w:szCs w:val="27"/>
          <w:rtl/>
          <w:lang w:bidi="ar-EG"/>
        </w:rPr>
        <w:t xml:space="preserve">الأمانة العامة بتعميم شروحات النظام المنسق </w:t>
      </w:r>
      <w:r w:rsidRPr="00AA0B99">
        <w:rPr>
          <w:b w:val="0"/>
          <w:bCs w:val="0"/>
          <w:sz w:val="27"/>
          <w:szCs w:val="27"/>
          <w:lang w:bidi="ar-EG"/>
        </w:rPr>
        <w:t>2017</w:t>
      </w:r>
      <w:r w:rsidRPr="00AA0B99">
        <w:rPr>
          <w:b w:val="0"/>
          <w:bCs w:val="0"/>
          <w:sz w:val="27"/>
          <w:szCs w:val="27"/>
          <w:rtl/>
          <w:lang w:bidi="ar-EG"/>
        </w:rPr>
        <w:t xml:space="preserve">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بكاملها متضمنة التعديلات التي قامت بها اللجنة </w:t>
      </w:r>
      <w:r w:rsidRPr="00AA0B99">
        <w:rPr>
          <w:b w:val="0"/>
          <w:bCs w:val="0"/>
          <w:sz w:val="27"/>
          <w:szCs w:val="27"/>
          <w:rtl/>
          <w:lang w:bidi="ar-EG"/>
        </w:rPr>
        <w:t>على الدول الأعضاء باللجنة لإبداء ملاحظاتها عليها في الاجتماع القادم إن وجدت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على أن يتم تزويد الامانة العامة بتلك الملاحظات قبل شهر من انعقاد الاجتماع القادم للجنة</w:t>
      </w:r>
      <w:r w:rsidRPr="00AA0B99">
        <w:rPr>
          <w:b w:val="0"/>
          <w:bCs w:val="0"/>
          <w:sz w:val="27"/>
          <w:szCs w:val="27"/>
          <w:rtl/>
          <w:lang w:bidi="ar-EG"/>
        </w:rPr>
        <w:t>.</w:t>
      </w:r>
    </w:p>
    <w:p w:rsidR="00036A1F" w:rsidRDefault="00036A1F" w:rsidP="00BB00D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/>
        <w:ind w:left="270"/>
        <w:jc w:val="both"/>
        <w:rPr>
          <w:rFonts w:hint="cs"/>
          <w:b w:val="0"/>
          <w:bCs w:val="0"/>
          <w:sz w:val="27"/>
          <w:szCs w:val="27"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الطلب من مدراء عامي الجمارك في الدول العربية </w:t>
      </w:r>
      <w:r w:rsidR="00A256BE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في اجتماعهم القادم 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>حث الدول العربية على المشاركة في أعمال لجنة التوفيق بين الترجمات للنظام المنسق القادمة،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نظراً 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>لضعف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مشاركة 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>الدول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في </w:t>
      </w:r>
      <w:r w:rsidR="00BB00D3">
        <w:rPr>
          <w:rFonts w:hint="cs"/>
          <w:b w:val="0"/>
          <w:bCs w:val="0"/>
          <w:sz w:val="27"/>
          <w:szCs w:val="27"/>
          <w:rtl/>
          <w:lang w:bidi="ar-EG"/>
        </w:rPr>
        <w:t>اجتماعات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اللجنة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وهو ما يؤثر 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بالسلب 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على </w:t>
      </w:r>
      <w:r w:rsidR="00AA0B99" w:rsidRPr="00AA0B99">
        <w:rPr>
          <w:rFonts w:hint="cs"/>
          <w:b w:val="0"/>
          <w:bCs w:val="0"/>
          <w:sz w:val="27"/>
          <w:szCs w:val="27"/>
          <w:rtl/>
          <w:lang w:bidi="ar-EG"/>
        </w:rPr>
        <w:t>أعمالها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.</w:t>
      </w:r>
      <w:r w:rsid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</w:p>
    <w:p w:rsidR="000D137B" w:rsidRPr="000D137B" w:rsidRDefault="000D137B" w:rsidP="000D137B">
      <w:pPr>
        <w:bidi/>
        <w:spacing w:before="240"/>
        <w:jc w:val="both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  <w:r w:rsidRPr="000D137B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 xml:space="preserve">البند </w:t>
      </w:r>
      <w:r w:rsidRPr="000D137B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>الثاني</w:t>
      </w:r>
      <w:r w:rsidRPr="000D137B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 xml:space="preserve">:-  </w:t>
      </w:r>
    </w:p>
    <w:p w:rsidR="000D137B" w:rsidRDefault="000D137B" w:rsidP="000D137B">
      <w:pPr>
        <w:pStyle w:val="ListParagraph"/>
        <w:autoSpaceDE w:val="0"/>
        <w:autoSpaceDN w:val="0"/>
        <w:bidi/>
        <w:adjustRightInd w:val="0"/>
        <w:spacing w:before="120" w:after="120"/>
        <w:ind w:left="270"/>
        <w:jc w:val="both"/>
        <w:rPr>
          <w:rFonts w:hint="cs"/>
          <w:b w:val="0"/>
          <w:bCs w:val="0"/>
          <w:sz w:val="27"/>
          <w:szCs w:val="27"/>
          <w:lang w:bidi="ar-EG"/>
        </w:rPr>
      </w:pPr>
      <w:r>
        <w:rPr>
          <w:rFonts w:hint="cs"/>
          <w:b w:val="0"/>
          <w:bCs w:val="0"/>
          <w:sz w:val="27"/>
          <w:szCs w:val="27"/>
          <w:rtl/>
          <w:lang w:bidi="ar-EG"/>
        </w:rPr>
        <w:t>مراجعة ملاحظات الدول العربية حول قواعد المنشأ العربية:-</w:t>
      </w:r>
    </w:p>
    <w:p w:rsidR="00A61A54" w:rsidRPr="000D137B" w:rsidRDefault="000D137B" w:rsidP="000D137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/>
        <w:ind w:left="274"/>
        <w:jc w:val="both"/>
        <w:rPr>
          <w:b w:val="0"/>
          <w:bCs w:val="0"/>
          <w:sz w:val="27"/>
          <w:szCs w:val="27"/>
          <w:lang w:bidi="ar-EG"/>
        </w:rPr>
      </w:pPr>
      <w:r>
        <w:rPr>
          <w:rFonts w:hint="cs"/>
          <w:b w:val="0"/>
          <w:bCs w:val="0"/>
          <w:sz w:val="27"/>
          <w:szCs w:val="27"/>
          <w:rtl/>
          <w:lang w:bidi="ar-EG"/>
        </w:rPr>
        <w:t>لم</w:t>
      </w: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>تتلقى</w:t>
      </w: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الامانة العامة 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أي </w:t>
      </w: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>ملاحظات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 من</w:t>
      </w: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الدول ا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لعربية حول قواعد المنشأ العربية، </w:t>
      </w:r>
      <w:r w:rsidR="00A61A54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ونتيجة لحذف </w:t>
      </w:r>
      <w:r w:rsidR="007A66F8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وإضافة </w:t>
      </w:r>
      <w:r w:rsidR="00A61A54" w:rsidRPr="000D137B">
        <w:rPr>
          <w:rFonts w:hint="cs"/>
          <w:b w:val="0"/>
          <w:bCs w:val="0"/>
          <w:sz w:val="27"/>
          <w:szCs w:val="27"/>
          <w:rtl/>
          <w:lang w:bidi="ar-EG"/>
        </w:rPr>
        <w:t>بنود وبنود فرعية وانتق</w:t>
      </w:r>
      <w:r w:rsidR="007A66F8" w:rsidRPr="000D137B">
        <w:rPr>
          <w:rFonts w:hint="cs"/>
          <w:b w:val="0"/>
          <w:bCs w:val="0"/>
          <w:sz w:val="27"/>
          <w:szCs w:val="27"/>
          <w:rtl/>
          <w:lang w:bidi="ar-EG"/>
        </w:rPr>
        <w:t>ال عدد من السلع لبنود اخرى</w:t>
      </w:r>
      <w:r>
        <w:rPr>
          <w:rFonts w:hint="cs"/>
          <w:b w:val="0"/>
          <w:bCs w:val="0"/>
          <w:sz w:val="27"/>
          <w:szCs w:val="27"/>
          <w:rtl/>
          <w:lang w:bidi="ar-EG"/>
        </w:rPr>
        <w:t xml:space="preserve"> في تعديلات النظام المنسق 2022</w:t>
      </w:r>
      <w:r w:rsidR="007A66F8" w:rsidRPr="000D137B">
        <w:rPr>
          <w:rFonts w:hint="cs"/>
          <w:b w:val="0"/>
          <w:bCs w:val="0"/>
          <w:sz w:val="27"/>
          <w:szCs w:val="27"/>
          <w:rtl/>
          <w:lang w:bidi="ar-EG"/>
        </w:rPr>
        <w:t>، توصي</w:t>
      </w:r>
      <w:r w:rsidR="00A61A54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لجنة التوفيق بين الترجمات بعقد اجتماع مشترك بين كل من اللجنة الفنية لقواعد المنشأ </w:t>
      </w:r>
      <w:r w:rsidR="007A66F8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العربية </w:t>
      </w:r>
      <w:r w:rsidR="00A61A54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ولجنة التوفيق بين الترجمات للنظام المنسق لمراجعة وتحديث البنود الواردة في قوائم قواعد المنشأ بناء على التغيرات الجديدة وذلك في النصف </w:t>
      </w:r>
      <w:r w:rsidRPr="000D137B">
        <w:rPr>
          <w:rFonts w:hint="cs"/>
          <w:b w:val="0"/>
          <w:bCs w:val="0"/>
          <w:sz w:val="27"/>
          <w:szCs w:val="27"/>
          <w:rtl/>
          <w:lang w:bidi="ar-EG"/>
        </w:rPr>
        <w:t>الأول</w:t>
      </w:r>
      <w:r w:rsidR="00A61A54" w:rsidRPr="000D137B">
        <w:rPr>
          <w:rFonts w:hint="cs"/>
          <w:b w:val="0"/>
          <w:bCs w:val="0"/>
          <w:sz w:val="27"/>
          <w:szCs w:val="27"/>
          <w:rtl/>
          <w:lang w:bidi="ar-EG"/>
        </w:rPr>
        <w:t xml:space="preserve"> من عام 2022.</w:t>
      </w:r>
    </w:p>
    <w:p w:rsidR="007A66F8" w:rsidRDefault="007A66F8" w:rsidP="00036A1F">
      <w:pPr>
        <w:bidi/>
        <w:spacing w:before="240"/>
        <w:ind w:left="270"/>
        <w:jc w:val="both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</w:p>
    <w:p w:rsidR="00036A1F" w:rsidRDefault="00036A1F" w:rsidP="000D137B">
      <w:pPr>
        <w:bidi/>
        <w:spacing w:before="240"/>
        <w:ind w:left="270"/>
        <w:jc w:val="both"/>
        <w:rPr>
          <w:rFonts w:ascii="Arial" w:hAnsi="Arial" w:cs="Arabic Transparent"/>
          <w:sz w:val="32"/>
          <w:szCs w:val="32"/>
          <w:u w:val="single"/>
          <w:rtl/>
          <w:lang w:bidi="ar-EG"/>
        </w:rPr>
      </w:pPr>
      <w:bookmarkStart w:id="1" w:name="_GoBack"/>
      <w:bookmarkEnd w:id="1"/>
      <w:r w:rsidRPr="005E74DD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 xml:space="preserve">البند </w:t>
      </w:r>
      <w:r w:rsidR="000D137B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>الثالث</w:t>
      </w:r>
      <w:r w:rsidRPr="005E74DD">
        <w:rPr>
          <w:rFonts w:ascii="Arial" w:hAnsi="Arial" w:cs="Arabic Transparent" w:hint="cs"/>
          <w:sz w:val="32"/>
          <w:szCs w:val="32"/>
          <w:u w:val="single"/>
          <w:rtl/>
          <w:lang w:bidi="ar-EG"/>
        </w:rPr>
        <w:t xml:space="preserve">:-  </w:t>
      </w:r>
    </w:p>
    <w:p w:rsidR="00036A1F" w:rsidRDefault="00036A1F" w:rsidP="00D26A7F">
      <w:pPr>
        <w:bidi/>
        <w:ind w:left="270"/>
        <w:jc w:val="both"/>
        <w:rPr>
          <w:b w:val="0"/>
          <w:bCs w:val="0"/>
          <w:sz w:val="27"/>
          <w:szCs w:val="27"/>
          <w:rtl/>
          <w:lang w:bidi="ar-EG"/>
        </w:rPr>
      </w:pP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تعقد اللجنة اجتماعها القادم  خلال الفترة من 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>26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-</w:t>
      </w:r>
      <w:r w:rsidR="00D26A7F">
        <w:rPr>
          <w:rFonts w:hint="cs"/>
          <w:b w:val="0"/>
          <w:bCs w:val="0"/>
          <w:sz w:val="27"/>
          <w:szCs w:val="27"/>
          <w:rtl/>
          <w:lang w:bidi="ar-EG"/>
        </w:rPr>
        <w:t>30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/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>1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>/</w:t>
      </w:r>
      <w:r w:rsidR="00676B5D" w:rsidRPr="00AA0B99">
        <w:rPr>
          <w:rFonts w:hint="cs"/>
          <w:b w:val="0"/>
          <w:bCs w:val="0"/>
          <w:sz w:val="27"/>
          <w:szCs w:val="27"/>
          <w:rtl/>
          <w:lang w:bidi="ar-EG"/>
        </w:rPr>
        <w:t>2020</w:t>
      </w:r>
      <w:r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بمقر </w:t>
      </w:r>
      <w:r w:rsidR="002E2C4C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المجلس الاعلى للجمارك اللبنانية </w:t>
      </w:r>
      <w:r w:rsidR="002E2C4C" w:rsidRPr="00AA0B99">
        <w:rPr>
          <w:b w:val="0"/>
          <w:bCs w:val="0"/>
          <w:sz w:val="27"/>
          <w:szCs w:val="27"/>
          <w:rtl/>
          <w:lang w:bidi="ar-EG"/>
        </w:rPr>
        <w:t>–</w:t>
      </w:r>
      <w:r w:rsidR="002E2C4C" w:rsidRPr="00AA0B99">
        <w:rPr>
          <w:rFonts w:hint="cs"/>
          <w:b w:val="0"/>
          <w:bCs w:val="0"/>
          <w:sz w:val="27"/>
          <w:szCs w:val="27"/>
          <w:rtl/>
          <w:lang w:bidi="ar-EG"/>
        </w:rPr>
        <w:t xml:space="preserve"> بالجمهورية اللبنانية.</w:t>
      </w:r>
    </w:p>
    <w:tbl>
      <w:tblPr>
        <w:tblpPr w:leftFromText="180" w:rightFromText="180" w:vertAnchor="text" w:horzAnchor="margin" w:tblpXSpec="center" w:tblpY="610"/>
        <w:bidiVisual/>
        <w:tblW w:w="9366" w:type="dxa"/>
        <w:tblLayout w:type="fixed"/>
        <w:tblLook w:val="0000" w:firstRow="0" w:lastRow="0" w:firstColumn="0" w:lastColumn="0" w:noHBand="0" w:noVBand="0"/>
      </w:tblPr>
      <w:tblGrid>
        <w:gridCol w:w="4822"/>
        <w:gridCol w:w="4544"/>
      </w:tblGrid>
      <w:tr w:rsidR="00AA0B99" w:rsidRPr="00FC66B6" w:rsidTr="00AA0B99">
        <w:trPr>
          <w:trHeight w:val="1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 w:right="1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رئيس اللجنة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438" w:right="1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السيد/ عبد</w:t>
            </w:r>
            <w:r w:rsidRPr="00FC66B6">
              <w:rPr>
                <w:rFonts w:hint="cs"/>
                <w:rtl/>
                <w:lang w:bidi="ar-EG"/>
              </w:rPr>
              <w:t xml:space="preserve"> </w:t>
            </w:r>
            <w:r w:rsidRPr="00FC66B6">
              <w:rPr>
                <w:rtl/>
                <w:lang w:bidi="ar-EG"/>
              </w:rPr>
              <w:t>العزيز بن عبد</w:t>
            </w:r>
            <w:r w:rsidRPr="00FC66B6">
              <w:rPr>
                <w:rFonts w:hint="cs"/>
                <w:rtl/>
                <w:lang w:bidi="ar-EG"/>
              </w:rPr>
              <w:t xml:space="preserve"> </w:t>
            </w:r>
            <w:r w:rsidRPr="00FC66B6">
              <w:rPr>
                <w:rtl/>
                <w:lang w:bidi="ar-EG"/>
              </w:rPr>
              <w:t>المحسن</w:t>
            </w:r>
            <w:r w:rsidRPr="00FC66B6">
              <w:rPr>
                <w:sz w:val="16"/>
                <w:szCs w:val="16"/>
                <w:rtl/>
                <w:lang w:bidi="ar-EG"/>
              </w:rPr>
              <w:t xml:space="preserve"> </w:t>
            </w:r>
            <w:r w:rsidRPr="00FC66B6">
              <w:rPr>
                <w:rtl/>
                <w:lang w:bidi="ar-EG"/>
              </w:rPr>
              <w:t>المغيرة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 w:right="10"/>
              <w:jc w:val="center"/>
              <w:rPr>
                <w:b w:val="0"/>
                <w:bCs w:val="0"/>
                <w:sz w:val="26"/>
                <w:szCs w:val="26"/>
                <w:rtl/>
                <w:lang w:bidi="ar-EG"/>
              </w:rPr>
            </w:pP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 w:right="1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مدير إدارة شئون النظام المنسق والتعريفة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 w:right="1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الجمركية المتكاملة</w:t>
            </w:r>
            <w:r w:rsidRPr="00FC66B6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الهيئة العامة للجمارك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 w:right="10"/>
              <w:jc w:val="center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C66B6">
              <w:rPr>
                <w:rtl/>
                <w:lang w:bidi="ar-EG"/>
              </w:rPr>
              <w:t>المملكة العربية السعودية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ممثل الأمانة العامة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 xml:space="preserve">السيد/ محمد </w:t>
            </w:r>
            <w:r w:rsidRPr="00FC66B6">
              <w:rPr>
                <w:rFonts w:hint="cs"/>
                <w:rtl/>
                <w:lang w:bidi="ar-EG"/>
              </w:rPr>
              <w:t>عبدالفتاح خليل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both"/>
              <w:rPr>
                <w:b w:val="0"/>
                <w:bCs w:val="0"/>
                <w:rtl/>
                <w:lang w:bidi="ar-EG"/>
              </w:rPr>
            </w:pP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مسؤول ملفات الشؤون الجمركية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center"/>
              <w:rPr>
                <w:b w:val="0"/>
                <w:bCs w:val="0"/>
                <w:rtl/>
                <w:lang w:bidi="ar-EG"/>
              </w:rPr>
            </w:pPr>
            <w:r w:rsidRPr="00FC66B6">
              <w:rPr>
                <w:rtl/>
                <w:lang w:bidi="ar-EG"/>
              </w:rPr>
              <w:t>إدارة التكامل الاقتصادي العربي</w:t>
            </w:r>
          </w:p>
          <w:p w:rsidR="00AA0B99" w:rsidRPr="00FC66B6" w:rsidRDefault="00AA0B99" w:rsidP="00AA0B99">
            <w:pPr>
              <w:autoSpaceDE w:val="0"/>
              <w:autoSpaceDN w:val="0"/>
              <w:bidi/>
              <w:adjustRightInd w:val="0"/>
              <w:spacing w:line="420" w:lineRule="atLeast"/>
              <w:ind w:left="270"/>
              <w:jc w:val="center"/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FC66B6">
              <w:rPr>
                <w:rtl/>
                <w:lang w:bidi="ar-EG"/>
              </w:rPr>
              <w:t>جامعة الدول العربية</w:t>
            </w:r>
          </w:p>
        </w:tc>
      </w:tr>
    </w:tbl>
    <w:p w:rsidR="00AA0B99" w:rsidRPr="00AA0B99" w:rsidRDefault="00AA0B99" w:rsidP="00AA0B99">
      <w:pPr>
        <w:bidi/>
        <w:ind w:left="270"/>
        <w:jc w:val="both"/>
        <w:rPr>
          <w:b w:val="0"/>
          <w:bCs w:val="0"/>
          <w:sz w:val="27"/>
          <w:szCs w:val="27"/>
          <w:rtl/>
          <w:lang w:bidi="ar-EG"/>
        </w:rPr>
      </w:pPr>
    </w:p>
    <w:p w:rsidR="007A2DD5" w:rsidRDefault="007A2DD5" w:rsidP="00AA0B99"/>
    <w:sectPr w:rsidR="007A2DD5" w:rsidSect="007A66F8">
      <w:footerReference w:type="even" r:id="rId13"/>
      <w:footerReference w:type="default" r:id="rId14"/>
      <w:pgSz w:w="11907" w:h="16840" w:code="9"/>
      <w:pgMar w:top="1080" w:right="1647" w:bottom="1440" w:left="1800" w:header="720" w:footer="720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2E2C4C">
      <w:r>
        <w:separator/>
      </w:r>
    </w:p>
  </w:endnote>
  <w:endnote w:type="continuationSeparator" w:id="0">
    <w:p w:rsidR="00F04CB5" w:rsidRDefault="00F04CB5" w:rsidP="002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8" w:rsidRDefault="007A66F8" w:rsidP="007A6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6F8" w:rsidRDefault="007A6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8" w:rsidRPr="00E474E2" w:rsidRDefault="007A66F8" w:rsidP="007A66F8">
    <w:pPr>
      <w:pStyle w:val="Footer"/>
      <w:framePr w:wrap="around" w:vAnchor="text" w:hAnchor="margin" w:xAlign="center" w:y="1"/>
      <w:bidi/>
      <w:rPr>
        <w:rStyle w:val="PageNumber"/>
        <w:sz w:val="24"/>
        <w:szCs w:val="24"/>
      </w:rPr>
    </w:pPr>
    <w:r w:rsidRPr="00E474E2">
      <w:rPr>
        <w:rStyle w:val="PageNumber"/>
        <w:rFonts w:hint="cs"/>
        <w:sz w:val="24"/>
        <w:szCs w:val="24"/>
        <w:rtl/>
      </w:rPr>
      <w:t xml:space="preserve">- </w:t>
    </w:r>
    <w:r w:rsidRPr="00E474E2">
      <w:rPr>
        <w:rStyle w:val="PageNumber"/>
        <w:sz w:val="24"/>
        <w:szCs w:val="24"/>
      </w:rPr>
      <w:fldChar w:fldCharType="begin"/>
    </w:r>
    <w:r w:rsidRPr="00E474E2">
      <w:rPr>
        <w:rStyle w:val="PageNumber"/>
        <w:sz w:val="24"/>
        <w:szCs w:val="24"/>
      </w:rPr>
      <w:instrText xml:space="preserve">PAGE  </w:instrText>
    </w:r>
    <w:r w:rsidRPr="00E474E2">
      <w:rPr>
        <w:rStyle w:val="PageNumber"/>
        <w:sz w:val="24"/>
        <w:szCs w:val="24"/>
      </w:rPr>
      <w:fldChar w:fldCharType="separate"/>
    </w:r>
    <w:r w:rsidR="000D137B">
      <w:rPr>
        <w:rStyle w:val="PageNumber"/>
        <w:noProof/>
        <w:sz w:val="24"/>
        <w:szCs w:val="24"/>
        <w:rtl/>
      </w:rPr>
      <w:t>3</w:t>
    </w:r>
    <w:r w:rsidRPr="00E474E2">
      <w:rPr>
        <w:rStyle w:val="PageNumber"/>
        <w:sz w:val="24"/>
        <w:szCs w:val="24"/>
      </w:rPr>
      <w:fldChar w:fldCharType="end"/>
    </w:r>
    <w:r w:rsidRPr="00E474E2">
      <w:rPr>
        <w:rStyle w:val="PageNumber"/>
        <w:rFonts w:hint="cs"/>
        <w:sz w:val="24"/>
        <w:szCs w:val="24"/>
        <w:rtl/>
      </w:rPr>
      <w:t xml:space="preserve"> -</w:t>
    </w:r>
  </w:p>
  <w:p w:rsidR="007A66F8" w:rsidRDefault="007A6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2E2C4C">
      <w:r>
        <w:separator/>
      </w:r>
    </w:p>
  </w:footnote>
  <w:footnote w:type="continuationSeparator" w:id="0">
    <w:p w:rsidR="00F04CB5" w:rsidRDefault="00F04CB5" w:rsidP="002E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049"/>
    <w:multiLevelType w:val="hybridMultilevel"/>
    <w:tmpl w:val="6BB6AFA6"/>
    <w:lvl w:ilvl="0" w:tplc="9AD0B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F"/>
    <w:rsid w:val="00036A1F"/>
    <w:rsid w:val="000D137B"/>
    <w:rsid w:val="001A31C4"/>
    <w:rsid w:val="002E2C4C"/>
    <w:rsid w:val="002F0E18"/>
    <w:rsid w:val="00676B5D"/>
    <w:rsid w:val="007A2DD5"/>
    <w:rsid w:val="007A66F8"/>
    <w:rsid w:val="009C6EA5"/>
    <w:rsid w:val="00A256BE"/>
    <w:rsid w:val="00A61A54"/>
    <w:rsid w:val="00AA0B99"/>
    <w:rsid w:val="00BB00D3"/>
    <w:rsid w:val="00D26A7F"/>
    <w:rsid w:val="00DE14D1"/>
    <w:rsid w:val="00DF6306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1F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6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6A1F"/>
    <w:rPr>
      <w:rFonts w:ascii="Times New Roman" w:eastAsia="Times New Roman" w:hAnsi="Times New Roman" w:cs="Simplified Arabic"/>
      <w:b/>
      <w:bCs/>
      <w:sz w:val="28"/>
      <w:szCs w:val="28"/>
    </w:rPr>
  </w:style>
  <w:style w:type="character" w:styleId="PageNumber">
    <w:name w:val="page number"/>
    <w:basedOn w:val="DefaultParagraphFont"/>
    <w:rsid w:val="00036A1F"/>
  </w:style>
  <w:style w:type="paragraph" w:styleId="ListParagraph">
    <w:name w:val="List Paragraph"/>
    <w:basedOn w:val="Normal"/>
    <w:uiPriority w:val="34"/>
    <w:qFormat/>
    <w:rsid w:val="0003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4C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1F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6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6A1F"/>
    <w:rPr>
      <w:rFonts w:ascii="Times New Roman" w:eastAsia="Times New Roman" w:hAnsi="Times New Roman" w:cs="Simplified Arabic"/>
      <w:b/>
      <w:bCs/>
      <w:sz w:val="28"/>
      <w:szCs w:val="28"/>
    </w:rPr>
  </w:style>
  <w:style w:type="character" w:styleId="PageNumber">
    <w:name w:val="page number"/>
    <w:basedOn w:val="DefaultParagraphFont"/>
    <w:rsid w:val="00036A1F"/>
  </w:style>
  <w:style w:type="paragraph" w:styleId="ListParagraph">
    <w:name w:val="List Paragraph"/>
    <w:basedOn w:val="Normal"/>
    <w:uiPriority w:val="34"/>
    <w:qFormat/>
    <w:rsid w:val="0003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4C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1d4f916f-a34e-4f76-a226-156d40ce0adc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42427-DC94-41EF-9BED-4C2080627193}"/>
</file>

<file path=customXml/itemProps2.xml><?xml version="1.0" encoding="utf-8"?>
<ds:datastoreItem xmlns:ds="http://schemas.openxmlformats.org/officeDocument/2006/customXml" ds:itemID="{8E67DB0F-8E48-4F33-BA98-505450540523}"/>
</file>

<file path=customXml/itemProps3.xml><?xml version="1.0" encoding="utf-8"?>
<ds:datastoreItem xmlns:ds="http://schemas.openxmlformats.org/officeDocument/2006/customXml" ds:itemID="{F456DB64-5B5B-438B-A9FF-FAE0797F2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Abdel Fattah Ahmed</dc:creator>
  <cp:lastModifiedBy>user</cp:lastModifiedBy>
  <cp:revision>4</cp:revision>
  <dcterms:created xsi:type="dcterms:W3CDTF">2019-09-01T06:56:00Z</dcterms:created>
  <dcterms:modified xsi:type="dcterms:W3CDTF">2019-09-03T11:11:00Z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