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1C7" w:rsidRPr="00FF7E80" w:rsidRDefault="009131C7" w:rsidP="009131C7">
      <w:pPr>
        <w:bidi/>
        <w:jc w:val="center"/>
        <w:rPr>
          <w:rFonts w:ascii="Traditional Arabic" w:hAnsi="Traditional Arabic" w:cs="Traditional Arabic"/>
          <w:b/>
          <w:bCs/>
          <w:sz w:val="32"/>
          <w:szCs w:val="32"/>
          <w:rtl/>
          <w:lang w:bidi="ar-MA"/>
        </w:rPr>
      </w:pPr>
      <w:bookmarkStart w:id="0" w:name="_GoBack"/>
      <w:bookmarkEnd w:id="0"/>
      <w:r w:rsidRPr="00FF7E80">
        <w:rPr>
          <w:rFonts w:ascii="Traditional Arabic" w:hAnsi="Traditional Arabic" w:cs="Traditional Arabic" w:hint="cs"/>
          <w:b/>
          <w:bCs/>
          <w:sz w:val="32"/>
          <w:szCs w:val="32"/>
          <w:rtl/>
          <w:lang w:bidi="ar-MA"/>
        </w:rPr>
        <w:t>كلمة الدكتورة فريدة الخمليشي</w:t>
      </w:r>
    </w:p>
    <w:p w:rsidR="009131C7" w:rsidRPr="00FF7E80" w:rsidRDefault="009131C7" w:rsidP="009131C7">
      <w:pPr>
        <w:bidi/>
        <w:jc w:val="center"/>
        <w:rPr>
          <w:rFonts w:ascii="Traditional Arabic" w:hAnsi="Traditional Arabic" w:cs="Traditional Arabic"/>
          <w:b/>
          <w:bCs/>
          <w:sz w:val="32"/>
          <w:szCs w:val="32"/>
          <w:rtl/>
          <w:lang w:bidi="ar-MA"/>
        </w:rPr>
      </w:pPr>
      <w:r w:rsidRPr="00FF7E80">
        <w:rPr>
          <w:rFonts w:ascii="Traditional Arabic" w:hAnsi="Traditional Arabic" w:cs="Traditional Arabic" w:hint="cs"/>
          <w:b/>
          <w:bCs/>
          <w:sz w:val="32"/>
          <w:szCs w:val="32"/>
          <w:rtl/>
          <w:lang w:bidi="ar-MA"/>
        </w:rPr>
        <w:t xml:space="preserve">رئيسة اللجنة الوطنية للقانون الدولي الإنساني بالمملكة المغربية  </w:t>
      </w:r>
    </w:p>
    <w:p w:rsidR="009131C7" w:rsidRPr="00FF7E80" w:rsidRDefault="009131C7" w:rsidP="009131C7">
      <w:pPr>
        <w:bidi/>
        <w:jc w:val="both"/>
        <w:rPr>
          <w:rFonts w:ascii="Traditional Arabic" w:hAnsi="Traditional Arabic" w:cs="Traditional Arabic"/>
          <w:sz w:val="28"/>
          <w:szCs w:val="28"/>
          <w:rtl/>
        </w:rPr>
      </w:pPr>
    </w:p>
    <w:p w:rsidR="009131C7" w:rsidRPr="00FF7E80" w:rsidRDefault="009131C7" w:rsidP="001D7A75">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إنه لمن دواعي السعادة والفخر أن تساهم اللجنة الوطنية للقانون الدولي الإنساني بالمملكة المغربية في تنظيم هذه الحلقة المتميزة التي تخلد لإصدار التعليق المنجز من لدن اللجنة الدولية للصليب الأحمر على اتفاقية جنيف الثالثة بشأن معاملة أسرى الحرب. وإنه لشرف كبير أن تكون هذه المساهمة إلى جانب كل من اللجنة الدولية وجامعة الدول العربية اللتين يجدر بنا أن نحيي دورهما الفعال في نشر القانون الدولي الإنساني والتعريف به في منطقتنا العربية.</w:t>
      </w:r>
    </w:p>
    <w:p w:rsidR="009131C7" w:rsidRPr="00FF7E80" w:rsidRDefault="009131C7" w:rsidP="00E27831">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ولابد من الإشادة بالمجهود الذي تقوم به اللجنة الدولية للصليب الأحمر في خدمة القانون الدولي الإنساني من خلال نشرها للقيم الإنسانية النبيلة التي يحملها هذا القانون</w:t>
      </w:r>
      <w:r w:rsidR="00E27831" w:rsidRPr="00FF7E80">
        <w:rPr>
          <w:rFonts w:ascii="Traditional Arabic" w:hAnsi="Traditional Arabic" w:cs="Traditional Arabic" w:hint="cs"/>
          <w:sz w:val="28"/>
          <w:szCs w:val="28"/>
          <w:rtl/>
        </w:rPr>
        <w:t>،</w:t>
      </w:r>
      <w:r w:rsidRPr="00FF7E80">
        <w:rPr>
          <w:rFonts w:ascii="Traditional Arabic" w:hAnsi="Traditional Arabic" w:cs="Traditional Arabic" w:hint="cs"/>
          <w:sz w:val="28"/>
          <w:szCs w:val="28"/>
          <w:rtl/>
        </w:rPr>
        <w:t xml:space="preserve"> </w:t>
      </w:r>
      <w:r w:rsidR="00E27831" w:rsidRPr="00FF7E80">
        <w:rPr>
          <w:rFonts w:ascii="Traditional Arabic" w:hAnsi="Traditional Arabic" w:cs="Traditional Arabic" w:hint="cs"/>
          <w:sz w:val="28"/>
          <w:szCs w:val="28"/>
          <w:rtl/>
        </w:rPr>
        <w:t>و</w:t>
      </w:r>
      <w:r w:rsidRPr="00FF7E80">
        <w:rPr>
          <w:rFonts w:ascii="Traditional Arabic" w:hAnsi="Traditional Arabic" w:cs="Traditional Arabic" w:hint="cs"/>
          <w:sz w:val="28"/>
          <w:szCs w:val="28"/>
          <w:rtl/>
        </w:rPr>
        <w:t>دعم</w:t>
      </w:r>
      <w:r w:rsidR="00E27831" w:rsidRPr="00FF7E80">
        <w:rPr>
          <w:rFonts w:ascii="Traditional Arabic" w:hAnsi="Traditional Arabic" w:cs="Traditional Arabic" w:hint="cs"/>
          <w:sz w:val="28"/>
          <w:szCs w:val="28"/>
          <w:rtl/>
        </w:rPr>
        <w:t>ها</w:t>
      </w:r>
      <w:r w:rsidRPr="00FF7E80">
        <w:rPr>
          <w:rFonts w:ascii="Traditional Arabic" w:hAnsi="Traditional Arabic" w:cs="Traditional Arabic" w:hint="cs"/>
          <w:sz w:val="28"/>
          <w:szCs w:val="28"/>
          <w:rtl/>
        </w:rPr>
        <w:t xml:space="preserve"> كل من يعمل على تقوية الوعي بالدور المحوري الذي تلعبه قواعد القانون الدولي الإنساني في ردع كل سلوك من شأنه أن يكرس الواقع المؤسف الذي نعيشه في الكثير من النزاعات عبر العالم، والذي إنما وجد هذا القانون </w:t>
      </w:r>
      <w:r w:rsidR="00E27831" w:rsidRPr="00FF7E80">
        <w:rPr>
          <w:rFonts w:ascii="Traditional Arabic" w:hAnsi="Traditional Arabic" w:cs="Traditional Arabic" w:hint="cs"/>
          <w:sz w:val="28"/>
          <w:szCs w:val="28"/>
          <w:rtl/>
        </w:rPr>
        <w:t xml:space="preserve">للحد </w:t>
      </w:r>
      <w:r w:rsidRPr="00FF7E80">
        <w:rPr>
          <w:rFonts w:ascii="Traditional Arabic" w:hAnsi="Traditional Arabic" w:cs="Traditional Arabic" w:hint="cs"/>
          <w:sz w:val="28"/>
          <w:szCs w:val="28"/>
          <w:rtl/>
        </w:rPr>
        <w:t xml:space="preserve">من آثاره الأليمة. </w:t>
      </w:r>
    </w:p>
    <w:p w:rsidR="009131C7" w:rsidRPr="00FF7E80" w:rsidRDefault="009131C7" w:rsidP="009131C7">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وما التعليقات التي تصدرها اللجنة على اتفاقيات جنيف منذ سنة 2016 وفكرة ترجمتها إلى اللغة العربية إلا جانب من هذا المجهود، يسهم في النفاذ إلى عمق تلك الصكوك الدولية التي تشكل النواة الصلبة للقانون الدولي الإنساني</w:t>
      </w:r>
      <w:r w:rsidR="00174430" w:rsidRPr="00FF7E80">
        <w:rPr>
          <w:rFonts w:ascii="Traditional Arabic" w:hAnsi="Traditional Arabic" w:cs="Traditional Arabic" w:hint="cs"/>
          <w:sz w:val="28"/>
          <w:szCs w:val="28"/>
          <w:rtl/>
        </w:rPr>
        <w:t>،</w:t>
      </w:r>
      <w:r w:rsidRPr="00FF7E80">
        <w:rPr>
          <w:rFonts w:ascii="Traditional Arabic" w:hAnsi="Traditional Arabic" w:cs="Traditional Arabic" w:hint="cs"/>
          <w:sz w:val="28"/>
          <w:szCs w:val="28"/>
          <w:rtl/>
        </w:rPr>
        <w:t xml:space="preserve"> وخلق نقاش يثري فهمها بمنظور خبراء المنطقة العربية.</w:t>
      </w:r>
    </w:p>
    <w:p w:rsidR="009131C7" w:rsidRPr="00FF7E80" w:rsidRDefault="009131C7" w:rsidP="009131C7">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كما يجدر بنا أن نحيي جامعة الدول العربية وإدارتها القانونية التي أخذت على عاتقها مهمة تطوير ودعم نشر القانون الدولي الإنساني بين كل أعضائها، خاصة منذ أن ضمت جهودها إلى جهود اللجنة الدولية وتم عقد المؤتمر</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الإقليمي</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العربي في نوفمبر 1999</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للاحتفال</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بذكرى</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مرور خمسين</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عامًا على</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اتفاقيات</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جنيف</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الأربع</w:t>
      </w:r>
      <w:r w:rsidRPr="00FF7E80">
        <w:rPr>
          <w:rFonts w:ascii="Traditional Arabic" w:hAnsi="Traditional Arabic" w:cs="Traditional Arabic" w:hint="cs"/>
          <w:sz w:val="28"/>
          <w:szCs w:val="28"/>
        </w:rPr>
        <w:t xml:space="preserve"> </w:t>
      </w:r>
      <w:r w:rsidRPr="00FF7E80">
        <w:rPr>
          <w:rFonts w:ascii="Traditional Arabic" w:hAnsi="Traditional Arabic" w:cs="Traditional Arabic" w:hint="cs"/>
          <w:sz w:val="28"/>
          <w:szCs w:val="28"/>
          <w:rtl/>
        </w:rPr>
        <w:t xml:space="preserve">لعام </w:t>
      </w:r>
      <w:r w:rsidRPr="00FF7E80">
        <w:rPr>
          <w:rFonts w:ascii="Traditional Arabic" w:hAnsi="Traditional Arabic" w:cs="Traditional Arabic" w:hint="cs"/>
          <w:sz w:val="28"/>
          <w:szCs w:val="28"/>
        </w:rPr>
        <w:t>1949</w:t>
      </w:r>
      <w:r w:rsidRPr="00FF7E80">
        <w:rPr>
          <w:rFonts w:ascii="Traditional Arabic" w:hAnsi="Traditional Arabic" w:cs="Traditional Arabic" w:hint="cs"/>
          <w:sz w:val="28"/>
          <w:szCs w:val="28"/>
          <w:rtl/>
        </w:rPr>
        <w:t>، وما تلا ذلك من مبادرات إقليمية للنهوض بالقانون الدولي الإنساني بالمنطقة العربية، نحييها ونقف لها بإجلال.</w:t>
      </w:r>
    </w:p>
    <w:p w:rsidR="009131C7" w:rsidRPr="00FF7E80" w:rsidRDefault="009131C7" w:rsidP="00E27831">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 xml:space="preserve">واللجنة الوطنية للقانون الدولي الإنساني بالمملكة المغربية عملت منذ إحداثها، وعلى مدى ما يناهز عشر سنوات، على الانخراط في تلك الجهود </w:t>
      </w:r>
      <w:r w:rsidR="00E27831" w:rsidRPr="00FF7E80">
        <w:rPr>
          <w:rFonts w:ascii="Traditional Arabic" w:hAnsi="Traditional Arabic" w:cs="Traditional Arabic" w:hint="cs"/>
          <w:sz w:val="28"/>
          <w:szCs w:val="28"/>
          <w:rtl/>
        </w:rPr>
        <w:t>الرامية إلى تطبيق القانون الدولي الإنساني</w:t>
      </w:r>
      <w:r w:rsidRPr="00FF7E80">
        <w:rPr>
          <w:rFonts w:ascii="Traditional Arabic" w:hAnsi="Traditional Arabic" w:cs="Traditional Arabic" w:hint="cs"/>
          <w:sz w:val="28"/>
          <w:szCs w:val="28"/>
          <w:rtl/>
        </w:rPr>
        <w:t>، فأضحت من أنشط اللجن الوطنية بالمنطقة العربية</w:t>
      </w:r>
      <w:r w:rsidR="00E27831" w:rsidRPr="00FF7E80">
        <w:rPr>
          <w:rFonts w:ascii="Traditional Arabic" w:hAnsi="Traditional Arabic" w:cs="Traditional Arabic" w:hint="cs"/>
          <w:sz w:val="28"/>
          <w:szCs w:val="28"/>
          <w:rtl/>
        </w:rPr>
        <w:t>،</w:t>
      </w:r>
      <w:r w:rsidRPr="00FF7E80">
        <w:rPr>
          <w:rFonts w:ascii="Traditional Arabic" w:hAnsi="Traditional Arabic" w:cs="Traditional Arabic" w:hint="cs"/>
          <w:sz w:val="28"/>
          <w:szCs w:val="28"/>
          <w:rtl/>
        </w:rPr>
        <w:t xml:space="preserve"> سواء بالنظر لما سهرت على تنظيمه من فعاليات، وما تحرص على إقامته من شراكات وتعاون مع نظيراتها بالدول العربية، تذكي تبادل التجارب والخبرات وتشجع على تلاقح أفكار الخبراء العرب في مجال القانون الدولي الإنساني.</w:t>
      </w:r>
    </w:p>
    <w:p w:rsidR="009131C7" w:rsidRPr="00FF7E80" w:rsidRDefault="009131C7" w:rsidP="009131C7">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 xml:space="preserve">كما أن اللجنة الوطنية للقانون الدولي الإنساني بالمملكة المغربية قد أصبحت تتوفر على أرشيف زاخر من الندوات واللقاءات العلمية والموائد المستديرة التي نظمتها ساعية إلى نشر القانون الدولي الإنساني على المستوى الوطني، مدعومة باللجنة الدولية للصليب الأحمر التي لم تبخل بمساعدتها التقنية والتي تستحق منا كل الشكر والثناء. </w:t>
      </w:r>
    </w:p>
    <w:p w:rsidR="009131C7" w:rsidRPr="00FF7E80" w:rsidRDefault="009131C7" w:rsidP="009131C7">
      <w:pPr>
        <w:bidi/>
        <w:ind w:firstLine="708"/>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lastRenderedPageBreak/>
        <w:t>ولم تتوان اللجنة الوطنية للقانون الدولي الإنساني بالمملكة المغربية عن المساهمة في تأطير تظاهرات مماثلة نظمت على الصعيد الإقليمي أو في الدول العربية الشقيقة التي ترتبط فيها بعلاقات شراكة مع لجنها الوطنية للقانون الدولي الإنساني، فضلا عن مشاركتها النشيطة في عدد من اللقاءات الإقليمية والدولية.</w:t>
      </w:r>
    </w:p>
    <w:p w:rsidR="009131C7" w:rsidRPr="00FF7E80" w:rsidRDefault="009131C7" w:rsidP="009131C7">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وفي نفس السياق، وعلاوة على ما تقوم به من دور استشاري لدى السيد رئيس الحكومة بالمملكة المغربية في القضايا القانونية ذات الصلة باستكمال الانخراط في منظومة القانون الدولي الإنساني أو بتحقيق مواءمة التشريع الوطني مع تلك المنظومة، فإنها كانت حريصة على تخليد الذكرى السبعين لاعتماد اتفاقيات جنيف الأربع لسنة 1949، بتظاهرات متعددة كان لها إشعاعها الذي لا ينكر.</w:t>
      </w:r>
    </w:p>
    <w:p w:rsidR="009131C7" w:rsidRPr="00FF7E80" w:rsidRDefault="009131C7" w:rsidP="00733C20">
      <w:pPr>
        <w:bidi/>
        <w:jc w:val="both"/>
        <w:rPr>
          <w:rFonts w:ascii="Traditional Arabic" w:hAnsi="Traditional Arabic" w:cs="Traditional Arabic"/>
          <w:sz w:val="28"/>
          <w:szCs w:val="28"/>
          <w:rtl/>
        </w:rPr>
      </w:pPr>
      <w:r w:rsidRPr="00FF7E80">
        <w:rPr>
          <w:rFonts w:ascii="Traditional Arabic" w:hAnsi="Traditional Arabic" w:cs="Traditional Arabic" w:hint="cs"/>
          <w:sz w:val="28"/>
          <w:szCs w:val="28"/>
          <w:rtl/>
        </w:rPr>
        <w:tab/>
        <w:t xml:space="preserve">وإن مشاركة اللجنة الوطنية للقانون الدولي الإنساني بالمملكة المغربية في تنظيم حلقة النقاش هاته </w:t>
      </w:r>
      <w:r w:rsidR="00AB2C06" w:rsidRPr="00FF7E80">
        <w:rPr>
          <w:rFonts w:ascii="Traditional Arabic" w:hAnsi="Traditional Arabic" w:cs="Traditional Arabic" w:hint="cs"/>
          <w:sz w:val="28"/>
          <w:szCs w:val="28"/>
          <w:rtl/>
        </w:rPr>
        <w:t xml:space="preserve">لفرصة </w:t>
      </w:r>
      <w:r w:rsidRPr="00FF7E80">
        <w:rPr>
          <w:rFonts w:ascii="Traditional Arabic" w:hAnsi="Traditional Arabic" w:cs="Traditional Arabic" w:hint="cs"/>
          <w:sz w:val="28"/>
          <w:szCs w:val="28"/>
          <w:rtl/>
        </w:rPr>
        <w:t>لتأكيد إيمانها الراسخ بنشر القانون الدولي الإنساني</w:t>
      </w:r>
      <w:r w:rsidR="00281003" w:rsidRPr="00FF7E80">
        <w:rPr>
          <w:rFonts w:ascii="Traditional Arabic" w:hAnsi="Traditional Arabic" w:cs="Traditional Arabic" w:hint="cs"/>
          <w:sz w:val="28"/>
          <w:szCs w:val="28"/>
          <w:rtl/>
        </w:rPr>
        <w:t xml:space="preserve"> </w:t>
      </w:r>
      <w:r w:rsidR="00AB2C06" w:rsidRPr="00FF7E80">
        <w:rPr>
          <w:rFonts w:ascii="Traditional Arabic" w:hAnsi="Traditional Arabic" w:cs="Traditional Arabic" w:hint="cs"/>
          <w:sz w:val="28"/>
          <w:szCs w:val="28"/>
          <w:rtl/>
        </w:rPr>
        <w:t xml:space="preserve">والنهوض به. </w:t>
      </w:r>
      <w:r w:rsidR="00733C20" w:rsidRPr="00FF7E80">
        <w:rPr>
          <w:rFonts w:ascii="Traditional Arabic" w:hAnsi="Traditional Arabic" w:cs="Traditional Arabic" w:hint="cs"/>
          <w:sz w:val="28"/>
          <w:szCs w:val="28"/>
          <w:rtl/>
        </w:rPr>
        <w:t xml:space="preserve">ومن هذا المنطلق، </w:t>
      </w:r>
      <w:r w:rsidR="00AB2C06" w:rsidRPr="00FF7E80">
        <w:rPr>
          <w:rFonts w:ascii="Traditional Arabic" w:hAnsi="Traditional Arabic" w:cs="Traditional Arabic" w:hint="cs"/>
          <w:sz w:val="28"/>
          <w:szCs w:val="28"/>
          <w:rtl/>
        </w:rPr>
        <w:t xml:space="preserve">نطمح </w:t>
      </w:r>
      <w:r w:rsidR="005957D1" w:rsidRPr="00FF7E80">
        <w:rPr>
          <w:rFonts w:ascii="Traditional Arabic" w:hAnsi="Traditional Arabic" w:cs="Traditional Arabic" w:hint="cs"/>
          <w:sz w:val="28"/>
          <w:szCs w:val="28"/>
          <w:rtl/>
        </w:rPr>
        <w:t xml:space="preserve">إلى </w:t>
      </w:r>
      <w:r w:rsidR="00AB2C06" w:rsidRPr="00FF7E80">
        <w:rPr>
          <w:rFonts w:ascii="Traditional Arabic" w:hAnsi="Traditional Arabic" w:cs="Traditional Arabic" w:hint="cs"/>
          <w:sz w:val="28"/>
          <w:szCs w:val="28"/>
          <w:rtl/>
        </w:rPr>
        <w:t xml:space="preserve">أن </w:t>
      </w:r>
      <w:r w:rsidR="005957D1" w:rsidRPr="00FF7E80">
        <w:rPr>
          <w:rFonts w:ascii="Traditional Arabic" w:hAnsi="Traditional Arabic" w:cs="Traditional Arabic" w:hint="cs"/>
          <w:sz w:val="28"/>
          <w:szCs w:val="28"/>
          <w:rtl/>
        </w:rPr>
        <w:t xml:space="preserve">تكون </w:t>
      </w:r>
      <w:r w:rsidR="00AB2C06" w:rsidRPr="00FF7E80">
        <w:rPr>
          <w:rFonts w:ascii="Traditional Arabic" w:hAnsi="Traditional Arabic" w:cs="Traditional Arabic" w:hint="cs"/>
          <w:sz w:val="28"/>
          <w:szCs w:val="28"/>
          <w:rtl/>
        </w:rPr>
        <w:t xml:space="preserve">حلقة النقاش </w:t>
      </w:r>
      <w:r w:rsidR="005957D1" w:rsidRPr="00FF7E80">
        <w:rPr>
          <w:rFonts w:ascii="Traditional Arabic" w:hAnsi="Traditional Arabic" w:cs="Traditional Arabic" w:hint="cs"/>
          <w:sz w:val="28"/>
          <w:szCs w:val="28"/>
          <w:rtl/>
        </w:rPr>
        <w:t xml:space="preserve">مناسبة </w:t>
      </w:r>
      <w:r w:rsidR="00AB2C06" w:rsidRPr="00FF7E80">
        <w:rPr>
          <w:rFonts w:ascii="Traditional Arabic" w:hAnsi="Traditional Arabic" w:cs="Traditional Arabic" w:hint="cs"/>
          <w:sz w:val="28"/>
          <w:szCs w:val="28"/>
          <w:rtl/>
        </w:rPr>
        <w:t xml:space="preserve">خصبة </w:t>
      </w:r>
      <w:r w:rsidR="00281003" w:rsidRPr="00FF7E80">
        <w:rPr>
          <w:rFonts w:ascii="Traditional Arabic" w:hAnsi="Traditional Arabic" w:cs="Traditional Arabic" w:hint="cs"/>
          <w:sz w:val="28"/>
          <w:szCs w:val="28"/>
          <w:rtl/>
        </w:rPr>
        <w:t>ل</w:t>
      </w:r>
      <w:r w:rsidRPr="00FF7E80">
        <w:rPr>
          <w:rFonts w:ascii="Traditional Arabic" w:hAnsi="Traditional Arabic" w:cs="Traditional Arabic" w:hint="cs"/>
          <w:sz w:val="28"/>
          <w:szCs w:val="28"/>
          <w:rtl/>
        </w:rPr>
        <w:t xml:space="preserve">لخبراء العرب </w:t>
      </w:r>
      <w:r w:rsidR="00155DE0" w:rsidRPr="00FF7E80">
        <w:rPr>
          <w:rFonts w:ascii="Traditional Arabic" w:hAnsi="Traditional Arabic" w:cs="Traditional Arabic" w:hint="cs"/>
          <w:sz w:val="28"/>
          <w:szCs w:val="28"/>
          <w:rtl/>
        </w:rPr>
        <w:t>الذين ساهموا في إنجاز ال</w:t>
      </w:r>
      <w:r w:rsidRPr="00FF7E80">
        <w:rPr>
          <w:rFonts w:ascii="Traditional Arabic" w:hAnsi="Traditional Arabic" w:cs="Traditional Arabic" w:hint="cs"/>
          <w:sz w:val="28"/>
          <w:szCs w:val="28"/>
          <w:rtl/>
        </w:rPr>
        <w:t xml:space="preserve">تعليقات </w:t>
      </w:r>
      <w:r w:rsidR="00155DE0" w:rsidRPr="00FF7E80">
        <w:rPr>
          <w:rFonts w:ascii="Traditional Arabic" w:hAnsi="Traditional Arabic" w:cs="Traditional Arabic" w:hint="cs"/>
          <w:sz w:val="28"/>
          <w:szCs w:val="28"/>
          <w:rtl/>
        </w:rPr>
        <w:t>على اتفاقيات جنيف</w:t>
      </w:r>
      <w:r w:rsidRPr="00FF7E80">
        <w:rPr>
          <w:rFonts w:ascii="Traditional Arabic" w:hAnsi="Traditional Arabic" w:cs="Traditional Arabic" w:hint="cs"/>
          <w:sz w:val="28"/>
          <w:szCs w:val="28"/>
          <w:rtl/>
        </w:rPr>
        <w:t xml:space="preserve">، </w:t>
      </w:r>
      <w:r w:rsidR="007456C0" w:rsidRPr="00FF7E80">
        <w:rPr>
          <w:rFonts w:ascii="Traditional Arabic" w:hAnsi="Traditional Arabic" w:cs="Traditional Arabic" w:hint="cs"/>
          <w:sz w:val="28"/>
          <w:szCs w:val="28"/>
          <w:rtl/>
        </w:rPr>
        <w:t xml:space="preserve">لإبراز </w:t>
      </w:r>
      <w:r w:rsidR="00155DE0" w:rsidRPr="00FF7E80">
        <w:rPr>
          <w:rFonts w:ascii="Traditional Arabic" w:hAnsi="Traditional Arabic" w:cs="Traditional Arabic" w:hint="cs"/>
          <w:sz w:val="28"/>
          <w:szCs w:val="28"/>
          <w:rtl/>
        </w:rPr>
        <w:t>ملاحظاتهم حول تلك التعليقات</w:t>
      </w:r>
      <w:r w:rsidR="00AB2C06" w:rsidRPr="00FF7E80">
        <w:rPr>
          <w:rFonts w:ascii="Traditional Arabic" w:hAnsi="Traditional Arabic" w:cs="Traditional Arabic" w:hint="cs"/>
          <w:sz w:val="28"/>
          <w:szCs w:val="28"/>
          <w:rtl/>
        </w:rPr>
        <w:t xml:space="preserve"> والإدلاء بآرائهم</w:t>
      </w:r>
      <w:r w:rsidR="007456C0" w:rsidRPr="00FF7E80">
        <w:rPr>
          <w:rFonts w:ascii="Traditional Arabic" w:hAnsi="Traditional Arabic" w:cs="Traditional Arabic" w:hint="cs"/>
          <w:sz w:val="28"/>
          <w:szCs w:val="28"/>
          <w:rtl/>
        </w:rPr>
        <w:t xml:space="preserve"> التي من شأنها </w:t>
      </w:r>
      <w:r w:rsidR="001D7A75" w:rsidRPr="00FF7E80">
        <w:rPr>
          <w:rFonts w:ascii="Traditional Arabic" w:hAnsi="Traditional Arabic" w:cs="Traditional Arabic" w:hint="cs"/>
          <w:sz w:val="28"/>
          <w:szCs w:val="28"/>
          <w:rtl/>
        </w:rPr>
        <w:t xml:space="preserve">الإسهام </w:t>
      </w:r>
      <w:r w:rsidRPr="00FF7E80">
        <w:rPr>
          <w:rFonts w:ascii="Traditional Arabic" w:hAnsi="Traditional Arabic" w:cs="Traditional Arabic" w:hint="cs"/>
          <w:sz w:val="28"/>
          <w:szCs w:val="28"/>
          <w:rtl/>
        </w:rPr>
        <w:t xml:space="preserve">في </w:t>
      </w:r>
      <w:r w:rsidR="00AB2C06" w:rsidRPr="00FF7E80">
        <w:rPr>
          <w:rFonts w:ascii="Traditional Arabic" w:hAnsi="Traditional Arabic" w:cs="Traditional Arabic" w:hint="cs"/>
          <w:sz w:val="28"/>
          <w:szCs w:val="28"/>
          <w:rtl/>
        </w:rPr>
        <w:t xml:space="preserve">تطوير </w:t>
      </w:r>
      <w:r w:rsidRPr="00FF7E80">
        <w:rPr>
          <w:rFonts w:ascii="Traditional Arabic" w:hAnsi="Traditional Arabic" w:cs="Traditional Arabic" w:hint="cs"/>
          <w:sz w:val="28"/>
          <w:szCs w:val="28"/>
          <w:rtl/>
        </w:rPr>
        <w:t>القانون الدولي الإنساني</w:t>
      </w:r>
      <w:r w:rsidR="00AB2C06" w:rsidRPr="00FF7E80">
        <w:rPr>
          <w:rFonts w:ascii="Traditional Arabic" w:hAnsi="Traditional Arabic" w:cs="Traditional Arabic" w:hint="cs"/>
          <w:sz w:val="28"/>
          <w:szCs w:val="28"/>
          <w:rtl/>
        </w:rPr>
        <w:t>.</w:t>
      </w:r>
    </w:p>
    <w:p w:rsidR="009131C7" w:rsidRPr="00FF7E80" w:rsidRDefault="009131C7" w:rsidP="009131C7">
      <w:pPr>
        <w:bidi/>
        <w:jc w:val="both"/>
        <w:rPr>
          <w:rFonts w:ascii="Traditional Arabic" w:hAnsi="Traditional Arabic" w:cs="Traditional Arabic"/>
          <w:sz w:val="28"/>
          <w:szCs w:val="28"/>
          <w:rtl/>
        </w:rPr>
      </w:pPr>
    </w:p>
    <w:p w:rsidR="009131C7" w:rsidRPr="00FF7E80" w:rsidRDefault="009131C7" w:rsidP="009131C7">
      <w:pPr>
        <w:bidi/>
        <w:jc w:val="both"/>
        <w:rPr>
          <w:rFonts w:ascii="Traditional Arabic" w:hAnsi="Traditional Arabic" w:cs="Traditional Arabic"/>
          <w:sz w:val="28"/>
          <w:szCs w:val="28"/>
        </w:rPr>
      </w:pPr>
      <w:r w:rsidRPr="00FF7E80">
        <w:rPr>
          <w:rFonts w:ascii="Traditional Arabic" w:hAnsi="Traditional Arabic" w:cs="Traditional Arabic" w:hint="cs"/>
          <w:sz w:val="28"/>
          <w:szCs w:val="28"/>
          <w:rtl/>
        </w:rPr>
        <w:t xml:space="preserve"> </w:t>
      </w:r>
    </w:p>
    <w:p w:rsidR="001C7228" w:rsidRPr="00FF7E80" w:rsidRDefault="00514ACD">
      <w:pPr>
        <w:rPr>
          <w:rFonts w:ascii="Traditional Arabic" w:hAnsi="Traditional Arabic" w:cs="Traditional Arabic"/>
          <w:sz w:val="28"/>
          <w:szCs w:val="28"/>
        </w:rPr>
      </w:pPr>
    </w:p>
    <w:sectPr w:rsidR="001C7228" w:rsidRPr="00FF7E80" w:rsidSect="005D0D86">
      <w:footerReference w:type="default" r:id="rId6"/>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CD" w:rsidRDefault="00514ACD">
      <w:pPr>
        <w:spacing w:after="0" w:line="240" w:lineRule="auto"/>
      </w:pPr>
      <w:r>
        <w:separator/>
      </w:r>
    </w:p>
  </w:endnote>
  <w:endnote w:type="continuationSeparator" w:id="0">
    <w:p w:rsidR="00514ACD" w:rsidRDefault="0051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406221"/>
      <w:docPartObj>
        <w:docPartGallery w:val="Page Numbers (Bottom of Page)"/>
        <w:docPartUnique/>
      </w:docPartObj>
    </w:sdtPr>
    <w:sdtEndPr>
      <w:rPr>
        <w:noProof/>
      </w:rPr>
    </w:sdtEndPr>
    <w:sdtContent>
      <w:p w:rsidR="00FF7E80" w:rsidRDefault="00FF7E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75FC" w:rsidRDefault="00514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CD" w:rsidRDefault="00514ACD">
      <w:pPr>
        <w:spacing w:after="0" w:line="240" w:lineRule="auto"/>
      </w:pPr>
      <w:r>
        <w:separator/>
      </w:r>
    </w:p>
  </w:footnote>
  <w:footnote w:type="continuationSeparator" w:id="0">
    <w:p w:rsidR="00514ACD" w:rsidRDefault="00514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C7"/>
    <w:rsid w:val="000422B0"/>
    <w:rsid w:val="001537FB"/>
    <w:rsid w:val="00155DE0"/>
    <w:rsid w:val="00174430"/>
    <w:rsid w:val="00184BED"/>
    <w:rsid w:val="001D7A75"/>
    <w:rsid w:val="00281003"/>
    <w:rsid w:val="00354F92"/>
    <w:rsid w:val="00514ACD"/>
    <w:rsid w:val="005957D1"/>
    <w:rsid w:val="00733C20"/>
    <w:rsid w:val="007456C0"/>
    <w:rsid w:val="00847F4A"/>
    <w:rsid w:val="00870B13"/>
    <w:rsid w:val="008F40FA"/>
    <w:rsid w:val="00905A12"/>
    <w:rsid w:val="009131C7"/>
    <w:rsid w:val="00920494"/>
    <w:rsid w:val="00A21BE7"/>
    <w:rsid w:val="00AB2C06"/>
    <w:rsid w:val="00C42270"/>
    <w:rsid w:val="00E27831"/>
    <w:rsid w:val="00F528BF"/>
    <w:rsid w:val="00F82818"/>
    <w:rsid w:val="00FF7E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B7901-FD08-402D-BC95-05FED62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1C7"/>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1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31C7"/>
    <w:rPr>
      <w:lang w:val="fr-CH"/>
    </w:rPr>
  </w:style>
  <w:style w:type="paragraph" w:styleId="Header">
    <w:name w:val="header"/>
    <w:basedOn w:val="Normal"/>
    <w:link w:val="HeaderChar"/>
    <w:uiPriority w:val="99"/>
    <w:unhideWhenUsed/>
    <w:rsid w:val="00FF7E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E80"/>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B55A72B039144AAAE6CFB78585A3A" ma:contentTypeVersion="5" ma:contentTypeDescription="Create a new document." ma:contentTypeScope="" ma:versionID="2fe51ee0f597e4f8ac3c03a8785d1fc5">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2e8eb188-4832-473d-941a-e603ab577181</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471ECB-70A7-400C-B6F0-E38325A49E3D}"/>
</file>

<file path=customXml/itemProps2.xml><?xml version="1.0" encoding="utf-8"?>
<ds:datastoreItem xmlns:ds="http://schemas.openxmlformats.org/officeDocument/2006/customXml" ds:itemID="{5D6FF2F1-C63A-48ED-88B6-20B5650B4347}"/>
</file>

<file path=customXml/itemProps3.xml><?xml version="1.0" encoding="utf-8"?>
<ds:datastoreItem xmlns:ds="http://schemas.openxmlformats.org/officeDocument/2006/customXml" ds:itemID="{F743EB4E-BA2A-4D91-B41F-D874D44C8184}"/>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Aly El Badrawy</cp:lastModifiedBy>
  <cp:revision>2</cp:revision>
  <dcterms:created xsi:type="dcterms:W3CDTF">2020-07-08T07:10:00Z</dcterms:created>
  <dcterms:modified xsi:type="dcterms:W3CDTF">2020-07-08T07:10:00Z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0x010100BBBB55A72B039144AAAE6CFB78585A3A</vt:lpwstr>
  </property>
</Properties>
</file>