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6" w:rsidRPr="00513734" w:rsidRDefault="006A3FA6" w:rsidP="006A3FA6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513734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  <w:t>قائمة المشاركين</w:t>
      </w:r>
    </w:p>
    <w:p w:rsidR="006A3FA6" w:rsidRPr="00513734" w:rsidRDefault="006A3FA6" w:rsidP="006A3FA6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13734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 المائدة المستديرة حول</w:t>
      </w:r>
    </w:p>
    <w:p w:rsidR="006A3FA6" w:rsidRPr="00513734" w:rsidRDefault="006A3FA6" w:rsidP="006A3FA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513734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"رؤية مستقبلية للإعلام العربي"</w:t>
      </w:r>
    </w:p>
    <w:p w:rsidR="006A3FA6" w:rsidRPr="00513734" w:rsidRDefault="006A3FA6" w:rsidP="00513734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lang w:bidi="ar-EG"/>
        </w:rPr>
      </w:pPr>
      <w:r w:rsidRPr="00513734">
        <w:rPr>
          <w:rFonts w:ascii="Simplified Arabic" w:hAnsi="Simplified Arabic" w:cs="Simplified Arabic"/>
          <w:sz w:val="24"/>
          <w:szCs w:val="24"/>
          <w:rtl/>
          <w:lang w:bidi="ar-EG"/>
        </w:rPr>
        <w:t>24/5/2016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3870"/>
        <w:gridCol w:w="5670"/>
      </w:tblGrid>
      <w:tr w:rsidR="006A3FA6" w:rsidRPr="00513734" w:rsidTr="00513734">
        <w:trPr>
          <w:trHeight w:val="521"/>
        </w:trPr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51373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م. 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الوظيفة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1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السفيرة د. هيفاء أبو غزالة 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الأمين العام المساعد رئيس قطاع الإعلام والاتصال</w:t>
            </w:r>
          </w:p>
        </w:tc>
      </w:tr>
      <w:tr w:rsidR="006A3FA6" w:rsidRPr="00513734" w:rsidTr="00513734">
        <w:trPr>
          <w:trHeight w:val="494"/>
        </w:trPr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معالي السيدة/ صفاء حجازي 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المكتب التنفيذي لمجلس وزراء الإعلام العرب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>3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د. عبد المحسن فاروق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لياس 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اللجنة الدائمة للإعلام العربي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957B61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>4</w:t>
            </w:r>
          </w:p>
        </w:tc>
        <w:tc>
          <w:tcPr>
            <w:tcW w:w="3870" w:type="dxa"/>
          </w:tcPr>
          <w:p w:rsidR="006A3FA6" w:rsidRPr="00513734" w:rsidRDefault="006A3FA6" w:rsidP="00957B61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السفير/ خليل الذوادي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الأمين العام المساعد للأمن القومي بالأمانة العامة،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الرئيس التنفيذي السابق لهيئة الإذاعة والتليفزيون في البحرين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الأستاذ/ إبراهيم العراقي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وكيل أول وزارة الإعلام في جمهورية مصر العربية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السيد/ محمد عبد الهادي علام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تحرير صحيفة الأهرام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السيد/ ياسر رزق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تحرير صحيفة الأخبار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السيد/ فهمي عنبة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تحرير صحيفة الجمهورية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السيد/ عماد الدين حسين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رئيس تحرير صحيفة الشروق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حسن عماد مكاوي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وكيل المجلس الأعلى للصحافة وعميد سابق كلية الإعلام جامعة القاهرة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السيد/ محمود </w:t>
            </w:r>
            <w:proofErr w:type="spellStart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البوسيفي</w:t>
            </w:r>
            <w:proofErr w:type="spellEnd"/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صحفي وكاتب، نقيب الصحفيين بدولة ليبيا سابقاً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الأستاذة / رنا سلطان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إعلامية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  ليلى عبد المجيد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استاذ الإعلام ، عميد كلية الاعلام جامعة القاهرة سابقا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، 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وعضو مجلس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مناء اتحاد الاذاعة والتليفزيون المصري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سامي عبد العزيز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أستاذ العلاقات العامة والإعلام،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والعميد الأسبق لكلية الإعلام جامعة القاهرة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حسين أمين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أستاذ الصحافة والإعلام، مدير مركز أدهم للصحافة الإليكترونية والتليفزيونية بالجامعة الأمريكية وعضو مجلس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مناء اتحاد الاذاعة والتليفزيون المصري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سوزان قلليني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عميدة كلية الآداب، بجامعة عين شمس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شريف اللبان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أستاذ الصحافة، 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ووكيل كلية الإعلام لشؤون خدمة المجتمع وتنمية البيئة، جامعة القاهرة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أ. د. حنان يوسف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عميد كلية الإعلام بالقرية الذكية – الأكاديمية العربية للعلوم والتكنولوجيا والنقل البحري، ورئيس المنظمة العربية للحوار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عبد الرحيم سليمان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مدير عام اتحاد إذاعات الدول العربية</w:t>
            </w:r>
          </w:p>
        </w:tc>
      </w:tr>
      <w:tr w:rsidR="006A3FA6" w:rsidRPr="00513734" w:rsidTr="00513734">
        <w:tc>
          <w:tcPr>
            <w:tcW w:w="585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>20</w:t>
            </w:r>
          </w:p>
        </w:tc>
        <w:tc>
          <w:tcPr>
            <w:tcW w:w="38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د. حاتم زكريا</w:t>
            </w:r>
          </w:p>
        </w:tc>
        <w:tc>
          <w:tcPr>
            <w:tcW w:w="5670" w:type="dxa"/>
          </w:tcPr>
          <w:p w:rsidR="006A3FA6" w:rsidRPr="00513734" w:rsidRDefault="006A3FA6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أمين عام اتحاد الصحفيين العرب</w:t>
            </w:r>
          </w:p>
        </w:tc>
      </w:tr>
      <w:tr w:rsidR="00F728C2" w:rsidRPr="00513734" w:rsidTr="00F728C2">
        <w:tc>
          <w:tcPr>
            <w:tcW w:w="585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lastRenderedPageBreak/>
              <w:t>21</w:t>
            </w:r>
          </w:p>
        </w:tc>
        <w:tc>
          <w:tcPr>
            <w:tcW w:w="3870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مستشار أول/ هناء سرور </w:t>
            </w:r>
          </w:p>
        </w:tc>
        <w:tc>
          <w:tcPr>
            <w:tcW w:w="5670" w:type="dxa"/>
          </w:tcPr>
          <w:p w:rsidR="00F728C2" w:rsidRPr="00513734" w:rsidRDefault="00F728C2" w:rsidP="00F728C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مدير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إدارة الاتصال والتواصل الاجتماعي</w:t>
            </w:r>
          </w:p>
        </w:tc>
      </w:tr>
      <w:tr w:rsidR="00F728C2" w:rsidRPr="00513734" w:rsidTr="00F728C2">
        <w:tc>
          <w:tcPr>
            <w:tcW w:w="585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22</w:t>
            </w:r>
          </w:p>
        </w:tc>
        <w:tc>
          <w:tcPr>
            <w:tcW w:w="3870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مستشار أول/ فوزي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الغويل</w:t>
            </w:r>
            <w:proofErr w:type="spellEnd"/>
          </w:p>
        </w:tc>
        <w:tc>
          <w:tcPr>
            <w:tcW w:w="5670" w:type="dxa"/>
          </w:tcPr>
          <w:p w:rsidR="00F728C2" w:rsidRPr="00513734" w:rsidRDefault="00F728C2" w:rsidP="00F728C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مدير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إدارة الأمانة الفنية لمجلس وزراء الإعلام العرب</w:t>
            </w:r>
          </w:p>
        </w:tc>
      </w:tr>
      <w:tr w:rsidR="00F728C2" w:rsidRPr="00513734" w:rsidTr="00F728C2">
        <w:tc>
          <w:tcPr>
            <w:tcW w:w="585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23</w:t>
            </w:r>
          </w:p>
        </w:tc>
        <w:tc>
          <w:tcPr>
            <w:tcW w:w="3870" w:type="dxa"/>
          </w:tcPr>
          <w:p w:rsidR="00F728C2" w:rsidRPr="00513734" w:rsidRDefault="00F728C2" w:rsidP="002934B8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مستشار أول/ فالح المطيري</w:t>
            </w:r>
          </w:p>
        </w:tc>
        <w:tc>
          <w:tcPr>
            <w:tcW w:w="5670" w:type="dxa"/>
          </w:tcPr>
          <w:p w:rsidR="00F728C2" w:rsidRPr="00513734" w:rsidRDefault="00F728C2" w:rsidP="00F728C2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مدير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إدارة الإعلام</w:t>
            </w:r>
          </w:p>
        </w:tc>
      </w:tr>
      <w:tr w:rsidR="00F728C2" w:rsidRPr="00513734" w:rsidTr="00957B61">
        <w:tc>
          <w:tcPr>
            <w:tcW w:w="10125" w:type="dxa"/>
            <w:gridSpan w:val="3"/>
          </w:tcPr>
          <w:p w:rsidR="00F728C2" w:rsidRPr="00513734" w:rsidRDefault="00F728C2" w:rsidP="0051373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1373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المنظمات:</w:t>
            </w:r>
          </w:p>
        </w:tc>
      </w:tr>
      <w:tr w:rsidR="00F728C2" w:rsidRPr="00513734" w:rsidTr="00513734">
        <w:tc>
          <w:tcPr>
            <w:tcW w:w="585" w:type="dxa"/>
          </w:tcPr>
          <w:p w:rsidR="00F728C2" w:rsidRPr="00513734" w:rsidRDefault="00F728C2" w:rsidP="00F728C2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24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مجلس التعاون لدول الخليج العربية 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الأستاذ/ خالد بن سالم الغساني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الأمين العام المساعد للشؤون الثقافية والإعلامية</w:t>
            </w:r>
          </w:p>
          <w:p w:rsidR="00F728C2" w:rsidRPr="00513734" w:rsidRDefault="00F728C2" w:rsidP="00513734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الدكتور/ أحمد </w:t>
            </w:r>
            <w:proofErr w:type="spellStart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الضبيان</w:t>
            </w:r>
            <w:proofErr w:type="spellEnd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– مدير إدارة التعاون الإعلامي</w:t>
            </w:r>
          </w:p>
          <w:p w:rsidR="00F728C2" w:rsidRPr="00513734" w:rsidRDefault="00F728C2" w:rsidP="00513734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الأستاذ/ سليمان بن سيف </w:t>
            </w:r>
            <w:proofErr w:type="spellStart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المنعي</w:t>
            </w:r>
            <w:proofErr w:type="spellEnd"/>
          </w:p>
        </w:tc>
      </w:tr>
      <w:tr w:rsidR="00F728C2" w:rsidRPr="00513734" w:rsidTr="00F728C2">
        <w:trPr>
          <w:trHeight w:val="548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اتحاد المنتجين العرب لأعمال التليفزيون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الدكتور/ ابراهيم أبو زكري – رئيس الاتحاد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</w:tr>
      <w:tr w:rsidR="00F728C2" w:rsidRPr="00513734" w:rsidTr="00F728C2">
        <w:trPr>
          <w:trHeight w:val="530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26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الهيئة العربية للبث الفضائي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الأستاذ / محمد العضايلة</w:t>
            </w:r>
          </w:p>
        </w:tc>
      </w:tr>
      <w:tr w:rsidR="00F728C2" w:rsidRPr="00513734" w:rsidTr="00F728C2">
        <w:trPr>
          <w:trHeight w:val="530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27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شركة نور سات 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الأستاذ/ عمر </w:t>
            </w:r>
            <w:proofErr w:type="spellStart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شوتر</w:t>
            </w:r>
            <w:proofErr w:type="spellEnd"/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– الرئيس التنفيذي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</w:tr>
      <w:tr w:rsidR="00F728C2" w:rsidRPr="00513734" w:rsidTr="00F728C2">
        <w:trPr>
          <w:trHeight w:val="539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28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معهد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الإعلام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الأردني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الأستاذة/ بيان التل</w:t>
            </w:r>
          </w:p>
        </w:tc>
      </w:tr>
      <w:tr w:rsidR="00F728C2" w:rsidRPr="00513734" w:rsidTr="00513734"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29</w:t>
            </w:r>
          </w:p>
        </w:tc>
        <w:tc>
          <w:tcPr>
            <w:tcW w:w="3870" w:type="dxa"/>
          </w:tcPr>
          <w:p w:rsidR="00F728C2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الشركة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المصرية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للأقمار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الصناعية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>(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نايل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سات)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728C2" w:rsidRPr="00513734" w:rsidTr="00F728C2">
        <w:trPr>
          <w:trHeight w:val="548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الملتقى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الإعلامي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728C2" w:rsidRPr="00513734" w:rsidTr="00F728C2">
        <w:trPr>
          <w:trHeight w:val="539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جامعة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نايف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للعلوم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الأمنية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728C2" w:rsidRPr="00513734" w:rsidTr="00F728C2">
        <w:trPr>
          <w:trHeight w:val="521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32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الهيئة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للبث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المشترك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728C2" w:rsidRPr="00513734" w:rsidTr="00513734"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33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وزارة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الثقافة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والإعلام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-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المملكة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السعودية</w:t>
            </w:r>
          </w:p>
        </w:tc>
        <w:tc>
          <w:tcPr>
            <w:tcW w:w="5670" w:type="dxa"/>
          </w:tcPr>
          <w:p w:rsidR="00F728C2" w:rsidRPr="00513734" w:rsidRDefault="00F728C2" w:rsidP="00513734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الأستاذ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/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تركي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مرزوق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العمري</w:t>
            </w:r>
          </w:p>
          <w:p w:rsidR="00F728C2" w:rsidRPr="00513734" w:rsidRDefault="00F728C2" w:rsidP="00513734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الأستاذ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/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فيصل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فهد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كيال</w:t>
            </w:r>
          </w:p>
        </w:tc>
      </w:tr>
      <w:tr w:rsidR="00F728C2" w:rsidRPr="00513734" w:rsidTr="00513734"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34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المملكة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السعودية</w:t>
            </w:r>
          </w:p>
        </w:tc>
        <w:tc>
          <w:tcPr>
            <w:tcW w:w="5670" w:type="dxa"/>
          </w:tcPr>
          <w:p w:rsidR="00F728C2" w:rsidRDefault="00F728C2" w:rsidP="00F728C2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الأستاذ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/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أمجد بن عبد العزيز سرحان</w:t>
            </w:r>
          </w:p>
          <w:p w:rsidR="00F728C2" w:rsidRDefault="00F728C2" w:rsidP="00F728C2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الأستاذ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/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إيهاب بن عدنان مساوي</w:t>
            </w:r>
          </w:p>
          <w:p w:rsidR="00F728C2" w:rsidRPr="00513734" w:rsidRDefault="00F728C2" w:rsidP="00F728C2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الأستاذ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/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عبد الله بن فؤاد </w:t>
            </w:r>
            <w:proofErr w:type="spellStart"/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مرغلاني</w:t>
            </w:r>
            <w:proofErr w:type="spellEnd"/>
          </w:p>
        </w:tc>
      </w:tr>
      <w:tr w:rsidR="00F728C2" w:rsidRPr="00513734" w:rsidTr="00F728C2">
        <w:trPr>
          <w:trHeight w:val="539"/>
        </w:trPr>
        <w:tc>
          <w:tcPr>
            <w:tcW w:w="585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35</w:t>
            </w:r>
          </w:p>
        </w:tc>
        <w:tc>
          <w:tcPr>
            <w:tcW w:w="3870" w:type="dxa"/>
          </w:tcPr>
          <w:p w:rsidR="00F728C2" w:rsidRPr="00513734" w:rsidRDefault="00F728C2" w:rsidP="00513734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وزارة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الإعلام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-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جمهورية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مصر</w:t>
            </w:r>
            <w:r w:rsidRPr="0051373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51373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العربية</w:t>
            </w:r>
          </w:p>
        </w:tc>
        <w:tc>
          <w:tcPr>
            <w:tcW w:w="5670" w:type="dxa"/>
          </w:tcPr>
          <w:p w:rsidR="00F728C2" w:rsidRPr="00513734" w:rsidRDefault="00F728C2" w:rsidP="000943FF">
            <w:pPr>
              <w:bidi/>
              <w:spacing w:after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33619C" w:rsidRDefault="0033619C"/>
    <w:sectPr w:rsidR="0033619C" w:rsidSect="00513734">
      <w:headerReference w:type="default" r:id="rId8"/>
      <w:footerReference w:type="default" r:id="rId9"/>
      <w:pgSz w:w="11907" w:h="16839" w:code="9"/>
      <w:pgMar w:top="450" w:right="90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B8" w:rsidRDefault="00775C08">
      <w:pPr>
        <w:spacing w:after="0" w:line="240" w:lineRule="auto"/>
      </w:pPr>
      <w:r>
        <w:separator/>
      </w:r>
    </w:p>
  </w:endnote>
  <w:endnote w:type="continuationSeparator" w:id="0">
    <w:p w:rsidR="00023CB8" w:rsidRDefault="007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03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D2E" w:rsidRDefault="00EA7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D2E" w:rsidRDefault="00D92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B8" w:rsidRDefault="00775C08">
      <w:pPr>
        <w:spacing w:after="0" w:line="240" w:lineRule="auto"/>
      </w:pPr>
      <w:r>
        <w:separator/>
      </w:r>
    </w:p>
  </w:footnote>
  <w:footnote w:type="continuationSeparator" w:id="0">
    <w:p w:rsidR="00023CB8" w:rsidRDefault="0077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5E" w:rsidRDefault="00450AB5" w:rsidP="00D9208E">
    <w:pPr>
      <w:pStyle w:val="Header"/>
      <w:rPr>
        <w:lang w:bidi="ar-EG"/>
      </w:rPr>
    </w:pPr>
    <w:r>
      <w:rPr>
        <w:rFonts w:ascii="Simplified Arabic" w:hAnsi="Simplified Arabic" w:cs="Simplified Arabic"/>
        <w:sz w:val="18"/>
        <w:szCs w:val="18"/>
        <w:lang w:bidi="ar-EG"/>
      </w:rPr>
      <w:t>5/2</w:t>
    </w:r>
    <w:r w:rsidR="00D9208E">
      <w:rPr>
        <w:rFonts w:ascii="Simplified Arabic" w:hAnsi="Simplified Arabic" w:cs="Simplified Arabic"/>
        <w:sz w:val="18"/>
        <w:szCs w:val="18"/>
        <w:lang w:bidi="ar-E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B35"/>
    <w:multiLevelType w:val="hybridMultilevel"/>
    <w:tmpl w:val="34A8987A"/>
    <w:lvl w:ilvl="0" w:tplc="41C6CF8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A6"/>
    <w:rsid w:val="00023CB8"/>
    <w:rsid w:val="0033619C"/>
    <w:rsid w:val="00450AB5"/>
    <w:rsid w:val="00513734"/>
    <w:rsid w:val="006A3FA6"/>
    <w:rsid w:val="00775C08"/>
    <w:rsid w:val="00D9208E"/>
    <w:rsid w:val="00EA7231"/>
    <w:rsid w:val="00EE62A5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A6"/>
  </w:style>
  <w:style w:type="table" w:styleId="TableGrid">
    <w:name w:val="Table Grid"/>
    <w:basedOn w:val="TableNormal"/>
    <w:uiPriority w:val="59"/>
    <w:rsid w:val="006A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A6"/>
  </w:style>
  <w:style w:type="paragraph" w:styleId="ListParagraph">
    <w:name w:val="List Paragraph"/>
    <w:basedOn w:val="Normal"/>
    <w:uiPriority w:val="34"/>
    <w:qFormat/>
    <w:rsid w:val="006A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A6"/>
  </w:style>
  <w:style w:type="table" w:styleId="TableGrid">
    <w:name w:val="Table Grid"/>
    <w:basedOn w:val="TableNormal"/>
    <w:uiPriority w:val="59"/>
    <w:rsid w:val="006A3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3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A6"/>
  </w:style>
  <w:style w:type="paragraph" w:styleId="ListParagraph">
    <w:name w:val="List Paragraph"/>
    <w:basedOn w:val="Normal"/>
    <w:uiPriority w:val="34"/>
    <w:qFormat/>
    <w:rsid w:val="006A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451AEAEE77429064973279EE639C" ma:contentTypeVersion="5" ma:contentTypeDescription="Create a new document." ma:contentTypeScope="" ma:versionID="d2b61d518f49e709d5881371f64718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0268721170530cc432664ca63eb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57EC7-D626-4230-B418-DD669515BBB2}"/>
</file>

<file path=customXml/itemProps2.xml><?xml version="1.0" encoding="utf-8"?>
<ds:datastoreItem xmlns:ds="http://schemas.openxmlformats.org/officeDocument/2006/customXml" ds:itemID="{F3957138-D95B-4048-A062-641206258ED0}"/>
</file>

<file path=customXml/itemProps3.xml><?xml version="1.0" encoding="utf-8"?>
<ds:datastoreItem xmlns:ds="http://schemas.openxmlformats.org/officeDocument/2006/customXml" ds:itemID="{26DE744E-85ED-4CF8-931C-477484BCE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Ingy Mahmoud hamdy</dc:creator>
  <cp:lastModifiedBy>Rana Hany Abd El Baky</cp:lastModifiedBy>
  <cp:revision>6</cp:revision>
  <cp:lastPrinted>2016-05-24T07:58:00Z</cp:lastPrinted>
  <dcterms:created xsi:type="dcterms:W3CDTF">2016-05-22T13:31:00Z</dcterms:created>
  <dcterms:modified xsi:type="dcterms:W3CDTF">2016-05-24T08:00:00Z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0x0101009932451AEAEE77429064973279EE639C</vt:lpwstr>
  </property>
</Properties>
</file>