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E3F" w:rsidRPr="0070680D" w:rsidRDefault="00E846E8" w:rsidP="00CD2F1E">
      <w:pPr>
        <w:bidi/>
        <w:spacing w:after="120"/>
        <w:rPr>
          <w:rFonts w:ascii="Simplified Arabic" w:hAnsi="Simplified Arabic" w:cs="Simplified Arabic"/>
          <w:sz w:val="28"/>
          <w:szCs w:val="28"/>
          <w:rtl/>
          <w:lang w:bidi="ar-TN"/>
        </w:rPr>
      </w:pPr>
      <w:r>
        <w:rPr>
          <w:noProof/>
          <w:rtl/>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6.25pt;margin-top:-41.7pt;width:74.25pt;height:71.4pt;z-index:1;mso-wrap-edited:f">
            <v:imagedata r:id="rId8" o:title=""/>
            <w10:wrap type="square"/>
          </v:shape>
          <o:OLEObject Type="Embed" ProgID="Msxml2.SAXXMLReader.5.0" ShapeID="_x0000_s1026" DrawAspect="Content" ObjectID="_1539601765" r:id="rId9">
            <o:FieldCodes>\s</o:FieldCodes>
          </o:OLEObject>
        </w:pict>
      </w:r>
    </w:p>
    <w:p w:rsidR="00380E3F" w:rsidRPr="0070680D" w:rsidRDefault="00380E3F" w:rsidP="00C54E6B">
      <w:pPr>
        <w:bidi/>
        <w:spacing w:after="120"/>
        <w:ind w:left="281" w:right="-567"/>
        <w:jc w:val="center"/>
        <w:rPr>
          <w:rFonts w:ascii="Simplified Arabic" w:hAnsi="Simplified Arabic" w:cs="Simplified Arabic"/>
          <w:b/>
          <w:bCs/>
          <w:sz w:val="28"/>
          <w:szCs w:val="28"/>
          <w:rtl/>
          <w:lang w:bidi="ar-TN"/>
        </w:rPr>
      </w:pPr>
      <w:r w:rsidRPr="0070680D">
        <w:rPr>
          <w:rFonts w:ascii="Simplified Arabic" w:hAnsi="Simplified Arabic" w:cs="Simplified Arabic"/>
          <w:b/>
          <w:bCs/>
          <w:sz w:val="28"/>
          <w:szCs w:val="28"/>
          <w:rtl/>
          <w:lang w:bidi="ar-TN"/>
        </w:rPr>
        <w:t>بيـان صحفـي</w:t>
      </w:r>
    </w:p>
    <w:p w:rsidR="00380E3F" w:rsidRPr="0070680D" w:rsidRDefault="00380E3F" w:rsidP="00C54E6B">
      <w:pPr>
        <w:bidi/>
        <w:spacing w:after="120"/>
        <w:ind w:left="281" w:right="-567"/>
        <w:jc w:val="center"/>
        <w:rPr>
          <w:rFonts w:ascii="Simplified Arabic" w:hAnsi="Simplified Arabic" w:cs="Simplified Arabic"/>
          <w:b/>
          <w:bCs/>
          <w:sz w:val="28"/>
          <w:szCs w:val="28"/>
          <w:rtl/>
          <w:lang w:bidi="ar-TN"/>
        </w:rPr>
      </w:pPr>
      <w:r w:rsidRPr="0070680D">
        <w:rPr>
          <w:rFonts w:ascii="Simplified Arabic" w:hAnsi="Simplified Arabic" w:cs="Simplified Arabic"/>
          <w:b/>
          <w:bCs/>
          <w:sz w:val="28"/>
          <w:szCs w:val="28"/>
          <w:rtl/>
          <w:lang w:bidi="ar-TN"/>
        </w:rPr>
        <w:t xml:space="preserve">بعثة جامعة الدول العربية لملاحظة انتخابات نوّاب الأمّة </w:t>
      </w:r>
    </w:p>
    <w:p w:rsidR="00380E3F" w:rsidRPr="0070680D" w:rsidRDefault="00380E3F" w:rsidP="00C54E6B">
      <w:pPr>
        <w:bidi/>
        <w:spacing w:after="120"/>
        <w:ind w:left="281" w:right="-567"/>
        <w:jc w:val="center"/>
        <w:rPr>
          <w:rFonts w:ascii="Simplified Arabic" w:hAnsi="Simplified Arabic" w:cs="Simplified Arabic"/>
          <w:b/>
          <w:bCs/>
          <w:sz w:val="28"/>
          <w:szCs w:val="28"/>
          <w:rtl/>
          <w:lang w:bidi="ar-TN"/>
        </w:rPr>
      </w:pPr>
      <w:r w:rsidRPr="0070680D">
        <w:rPr>
          <w:rFonts w:ascii="Simplified Arabic" w:hAnsi="Simplified Arabic" w:cs="Simplified Arabic"/>
          <w:b/>
          <w:bCs/>
          <w:sz w:val="28"/>
          <w:szCs w:val="28"/>
          <w:rtl/>
          <w:lang w:bidi="ar-TN"/>
        </w:rPr>
        <w:t xml:space="preserve">ومستشاري الجزر ذاتيّة السيادة المجراة في جمهورية جزر القمر المتحدة </w:t>
      </w:r>
    </w:p>
    <w:p w:rsidR="00380E3F" w:rsidRPr="0070680D" w:rsidRDefault="00380E3F" w:rsidP="00086581">
      <w:pPr>
        <w:bidi/>
        <w:spacing w:after="120"/>
        <w:ind w:left="281" w:right="-567"/>
        <w:jc w:val="center"/>
        <w:rPr>
          <w:rFonts w:ascii="Simplified Arabic" w:hAnsi="Simplified Arabic" w:cs="Simplified Arabic"/>
          <w:b/>
          <w:bCs/>
          <w:sz w:val="28"/>
          <w:szCs w:val="28"/>
          <w:rtl/>
          <w:lang w:bidi="ar-TN"/>
        </w:rPr>
      </w:pPr>
      <w:r w:rsidRPr="0070680D">
        <w:rPr>
          <w:rFonts w:ascii="Simplified Arabic" w:hAnsi="Simplified Arabic" w:cs="Simplified Arabic"/>
          <w:b/>
          <w:bCs/>
          <w:sz w:val="28"/>
          <w:szCs w:val="28"/>
          <w:rtl/>
          <w:lang w:bidi="ar-TN"/>
        </w:rPr>
        <w:t>يوم الأحد 25/1/2015</w:t>
      </w:r>
    </w:p>
    <w:p w:rsidR="00380E3F" w:rsidRPr="0070680D" w:rsidRDefault="00380E3F" w:rsidP="00C54E6B">
      <w:pPr>
        <w:bidi/>
        <w:spacing w:after="120"/>
        <w:ind w:left="281" w:right="-567"/>
        <w:jc w:val="center"/>
        <w:rPr>
          <w:rFonts w:ascii="Simplified Arabic" w:hAnsi="Simplified Arabic" w:cs="Simplified Arabic"/>
          <w:sz w:val="28"/>
          <w:szCs w:val="28"/>
          <w:rtl/>
          <w:lang w:bidi="ar-TN"/>
        </w:rPr>
      </w:pPr>
    </w:p>
    <w:p w:rsidR="00380E3F" w:rsidRPr="0070680D" w:rsidRDefault="00380E3F" w:rsidP="00C54E6B">
      <w:pPr>
        <w:bidi/>
        <w:spacing w:after="120"/>
        <w:ind w:left="281" w:right="-567"/>
        <w:jc w:val="both"/>
        <w:rPr>
          <w:rFonts w:ascii="Simplified Arabic" w:hAnsi="Simplified Arabic" w:cs="Simplified Arabic"/>
          <w:sz w:val="28"/>
          <w:szCs w:val="28"/>
          <w:rtl/>
          <w:lang w:bidi="ar-TN"/>
        </w:rPr>
      </w:pPr>
      <w:r w:rsidRPr="0070680D">
        <w:rPr>
          <w:rFonts w:ascii="Simplified Arabic" w:hAnsi="Simplified Arabic" w:cs="Simplified Arabic"/>
          <w:sz w:val="28"/>
          <w:szCs w:val="28"/>
          <w:rtl/>
          <w:lang w:bidi="ar-TN"/>
        </w:rPr>
        <w:t>في إطار مساهمة جامعة الدول العربية في تعزيز الديمقراطية وإقامة الحوكمة الرشيدة في الدول العربية الأعضاء، وتلبية لدعوة فخامة رئيس جمهورية القمر المتحدة الدكتور إكليل ظوانين إلى معالي الأمين العام لجامعة الدول العربية الدكتور نبيل العربي، توجّهت إلى جزر القمر بعثة تتركّب من ثمانية موظفين بالجامعة ينتمون إلى أربع جنسيات عربيّة (الجزائر، مصر، المغرب، تونس) وذلك لملاحظة هذه الانتخابات التي جرت يوم الأحد 25 يناير 2015.</w:t>
      </w:r>
    </w:p>
    <w:p w:rsidR="00380E3F" w:rsidRPr="0070680D" w:rsidRDefault="00380E3F" w:rsidP="001B4D17">
      <w:pPr>
        <w:bidi/>
        <w:spacing w:after="120"/>
        <w:ind w:left="281" w:right="-567"/>
        <w:jc w:val="both"/>
        <w:rPr>
          <w:rFonts w:ascii="Simplified Arabic" w:hAnsi="Simplified Arabic" w:cs="Simplified Arabic"/>
          <w:sz w:val="28"/>
          <w:szCs w:val="28"/>
          <w:rtl/>
          <w:lang w:bidi="ar-TN"/>
        </w:rPr>
      </w:pPr>
      <w:r w:rsidRPr="0070680D">
        <w:rPr>
          <w:rFonts w:ascii="Simplified Arabic" w:hAnsi="Simplified Arabic" w:cs="Simplified Arabic"/>
          <w:sz w:val="28"/>
          <w:szCs w:val="28"/>
          <w:rtl/>
          <w:lang w:bidi="ar-TN"/>
        </w:rPr>
        <w:t>وقد أمضت هذه البعثة التي يرأسها السفير عبد اللطيف عبيد الأمين العام المساعد، بتاريخ 24 يناير 2015، مذكّرة تفاهم مع اللجنة الانتخابية الوطنية المستقلّة الممثلة في شخص رئيسها الدكتور أحمد محمّد دجازا. وتحدّد هذه الوثيقة حقوق وواجبات ملاحظي جامعة الدول العربية خلال سير الانتخابات. وتتمثل هذه الحقوق والواجبات خاصّة في :</w:t>
      </w:r>
    </w:p>
    <w:p w:rsidR="00380E3F" w:rsidRPr="0070680D" w:rsidRDefault="00380E3F" w:rsidP="00851594">
      <w:pPr>
        <w:pStyle w:val="ListParagraph"/>
        <w:numPr>
          <w:ilvl w:val="0"/>
          <w:numId w:val="3"/>
        </w:numPr>
        <w:bidi/>
        <w:spacing w:after="120"/>
        <w:ind w:right="-567"/>
        <w:jc w:val="both"/>
        <w:rPr>
          <w:rFonts w:ascii="Simplified Arabic" w:hAnsi="Simplified Arabic" w:cs="Simplified Arabic"/>
          <w:sz w:val="28"/>
          <w:szCs w:val="28"/>
          <w:lang w:bidi="ar-TN"/>
        </w:rPr>
      </w:pPr>
      <w:r w:rsidRPr="0070680D">
        <w:rPr>
          <w:rFonts w:ascii="Simplified Arabic" w:hAnsi="Simplified Arabic" w:cs="Simplified Arabic"/>
          <w:sz w:val="28"/>
          <w:szCs w:val="28"/>
          <w:rtl/>
          <w:lang w:bidi="ar-TN"/>
        </w:rPr>
        <w:t>حرية البعثة في كلّ أنشطتها،</w:t>
      </w:r>
    </w:p>
    <w:p w:rsidR="00380E3F" w:rsidRPr="0070680D" w:rsidRDefault="00380E3F" w:rsidP="00851594">
      <w:pPr>
        <w:pStyle w:val="ListParagraph"/>
        <w:numPr>
          <w:ilvl w:val="0"/>
          <w:numId w:val="3"/>
        </w:numPr>
        <w:bidi/>
        <w:spacing w:after="120"/>
        <w:ind w:right="-567"/>
        <w:jc w:val="both"/>
        <w:rPr>
          <w:rFonts w:ascii="Simplified Arabic" w:hAnsi="Simplified Arabic" w:cs="Simplified Arabic"/>
          <w:sz w:val="28"/>
          <w:szCs w:val="28"/>
          <w:lang w:bidi="ar-TN"/>
        </w:rPr>
      </w:pPr>
      <w:r w:rsidRPr="0070680D">
        <w:rPr>
          <w:rFonts w:ascii="Simplified Arabic" w:hAnsi="Simplified Arabic" w:cs="Simplified Arabic"/>
          <w:sz w:val="28"/>
          <w:szCs w:val="28"/>
          <w:rtl/>
          <w:lang w:bidi="ar-TN"/>
        </w:rPr>
        <w:t>الحق في الحصول على كلّ الوثائق اللازمة لمهمّتها،</w:t>
      </w:r>
    </w:p>
    <w:p w:rsidR="00380E3F" w:rsidRPr="0070680D" w:rsidRDefault="00380E3F" w:rsidP="00851594">
      <w:pPr>
        <w:pStyle w:val="ListParagraph"/>
        <w:numPr>
          <w:ilvl w:val="0"/>
          <w:numId w:val="3"/>
        </w:numPr>
        <w:bidi/>
        <w:spacing w:after="120"/>
        <w:ind w:right="-567"/>
        <w:jc w:val="both"/>
        <w:rPr>
          <w:rFonts w:ascii="Simplified Arabic" w:hAnsi="Simplified Arabic" w:cs="Simplified Arabic"/>
          <w:sz w:val="28"/>
          <w:szCs w:val="28"/>
          <w:lang w:bidi="ar-TN"/>
        </w:rPr>
      </w:pPr>
      <w:r w:rsidRPr="0070680D">
        <w:rPr>
          <w:rFonts w:ascii="Simplified Arabic" w:hAnsi="Simplified Arabic" w:cs="Simplified Arabic"/>
          <w:sz w:val="28"/>
          <w:szCs w:val="28"/>
          <w:rtl/>
          <w:lang w:bidi="ar-TN"/>
        </w:rPr>
        <w:t xml:space="preserve">إمكانية إجراء أيّة مقابلة مفيدة، </w:t>
      </w:r>
    </w:p>
    <w:p w:rsidR="00380E3F" w:rsidRPr="0070680D" w:rsidRDefault="00380E3F" w:rsidP="00851594">
      <w:pPr>
        <w:pStyle w:val="ListParagraph"/>
        <w:numPr>
          <w:ilvl w:val="0"/>
          <w:numId w:val="3"/>
        </w:numPr>
        <w:bidi/>
        <w:spacing w:after="120"/>
        <w:ind w:right="-567"/>
        <w:jc w:val="both"/>
        <w:rPr>
          <w:rFonts w:ascii="Simplified Arabic" w:hAnsi="Simplified Arabic" w:cs="Simplified Arabic"/>
          <w:sz w:val="28"/>
          <w:szCs w:val="28"/>
          <w:lang w:bidi="ar-TN"/>
        </w:rPr>
      </w:pPr>
      <w:r w:rsidRPr="0070680D">
        <w:rPr>
          <w:rFonts w:ascii="Simplified Arabic" w:hAnsi="Simplified Arabic" w:cs="Simplified Arabic"/>
          <w:sz w:val="28"/>
          <w:szCs w:val="28"/>
          <w:rtl/>
          <w:lang w:bidi="ar-TN"/>
        </w:rPr>
        <w:t>الملاحظة الميدانية للمسار الانتخابي،</w:t>
      </w:r>
    </w:p>
    <w:p w:rsidR="00380E3F" w:rsidRPr="0070680D" w:rsidRDefault="00380E3F" w:rsidP="00851594">
      <w:pPr>
        <w:pStyle w:val="ListParagraph"/>
        <w:numPr>
          <w:ilvl w:val="0"/>
          <w:numId w:val="3"/>
        </w:numPr>
        <w:bidi/>
        <w:spacing w:after="120"/>
        <w:ind w:right="-567"/>
        <w:jc w:val="both"/>
        <w:rPr>
          <w:rFonts w:ascii="Simplified Arabic" w:hAnsi="Simplified Arabic" w:cs="Simplified Arabic"/>
          <w:sz w:val="28"/>
          <w:szCs w:val="28"/>
          <w:rtl/>
          <w:lang w:bidi="ar-TN"/>
        </w:rPr>
      </w:pPr>
      <w:r w:rsidRPr="0070680D">
        <w:rPr>
          <w:rFonts w:ascii="Simplified Arabic" w:hAnsi="Simplified Arabic" w:cs="Simplified Arabic"/>
          <w:sz w:val="28"/>
          <w:szCs w:val="28"/>
          <w:rtl/>
          <w:lang w:bidi="ar-TN"/>
        </w:rPr>
        <w:t>احترام قوانين الدولة وميثاق سلوك المراقب الدولي.</w:t>
      </w:r>
    </w:p>
    <w:p w:rsidR="00380E3F" w:rsidRPr="0070680D" w:rsidRDefault="00380E3F" w:rsidP="00851594">
      <w:pPr>
        <w:bidi/>
        <w:spacing w:after="120"/>
        <w:ind w:left="281" w:right="-567"/>
        <w:jc w:val="both"/>
        <w:rPr>
          <w:rFonts w:ascii="Simplified Arabic" w:hAnsi="Simplified Arabic" w:cs="Simplified Arabic"/>
          <w:sz w:val="28"/>
          <w:szCs w:val="28"/>
          <w:rtl/>
          <w:lang w:bidi="ar-TN"/>
        </w:rPr>
      </w:pPr>
      <w:r w:rsidRPr="0070680D">
        <w:rPr>
          <w:rFonts w:ascii="Simplified Arabic" w:hAnsi="Simplified Arabic" w:cs="Simplified Arabic"/>
          <w:sz w:val="28"/>
          <w:szCs w:val="28"/>
          <w:rtl/>
          <w:lang w:bidi="ar-TN"/>
        </w:rPr>
        <w:t>وقد قامت بعثة جامعة الدول العربية بمهمّتها طبقا لقرارات القمّة العربية (تونس 2004) المتعلّقة بمسيرة التنمية والتحديث والإصلاح في الوطن العربي.</w:t>
      </w:r>
    </w:p>
    <w:p w:rsidR="00380E3F" w:rsidRPr="0070680D" w:rsidRDefault="00380E3F" w:rsidP="00E91A68">
      <w:pPr>
        <w:bidi/>
        <w:spacing w:after="120"/>
        <w:ind w:left="281" w:right="-567"/>
        <w:jc w:val="both"/>
        <w:rPr>
          <w:rFonts w:ascii="Simplified Arabic" w:hAnsi="Simplified Arabic" w:cs="Simplified Arabic"/>
          <w:sz w:val="28"/>
          <w:szCs w:val="28"/>
          <w:rtl/>
          <w:lang w:bidi="ar-TN"/>
        </w:rPr>
      </w:pPr>
    </w:p>
    <w:p w:rsidR="00380E3F" w:rsidRPr="0070680D" w:rsidRDefault="00380E3F" w:rsidP="00CD2F1E">
      <w:pPr>
        <w:bidi/>
        <w:spacing w:after="120"/>
        <w:ind w:left="281" w:right="-567"/>
        <w:jc w:val="both"/>
        <w:rPr>
          <w:rFonts w:ascii="Simplified Arabic" w:hAnsi="Simplified Arabic" w:cs="Simplified Arabic"/>
          <w:b/>
          <w:bCs/>
          <w:sz w:val="28"/>
          <w:szCs w:val="28"/>
          <w:rtl/>
          <w:lang w:bidi="ar-TN"/>
        </w:rPr>
      </w:pPr>
      <w:r w:rsidRPr="0070680D">
        <w:rPr>
          <w:rFonts w:ascii="Simplified Arabic" w:hAnsi="Simplified Arabic" w:cs="Simplified Arabic"/>
          <w:b/>
          <w:bCs/>
          <w:sz w:val="28"/>
          <w:szCs w:val="28"/>
          <w:rtl/>
          <w:lang w:bidi="ar-TN"/>
        </w:rPr>
        <w:lastRenderedPageBreak/>
        <w:t>أولا : أنشطة البعثة :</w:t>
      </w:r>
    </w:p>
    <w:p w:rsidR="00380E3F" w:rsidRPr="0070680D" w:rsidRDefault="00380E3F" w:rsidP="00934943">
      <w:pPr>
        <w:bidi/>
        <w:spacing w:after="120"/>
        <w:ind w:left="281" w:right="-567"/>
        <w:jc w:val="both"/>
        <w:rPr>
          <w:rFonts w:ascii="Simplified Arabic" w:hAnsi="Simplified Arabic" w:cs="Simplified Arabic"/>
          <w:sz w:val="28"/>
          <w:szCs w:val="28"/>
          <w:rtl/>
          <w:lang w:bidi="ar-TN"/>
        </w:rPr>
      </w:pPr>
      <w:r w:rsidRPr="0070680D">
        <w:rPr>
          <w:rFonts w:ascii="Simplified Arabic" w:hAnsi="Simplified Arabic" w:cs="Simplified Arabic"/>
          <w:sz w:val="28"/>
          <w:szCs w:val="28"/>
          <w:rtl/>
          <w:lang w:bidi="ar-TN"/>
        </w:rPr>
        <w:t>أجرت بعثة جامعة الدول العربية لملاحظة الانتخابات القمرية، خلال إقامتها بجمهورية القمر المتحدة، مقابلات عديدة أخصّها مع :</w:t>
      </w:r>
    </w:p>
    <w:p w:rsidR="00380E3F" w:rsidRPr="0070680D" w:rsidRDefault="00380E3F" w:rsidP="00934943">
      <w:pPr>
        <w:pStyle w:val="ListParagraph"/>
        <w:numPr>
          <w:ilvl w:val="0"/>
          <w:numId w:val="4"/>
        </w:numPr>
        <w:bidi/>
        <w:spacing w:after="120"/>
        <w:ind w:right="-567"/>
        <w:jc w:val="both"/>
        <w:rPr>
          <w:rFonts w:ascii="Simplified Arabic" w:hAnsi="Simplified Arabic" w:cs="Simplified Arabic"/>
          <w:sz w:val="28"/>
          <w:szCs w:val="28"/>
          <w:lang w:bidi="ar-TN"/>
        </w:rPr>
      </w:pPr>
      <w:r w:rsidRPr="0070680D">
        <w:rPr>
          <w:rFonts w:ascii="Simplified Arabic" w:hAnsi="Simplified Arabic" w:cs="Simplified Arabic"/>
          <w:sz w:val="28"/>
          <w:szCs w:val="28"/>
          <w:rtl/>
          <w:lang w:bidi="ar-TN"/>
        </w:rPr>
        <w:t xml:space="preserve">نائب رئيس الجمهورية المكلّف بوزارة الشؤون الخارجية ، </w:t>
      </w:r>
    </w:p>
    <w:p w:rsidR="00380E3F" w:rsidRPr="0070680D" w:rsidRDefault="00380E3F" w:rsidP="00934943">
      <w:pPr>
        <w:pStyle w:val="ListParagraph"/>
        <w:numPr>
          <w:ilvl w:val="0"/>
          <w:numId w:val="4"/>
        </w:numPr>
        <w:bidi/>
        <w:spacing w:after="120"/>
        <w:ind w:right="-567"/>
        <w:jc w:val="both"/>
        <w:rPr>
          <w:rFonts w:ascii="Simplified Arabic" w:hAnsi="Simplified Arabic" w:cs="Simplified Arabic"/>
          <w:sz w:val="28"/>
          <w:szCs w:val="28"/>
          <w:lang w:bidi="ar-TN"/>
        </w:rPr>
      </w:pPr>
      <w:r w:rsidRPr="0070680D">
        <w:rPr>
          <w:rFonts w:ascii="Simplified Arabic" w:hAnsi="Simplified Arabic" w:cs="Simplified Arabic"/>
          <w:sz w:val="28"/>
          <w:szCs w:val="28"/>
          <w:rtl/>
          <w:lang w:bidi="ar-TN"/>
        </w:rPr>
        <w:t>اللجنة الانتخابية الوطنية المستقلة،</w:t>
      </w:r>
    </w:p>
    <w:p w:rsidR="00380E3F" w:rsidRPr="0070680D" w:rsidRDefault="00380E3F" w:rsidP="00934943">
      <w:pPr>
        <w:pStyle w:val="ListParagraph"/>
        <w:numPr>
          <w:ilvl w:val="0"/>
          <w:numId w:val="4"/>
        </w:numPr>
        <w:bidi/>
        <w:spacing w:after="120"/>
        <w:ind w:right="-567"/>
        <w:jc w:val="both"/>
        <w:rPr>
          <w:rFonts w:ascii="Simplified Arabic" w:hAnsi="Simplified Arabic" w:cs="Simplified Arabic"/>
          <w:sz w:val="28"/>
          <w:szCs w:val="28"/>
          <w:lang w:bidi="ar-TN"/>
        </w:rPr>
      </w:pPr>
      <w:r w:rsidRPr="0070680D">
        <w:rPr>
          <w:rFonts w:ascii="Simplified Arabic" w:hAnsi="Simplified Arabic" w:cs="Simplified Arabic"/>
          <w:sz w:val="28"/>
          <w:szCs w:val="28"/>
          <w:rtl/>
          <w:lang w:bidi="ar-TN"/>
        </w:rPr>
        <w:t>وزير الداخليّة والإعلام واللامركزية المكلّف بالعلاقات مع المؤسسات،</w:t>
      </w:r>
    </w:p>
    <w:p w:rsidR="00380E3F" w:rsidRPr="0070680D" w:rsidRDefault="00380E3F" w:rsidP="00934943">
      <w:pPr>
        <w:pStyle w:val="ListParagraph"/>
        <w:numPr>
          <w:ilvl w:val="0"/>
          <w:numId w:val="4"/>
        </w:numPr>
        <w:bidi/>
        <w:spacing w:after="120"/>
        <w:ind w:right="-567"/>
        <w:jc w:val="both"/>
        <w:rPr>
          <w:rFonts w:ascii="Simplified Arabic" w:hAnsi="Simplified Arabic" w:cs="Simplified Arabic"/>
          <w:sz w:val="28"/>
          <w:szCs w:val="28"/>
          <w:lang w:bidi="ar-TN"/>
        </w:rPr>
      </w:pPr>
      <w:r w:rsidRPr="0070680D">
        <w:rPr>
          <w:rFonts w:ascii="Simplified Arabic" w:hAnsi="Simplified Arabic" w:cs="Simplified Arabic"/>
          <w:sz w:val="28"/>
          <w:szCs w:val="28"/>
          <w:rtl/>
          <w:lang w:bidi="ar-TN"/>
        </w:rPr>
        <w:t>المجلس الوطني للصحافة والإعلام السمعي البصري،</w:t>
      </w:r>
    </w:p>
    <w:p w:rsidR="00380E3F" w:rsidRPr="0070680D" w:rsidRDefault="00380E3F" w:rsidP="00934943">
      <w:pPr>
        <w:pStyle w:val="ListParagraph"/>
        <w:numPr>
          <w:ilvl w:val="0"/>
          <w:numId w:val="4"/>
        </w:numPr>
        <w:bidi/>
        <w:spacing w:after="120"/>
        <w:ind w:right="-567"/>
        <w:jc w:val="both"/>
        <w:rPr>
          <w:rFonts w:ascii="Simplified Arabic" w:hAnsi="Simplified Arabic" w:cs="Simplified Arabic"/>
          <w:sz w:val="28"/>
          <w:szCs w:val="28"/>
          <w:lang w:bidi="ar-TN"/>
        </w:rPr>
      </w:pPr>
      <w:r w:rsidRPr="0070680D">
        <w:rPr>
          <w:rFonts w:ascii="Simplified Arabic" w:hAnsi="Simplified Arabic" w:cs="Simplified Arabic"/>
          <w:sz w:val="28"/>
          <w:szCs w:val="28"/>
          <w:rtl/>
          <w:lang w:bidi="ar-TN"/>
        </w:rPr>
        <w:t>رئيس وأعضاء المحكمة الدستوريّة،</w:t>
      </w:r>
    </w:p>
    <w:p w:rsidR="00380E3F" w:rsidRPr="0070680D" w:rsidRDefault="00380E3F" w:rsidP="00934943">
      <w:pPr>
        <w:pStyle w:val="ListParagraph"/>
        <w:numPr>
          <w:ilvl w:val="0"/>
          <w:numId w:val="4"/>
        </w:numPr>
        <w:bidi/>
        <w:spacing w:after="120"/>
        <w:ind w:right="-567"/>
        <w:jc w:val="both"/>
        <w:rPr>
          <w:rFonts w:ascii="Simplified Arabic" w:hAnsi="Simplified Arabic" w:cs="Simplified Arabic"/>
          <w:sz w:val="28"/>
          <w:szCs w:val="28"/>
          <w:lang w:bidi="ar-TN"/>
        </w:rPr>
      </w:pPr>
      <w:r w:rsidRPr="0070680D">
        <w:rPr>
          <w:rFonts w:ascii="Simplified Arabic" w:hAnsi="Simplified Arabic" w:cs="Simplified Arabic"/>
          <w:sz w:val="28"/>
          <w:szCs w:val="28"/>
          <w:rtl/>
          <w:lang w:bidi="ar-TN"/>
        </w:rPr>
        <w:t>المستشار الانتخابي (مشروع دعم مصداقية وشفافية المسار الانتخابي ـ باكت)،</w:t>
      </w:r>
    </w:p>
    <w:p w:rsidR="00380E3F" w:rsidRPr="0070680D" w:rsidRDefault="00380E3F" w:rsidP="00934943">
      <w:pPr>
        <w:pStyle w:val="ListParagraph"/>
        <w:numPr>
          <w:ilvl w:val="0"/>
          <w:numId w:val="4"/>
        </w:numPr>
        <w:bidi/>
        <w:spacing w:after="120"/>
        <w:ind w:right="-567"/>
        <w:jc w:val="both"/>
        <w:rPr>
          <w:rFonts w:ascii="Simplified Arabic" w:hAnsi="Simplified Arabic" w:cs="Simplified Arabic"/>
          <w:sz w:val="28"/>
          <w:szCs w:val="28"/>
          <w:lang w:bidi="ar-TN"/>
        </w:rPr>
      </w:pPr>
      <w:r w:rsidRPr="0070680D">
        <w:rPr>
          <w:rFonts w:ascii="Simplified Arabic" w:hAnsi="Simplified Arabic" w:cs="Simplified Arabic"/>
          <w:sz w:val="28"/>
          <w:szCs w:val="28"/>
          <w:rtl/>
          <w:lang w:bidi="ar-TN"/>
        </w:rPr>
        <w:t>لجنة التشاور حول الانتخابات،</w:t>
      </w:r>
    </w:p>
    <w:p w:rsidR="00380E3F" w:rsidRPr="0070680D" w:rsidRDefault="00380E3F" w:rsidP="00934943">
      <w:pPr>
        <w:pStyle w:val="ListParagraph"/>
        <w:numPr>
          <w:ilvl w:val="0"/>
          <w:numId w:val="4"/>
        </w:numPr>
        <w:bidi/>
        <w:spacing w:after="120"/>
        <w:ind w:right="-567"/>
        <w:jc w:val="both"/>
        <w:rPr>
          <w:rFonts w:ascii="Simplified Arabic" w:hAnsi="Simplified Arabic" w:cs="Simplified Arabic"/>
          <w:sz w:val="28"/>
          <w:szCs w:val="28"/>
          <w:lang w:bidi="ar-TN"/>
        </w:rPr>
      </w:pPr>
      <w:r w:rsidRPr="0070680D">
        <w:rPr>
          <w:rFonts w:ascii="Simplified Arabic" w:hAnsi="Simplified Arabic" w:cs="Simplified Arabic"/>
          <w:sz w:val="28"/>
          <w:szCs w:val="28"/>
          <w:rtl/>
          <w:lang w:bidi="ar-TN"/>
        </w:rPr>
        <w:t>عدد من المترشحين،</w:t>
      </w:r>
    </w:p>
    <w:p w:rsidR="00380E3F" w:rsidRPr="0070680D" w:rsidRDefault="00380E3F" w:rsidP="00934943">
      <w:pPr>
        <w:pStyle w:val="ListParagraph"/>
        <w:numPr>
          <w:ilvl w:val="0"/>
          <w:numId w:val="4"/>
        </w:numPr>
        <w:bidi/>
        <w:spacing w:after="120"/>
        <w:ind w:right="-567"/>
        <w:jc w:val="both"/>
        <w:rPr>
          <w:rFonts w:ascii="Simplified Arabic" w:hAnsi="Simplified Arabic" w:cs="Simplified Arabic"/>
          <w:sz w:val="28"/>
          <w:szCs w:val="28"/>
          <w:lang w:bidi="ar-TN"/>
        </w:rPr>
      </w:pPr>
      <w:r w:rsidRPr="0070680D">
        <w:rPr>
          <w:rFonts w:ascii="Simplified Arabic" w:hAnsi="Simplified Arabic" w:cs="Simplified Arabic"/>
          <w:sz w:val="28"/>
          <w:szCs w:val="28"/>
          <w:rtl/>
          <w:lang w:bidi="ar-TN"/>
        </w:rPr>
        <w:t>مرصد الانتخابات،</w:t>
      </w:r>
    </w:p>
    <w:p w:rsidR="00380E3F" w:rsidRPr="0070680D" w:rsidRDefault="00380E3F" w:rsidP="00934943">
      <w:pPr>
        <w:pStyle w:val="ListParagraph"/>
        <w:numPr>
          <w:ilvl w:val="0"/>
          <w:numId w:val="4"/>
        </w:numPr>
        <w:bidi/>
        <w:spacing w:after="120"/>
        <w:ind w:right="-567"/>
        <w:jc w:val="both"/>
        <w:rPr>
          <w:rFonts w:ascii="Simplified Arabic" w:hAnsi="Simplified Arabic" w:cs="Simplified Arabic"/>
          <w:sz w:val="28"/>
          <w:szCs w:val="28"/>
          <w:lang w:bidi="ar-TN"/>
        </w:rPr>
      </w:pPr>
      <w:r w:rsidRPr="0070680D">
        <w:rPr>
          <w:rFonts w:ascii="Simplified Arabic" w:hAnsi="Simplified Arabic" w:cs="Simplified Arabic"/>
          <w:sz w:val="28"/>
          <w:szCs w:val="28"/>
          <w:rtl/>
          <w:lang w:bidi="ar-TN"/>
        </w:rPr>
        <w:t>ممثل برنامج الأمم المتحدة للتنمية، والملاحظين الدوليّين،</w:t>
      </w:r>
    </w:p>
    <w:p w:rsidR="00380E3F" w:rsidRPr="0070680D" w:rsidRDefault="00380E3F" w:rsidP="00934943">
      <w:pPr>
        <w:pStyle w:val="ListParagraph"/>
        <w:numPr>
          <w:ilvl w:val="0"/>
          <w:numId w:val="4"/>
        </w:numPr>
        <w:bidi/>
        <w:spacing w:after="120"/>
        <w:ind w:right="-567"/>
        <w:jc w:val="both"/>
        <w:rPr>
          <w:rFonts w:ascii="Simplified Arabic" w:hAnsi="Simplified Arabic" w:cs="Simplified Arabic"/>
          <w:sz w:val="28"/>
          <w:szCs w:val="28"/>
          <w:lang w:bidi="ar-TN"/>
        </w:rPr>
      </w:pPr>
      <w:r w:rsidRPr="0070680D">
        <w:rPr>
          <w:rFonts w:ascii="Simplified Arabic" w:hAnsi="Simplified Arabic" w:cs="Simplified Arabic"/>
          <w:sz w:val="28"/>
          <w:szCs w:val="28"/>
          <w:rtl/>
          <w:lang w:bidi="ar-TN"/>
        </w:rPr>
        <w:t>ممثلي وسائل الإعلام.</w:t>
      </w:r>
    </w:p>
    <w:p w:rsidR="00380E3F" w:rsidRPr="0070680D" w:rsidRDefault="00380E3F" w:rsidP="00934943">
      <w:pPr>
        <w:pStyle w:val="ListParagraph"/>
        <w:bidi/>
        <w:spacing w:after="120"/>
        <w:ind w:left="641" w:right="-567"/>
        <w:jc w:val="both"/>
        <w:rPr>
          <w:rFonts w:ascii="Simplified Arabic" w:hAnsi="Simplified Arabic" w:cs="Simplified Arabic"/>
          <w:sz w:val="28"/>
          <w:szCs w:val="28"/>
          <w:rtl/>
          <w:lang w:bidi="ar-TN"/>
        </w:rPr>
      </w:pPr>
    </w:p>
    <w:p w:rsidR="00380E3F" w:rsidRPr="0070680D" w:rsidRDefault="00380E3F" w:rsidP="00366835">
      <w:pPr>
        <w:bidi/>
        <w:spacing w:after="120"/>
        <w:ind w:left="281" w:right="-567"/>
        <w:jc w:val="both"/>
        <w:rPr>
          <w:rFonts w:ascii="Simplified Arabic" w:hAnsi="Simplified Arabic" w:cs="Simplified Arabic"/>
          <w:sz w:val="28"/>
          <w:szCs w:val="28"/>
          <w:rtl/>
          <w:lang w:bidi="ar-TN"/>
        </w:rPr>
      </w:pPr>
      <w:r w:rsidRPr="0070680D">
        <w:rPr>
          <w:rFonts w:ascii="Simplified Arabic" w:hAnsi="Simplified Arabic" w:cs="Simplified Arabic"/>
          <w:sz w:val="28"/>
          <w:szCs w:val="28"/>
          <w:rtl/>
          <w:lang w:bidi="ar-TN"/>
        </w:rPr>
        <w:t>وهذه المقابلات مكّنت البعثة من الحصول على معلومات حول المسار الانتخابي والاستعدادات الجارية للاقتراع. وبمناسبة هذه المقابلات أطلعت البعثة مخاطبيها على تركيبة البعثة وتوزيع أفرادها على الجزر الثلاث، كما اطلعت على الإجراءات التي اتخذتها السلطات القمريّة لضمان الأمن وخاصّة يوم الاقتراع (25/1/2015).</w:t>
      </w:r>
    </w:p>
    <w:p w:rsidR="00380E3F" w:rsidRPr="0070680D" w:rsidRDefault="00380E3F" w:rsidP="00934943">
      <w:pPr>
        <w:bidi/>
        <w:spacing w:after="120"/>
        <w:ind w:left="281" w:right="-567"/>
        <w:jc w:val="both"/>
        <w:rPr>
          <w:rFonts w:ascii="Simplified Arabic" w:hAnsi="Simplified Arabic" w:cs="Simplified Arabic"/>
          <w:sz w:val="28"/>
          <w:szCs w:val="28"/>
          <w:rtl/>
          <w:lang w:bidi="ar-TN"/>
        </w:rPr>
      </w:pPr>
      <w:r w:rsidRPr="0070680D">
        <w:rPr>
          <w:rFonts w:ascii="Simplified Arabic" w:hAnsi="Simplified Arabic" w:cs="Simplified Arabic"/>
          <w:sz w:val="28"/>
          <w:szCs w:val="28"/>
          <w:rtl/>
          <w:lang w:bidi="ar-TN"/>
        </w:rPr>
        <w:t>وفي إطار التنسيق بين المنظمات الدولية المشاركة في ملاحظة هذه الانتخابات (الاتحاد الإفريقي، المنظمة الدولية الفرنكوفونية، الاتحاد الأوروبي) عقدت بعثات هذه المنظمات الثلاث جلسة مشتركة، وذلك يوم السبت 24/1/2015، خصصتها للتنسيق ولتبادل وجهات النظر حول المسار الانتخابي وإجراءاته.</w:t>
      </w:r>
    </w:p>
    <w:p w:rsidR="00380E3F" w:rsidRPr="0070680D" w:rsidRDefault="00380E3F" w:rsidP="00E91A68">
      <w:pPr>
        <w:bidi/>
        <w:spacing w:after="120"/>
        <w:ind w:left="281" w:right="-567"/>
        <w:jc w:val="both"/>
        <w:rPr>
          <w:rFonts w:ascii="Simplified Arabic" w:hAnsi="Simplified Arabic" w:cs="Simplified Arabic"/>
          <w:sz w:val="28"/>
          <w:szCs w:val="28"/>
          <w:rtl/>
          <w:lang w:bidi="ar-TN"/>
        </w:rPr>
      </w:pPr>
    </w:p>
    <w:p w:rsidR="00380E3F" w:rsidRPr="0070680D" w:rsidRDefault="00380E3F" w:rsidP="00934943">
      <w:pPr>
        <w:bidi/>
        <w:spacing w:after="120"/>
        <w:ind w:left="281" w:right="-567"/>
        <w:jc w:val="both"/>
        <w:rPr>
          <w:rFonts w:ascii="Simplified Arabic" w:hAnsi="Simplified Arabic" w:cs="Simplified Arabic"/>
          <w:b/>
          <w:bCs/>
          <w:sz w:val="28"/>
          <w:szCs w:val="28"/>
          <w:rtl/>
          <w:lang w:bidi="ar-TN"/>
        </w:rPr>
      </w:pPr>
      <w:r w:rsidRPr="0070680D">
        <w:rPr>
          <w:rFonts w:ascii="Simplified Arabic" w:hAnsi="Simplified Arabic" w:cs="Simplified Arabic"/>
          <w:b/>
          <w:bCs/>
          <w:sz w:val="28"/>
          <w:szCs w:val="28"/>
          <w:rtl/>
          <w:lang w:bidi="ar-TN"/>
        </w:rPr>
        <w:lastRenderedPageBreak/>
        <w:t xml:space="preserve">ثانيا : توزّع ملاحظي البعثة </w:t>
      </w:r>
    </w:p>
    <w:p w:rsidR="00380E3F" w:rsidRPr="0070680D" w:rsidRDefault="00380E3F" w:rsidP="00934943">
      <w:pPr>
        <w:bidi/>
        <w:spacing w:after="120"/>
        <w:ind w:left="281" w:right="-567"/>
        <w:jc w:val="both"/>
        <w:rPr>
          <w:rFonts w:ascii="Simplified Arabic" w:hAnsi="Simplified Arabic" w:cs="Simplified Arabic"/>
          <w:sz w:val="28"/>
          <w:szCs w:val="28"/>
          <w:rtl/>
          <w:lang w:bidi="ar-TN"/>
        </w:rPr>
      </w:pPr>
      <w:r w:rsidRPr="0070680D">
        <w:rPr>
          <w:rFonts w:ascii="Simplified Arabic" w:hAnsi="Simplified Arabic" w:cs="Simplified Arabic"/>
          <w:sz w:val="28"/>
          <w:szCs w:val="28"/>
          <w:rtl/>
          <w:lang w:bidi="ar-TN"/>
        </w:rPr>
        <w:t>توزّع ملاحظو جامعة الدول العربية على أربعة فرق (مجموعات)</w:t>
      </w:r>
      <w:r>
        <w:rPr>
          <w:rFonts w:ascii="Simplified Arabic" w:hAnsi="Simplified Arabic" w:cs="Simplified Arabic"/>
          <w:sz w:val="28"/>
          <w:szCs w:val="28"/>
          <w:rtl/>
          <w:lang w:bidi="ar-TN"/>
        </w:rPr>
        <w:t xml:space="preserve"> </w:t>
      </w:r>
      <w:r w:rsidRPr="0070680D">
        <w:rPr>
          <w:rFonts w:ascii="Simplified Arabic" w:hAnsi="Simplified Arabic" w:cs="Simplified Arabic"/>
          <w:sz w:val="28"/>
          <w:szCs w:val="28"/>
          <w:rtl/>
          <w:lang w:bidi="ar-TN"/>
        </w:rPr>
        <w:t>زارت في الجزر الثلاث (جزيرة القمر الكبرى، وأنجوان، وموهيلي) مائة وأربعة (104) مكتب اقتراع.</w:t>
      </w:r>
    </w:p>
    <w:p w:rsidR="00380E3F" w:rsidRPr="0070680D" w:rsidRDefault="00380E3F" w:rsidP="00557980">
      <w:pPr>
        <w:bidi/>
        <w:spacing w:after="120"/>
        <w:ind w:left="281" w:right="-567"/>
        <w:jc w:val="both"/>
        <w:rPr>
          <w:rFonts w:ascii="Simplified Arabic" w:hAnsi="Simplified Arabic" w:cs="Simplified Arabic"/>
          <w:b/>
          <w:bCs/>
          <w:sz w:val="28"/>
          <w:szCs w:val="28"/>
          <w:rtl/>
          <w:lang w:bidi="ar-TN"/>
        </w:rPr>
      </w:pPr>
      <w:r w:rsidRPr="0070680D">
        <w:rPr>
          <w:rFonts w:ascii="Simplified Arabic" w:hAnsi="Simplified Arabic" w:cs="Simplified Arabic"/>
          <w:b/>
          <w:bCs/>
          <w:sz w:val="28"/>
          <w:szCs w:val="28"/>
          <w:rtl/>
          <w:lang w:bidi="ar-TN"/>
        </w:rPr>
        <w:t xml:space="preserve">ثالثا : ملاحظات البعثة </w:t>
      </w:r>
    </w:p>
    <w:p w:rsidR="00380E3F" w:rsidRPr="0070680D" w:rsidRDefault="00380E3F" w:rsidP="00557980">
      <w:pPr>
        <w:bidi/>
        <w:spacing w:after="120"/>
        <w:ind w:left="281" w:right="-567"/>
        <w:jc w:val="both"/>
        <w:rPr>
          <w:rFonts w:ascii="Simplified Arabic" w:hAnsi="Simplified Arabic" w:cs="Simplified Arabic"/>
          <w:sz w:val="28"/>
          <w:szCs w:val="28"/>
          <w:rtl/>
          <w:lang w:bidi="ar-TN"/>
        </w:rPr>
      </w:pPr>
      <w:r w:rsidRPr="0070680D">
        <w:rPr>
          <w:rFonts w:ascii="Simplified Arabic" w:hAnsi="Simplified Arabic" w:cs="Simplified Arabic"/>
          <w:sz w:val="28"/>
          <w:szCs w:val="28"/>
          <w:rtl/>
          <w:lang w:bidi="ar-TN"/>
        </w:rPr>
        <w:t>سجّل ملاحظو جامعة الدول العربية الملاحظات المختصرة التالية المتعلّقة بيوم الاقتراع وما سبقه من حملة انتخابية :</w:t>
      </w:r>
    </w:p>
    <w:p w:rsidR="00380E3F" w:rsidRPr="0070680D" w:rsidRDefault="00380E3F" w:rsidP="00557980">
      <w:pPr>
        <w:pStyle w:val="ListParagraph"/>
        <w:numPr>
          <w:ilvl w:val="0"/>
          <w:numId w:val="5"/>
        </w:numPr>
        <w:bidi/>
        <w:spacing w:after="120"/>
        <w:ind w:right="-567"/>
        <w:jc w:val="both"/>
        <w:rPr>
          <w:rFonts w:ascii="Simplified Arabic" w:hAnsi="Simplified Arabic" w:cs="Simplified Arabic"/>
          <w:b/>
          <w:bCs/>
          <w:sz w:val="28"/>
          <w:szCs w:val="28"/>
          <w:lang w:bidi="ar-TN"/>
        </w:rPr>
      </w:pPr>
      <w:r w:rsidRPr="0070680D">
        <w:rPr>
          <w:rFonts w:ascii="Simplified Arabic" w:hAnsi="Simplified Arabic" w:cs="Simplified Arabic"/>
          <w:b/>
          <w:bCs/>
          <w:sz w:val="28"/>
          <w:szCs w:val="28"/>
          <w:rtl/>
          <w:lang w:bidi="ar-TN"/>
        </w:rPr>
        <w:t>الحملة الانتخابية :</w:t>
      </w:r>
    </w:p>
    <w:p w:rsidR="00380E3F" w:rsidRPr="0070680D" w:rsidRDefault="00380E3F" w:rsidP="00557980">
      <w:pPr>
        <w:pStyle w:val="ListParagraph"/>
        <w:bidi/>
        <w:spacing w:after="120"/>
        <w:ind w:left="641" w:right="-567"/>
        <w:jc w:val="both"/>
        <w:rPr>
          <w:rFonts w:ascii="Simplified Arabic" w:hAnsi="Simplified Arabic" w:cs="Simplified Arabic"/>
          <w:sz w:val="28"/>
          <w:szCs w:val="28"/>
          <w:rtl/>
          <w:lang w:bidi="ar-TN"/>
        </w:rPr>
      </w:pPr>
      <w:r w:rsidRPr="0070680D">
        <w:rPr>
          <w:rFonts w:ascii="Simplified Arabic" w:hAnsi="Simplified Arabic" w:cs="Simplified Arabic"/>
          <w:sz w:val="28"/>
          <w:szCs w:val="28"/>
          <w:rtl/>
          <w:lang w:bidi="ar-TN"/>
        </w:rPr>
        <w:t>جرت الحملة الانتخابية عموما في كنف الهدوء. وقد لاحظت البعثة في الاجتماعات الانتخابية التي حضرتها تعبئة مواطنيّة هامّة تتسم بحرية تعبير واضحة.</w:t>
      </w:r>
    </w:p>
    <w:p w:rsidR="00380E3F" w:rsidRPr="0070680D" w:rsidRDefault="00380E3F" w:rsidP="00557980">
      <w:pPr>
        <w:pStyle w:val="ListParagraph"/>
        <w:numPr>
          <w:ilvl w:val="0"/>
          <w:numId w:val="5"/>
        </w:numPr>
        <w:bidi/>
        <w:spacing w:after="120"/>
        <w:ind w:right="-567"/>
        <w:jc w:val="both"/>
        <w:rPr>
          <w:rFonts w:ascii="Simplified Arabic" w:hAnsi="Simplified Arabic" w:cs="Simplified Arabic"/>
          <w:b/>
          <w:bCs/>
          <w:sz w:val="28"/>
          <w:szCs w:val="28"/>
          <w:lang w:bidi="ar-TN"/>
        </w:rPr>
      </w:pPr>
      <w:r w:rsidRPr="0070680D">
        <w:rPr>
          <w:rFonts w:ascii="Simplified Arabic" w:hAnsi="Simplified Arabic" w:cs="Simplified Arabic"/>
          <w:b/>
          <w:bCs/>
          <w:sz w:val="28"/>
          <w:szCs w:val="28"/>
          <w:rtl/>
          <w:lang w:bidi="ar-TN"/>
        </w:rPr>
        <w:t>فتح مكاتب الاقتراع :</w:t>
      </w:r>
    </w:p>
    <w:p w:rsidR="00380E3F" w:rsidRPr="0070680D" w:rsidRDefault="00380E3F" w:rsidP="00086581">
      <w:pPr>
        <w:pStyle w:val="ListParagraph"/>
        <w:bidi/>
        <w:spacing w:after="120"/>
        <w:ind w:left="641" w:right="-567"/>
        <w:jc w:val="both"/>
        <w:rPr>
          <w:rFonts w:ascii="Simplified Arabic" w:hAnsi="Simplified Arabic" w:cs="Simplified Arabic"/>
          <w:sz w:val="28"/>
          <w:szCs w:val="28"/>
          <w:rtl/>
          <w:lang w:bidi="ar-TN"/>
        </w:rPr>
      </w:pPr>
      <w:r w:rsidRPr="0070680D">
        <w:rPr>
          <w:rFonts w:ascii="Simplified Arabic" w:hAnsi="Simplified Arabic" w:cs="Simplified Arabic"/>
          <w:sz w:val="28"/>
          <w:szCs w:val="28"/>
          <w:rtl/>
          <w:lang w:bidi="ar-TN"/>
        </w:rPr>
        <w:t>لاحظت البعثة أن جلّ مراكز الاقتراع قد سجلت تأخيرا في فتح مكاتبها أمام الناخبين، وهذا التأخير يتراوح من ساعة واحدة إلى ساعتين اثنتين أحيانا.</w:t>
      </w:r>
    </w:p>
    <w:p w:rsidR="00380E3F" w:rsidRPr="0070680D" w:rsidRDefault="00380E3F" w:rsidP="00234E36">
      <w:pPr>
        <w:pStyle w:val="ListParagraph"/>
        <w:bidi/>
        <w:spacing w:after="120"/>
        <w:ind w:left="641" w:right="-567"/>
        <w:jc w:val="both"/>
        <w:rPr>
          <w:rFonts w:ascii="Simplified Arabic" w:hAnsi="Simplified Arabic" w:cs="Simplified Arabic"/>
          <w:sz w:val="28"/>
          <w:szCs w:val="28"/>
          <w:rtl/>
          <w:lang w:bidi="ar-TN"/>
        </w:rPr>
      </w:pPr>
      <w:r w:rsidRPr="0070680D">
        <w:rPr>
          <w:rFonts w:ascii="Simplified Arabic" w:hAnsi="Simplified Arabic" w:cs="Simplified Arabic"/>
          <w:sz w:val="28"/>
          <w:szCs w:val="28"/>
          <w:rtl/>
          <w:lang w:bidi="ar-TN"/>
        </w:rPr>
        <w:t>ويعزى هذا التأخير أساسا إلى التأخّر في وصول اللوازم والمعدّات الانتخابية، أو إلى تأخّر وصول ممثلي المترشحين، أو إلى طول الوقت الذي استغرقته تهيئة مكاتب الاقتراع.</w:t>
      </w:r>
    </w:p>
    <w:p w:rsidR="00380E3F" w:rsidRPr="0070680D" w:rsidRDefault="00380E3F" w:rsidP="00366835">
      <w:pPr>
        <w:pStyle w:val="ListParagraph"/>
        <w:numPr>
          <w:ilvl w:val="0"/>
          <w:numId w:val="5"/>
        </w:numPr>
        <w:bidi/>
        <w:spacing w:after="120"/>
        <w:ind w:right="-567"/>
        <w:jc w:val="both"/>
        <w:rPr>
          <w:rFonts w:ascii="Simplified Arabic" w:hAnsi="Simplified Arabic" w:cs="Simplified Arabic"/>
          <w:b/>
          <w:bCs/>
          <w:sz w:val="28"/>
          <w:szCs w:val="28"/>
          <w:lang w:bidi="ar-TN"/>
        </w:rPr>
      </w:pPr>
      <w:r w:rsidRPr="0070680D">
        <w:rPr>
          <w:rFonts w:ascii="Simplified Arabic" w:hAnsi="Simplified Arabic" w:cs="Simplified Arabic"/>
          <w:b/>
          <w:bCs/>
          <w:sz w:val="28"/>
          <w:szCs w:val="28"/>
          <w:rtl/>
          <w:lang w:bidi="ar-TN"/>
        </w:rPr>
        <w:t>هيئـات مكاتب الاقتراع :</w:t>
      </w:r>
    </w:p>
    <w:p w:rsidR="00380E3F" w:rsidRPr="0070680D" w:rsidRDefault="00380E3F" w:rsidP="00366835">
      <w:pPr>
        <w:pStyle w:val="ListParagraph"/>
        <w:bidi/>
        <w:spacing w:after="120"/>
        <w:ind w:left="641" w:right="-567"/>
        <w:jc w:val="both"/>
        <w:rPr>
          <w:rFonts w:ascii="Simplified Arabic" w:hAnsi="Simplified Arabic" w:cs="Simplified Arabic"/>
          <w:sz w:val="28"/>
          <w:szCs w:val="28"/>
          <w:rtl/>
          <w:lang w:bidi="ar-TN"/>
        </w:rPr>
      </w:pPr>
      <w:r w:rsidRPr="0070680D">
        <w:rPr>
          <w:rFonts w:ascii="Simplified Arabic" w:hAnsi="Simplified Arabic" w:cs="Simplified Arabic"/>
          <w:sz w:val="28"/>
          <w:szCs w:val="28"/>
          <w:rtl/>
          <w:lang w:bidi="ar-TN"/>
        </w:rPr>
        <w:t>لاحظت البعثة بعض النقص في تأهيل المشرفين على مكاتب الاقتراع، وذلك على الرغم من الجهود الكبيرة التي بذلتها الجهات المعنيّة المحليّة والدولية في تكوينهم. وسجلت البعثة، بارتياح، المشاركة البارزة للنساء والشباب في تركيبة هذه الهيئات وكذلك ضمن ممثلي المترشحين.</w:t>
      </w:r>
    </w:p>
    <w:p w:rsidR="00380E3F" w:rsidRPr="0070680D" w:rsidRDefault="00380E3F" w:rsidP="00366835">
      <w:pPr>
        <w:pStyle w:val="ListParagraph"/>
        <w:bidi/>
        <w:spacing w:after="120"/>
        <w:ind w:left="641" w:right="-567"/>
        <w:jc w:val="both"/>
        <w:rPr>
          <w:rFonts w:ascii="Simplified Arabic" w:hAnsi="Simplified Arabic" w:cs="Simplified Arabic"/>
          <w:b/>
          <w:bCs/>
          <w:sz w:val="28"/>
          <w:szCs w:val="28"/>
          <w:rtl/>
          <w:lang w:bidi="ar-TN"/>
        </w:rPr>
      </w:pPr>
      <w:r w:rsidRPr="0070680D">
        <w:rPr>
          <w:rFonts w:ascii="Simplified Arabic" w:hAnsi="Simplified Arabic" w:cs="Simplified Arabic"/>
          <w:b/>
          <w:bCs/>
          <w:sz w:val="28"/>
          <w:szCs w:val="28"/>
          <w:rtl/>
          <w:lang w:bidi="ar-TN"/>
        </w:rPr>
        <w:t>اللوازم والمعدّات الانتخابيـة :</w:t>
      </w:r>
    </w:p>
    <w:p w:rsidR="00380E3F" w:rsidRPr="0070680D" w:rsidRDefault="00380E3F" w:rsidP="00366835">
      <w:pPr>
        <w:pStyle w:val="ListParagraph"/>
        <w:bidi/>
        <w:spacing w:after="120"/>
        <w:ind w:left="641" w:right="-567"/>
        <w:jc w:val="both"/>
        <w:rPr>
          <w:rFonts w:ascii="Simplified Arabic" w:hAnsi="Simplified Arabic" w:cs="Simplified Arabic"/>
          <w:sz w:val="28"/>
          <w:szCs w:val="28"/>
          <w:rtl/>
          <w:lang w:bidi="ar-TN"/>
        </w:rPr>
      </w:pPr>
      <w:r w:rsidRPr="0070680D">
        <w:rPr>
          <w:rFonts w:ascii="Simplified Arabic" w:hAnsi="Simplified Arabic" w:cs="Simplified Arabic"/>
          <w:sz w:val="28"/>
          <w:szCs w:val="28"/>
          <w:rtl/>
          <w:lang w:bidi="ar-TN"/>
        </w:rPr>
        <w:t>توافرت هذه اللوازم والمعدّات الانتخابيّة في جلّ المكاتب. وسجلت البعثة، بارتياح، أن أسماء المترشحين كانت مكتوبة بالحروف اللاتينية والعربية معا، ما يسّر على كثير من الناخبين أداءهم لواجبهم.</w:t>
      </w:r>
    </w:p>
    <w:p w:rsidR="00380E3F" w:rsidRPr="0070680D" w:rsidRDefault="00380E3F" w:rsidP="00A51A29">
      <w:pPr>
        <w:pStyle w:val="ListParagraph"/>
        <w:bidi/>
        <w:spacing w:after="120"/>
        <w:ind w:left="641" w:right="-567"/>
        <w:jc w:val="both"/>
        <w:rPr>
          <w:rFonts w:ascii="Simplified Arabic" w:hAnsi="Simplified Arabic" w:cs="Simplified Arabic"/>
          <w:b/>
          <w:bCs/>
          <w:sz w:val="28"/>
          <w:szCs w:val="28"/>
          <w:rtl/>
          <w:lang w:bidi="ar-TN"/>
        </w:rPr>
      </w:pPr>
      <w:r w:rsidRPr="0070680D">
        <w:rPr>
          <w:rFonts w:ascii="Simplified Arabic" w:hAnsi="Simplified Arabic" w:cs="Simplified Arabic"/>
          <w:b/>
          <w:bCs/>
          <w:sz w:val="28"/>
          <w:szCs w:val="28"/>
          <w:rtl/>
          <w:lang w:bidi="ar-TN"/>
        </w:rPr>
        <w:t>سير عملية الاقتراع :</w:t>
      </w:r>
    </w:p>
    <w:p w:rsidR="00380E3F" w:rsidRPr="0070680D" w:rsidRDefault="00380E3F" w:rsidP="00A51A29">
      <w:pPr>
        <w:pStyle w:val="ListParagraph"/>
        <w:bidi/>
        <w:spacing w:after="120"/>
        <w:ind w:left="641" w:right="-567"/>
        <w:jc w:val="both"/>
        <w:rPr>
          <w:rFonts w:ascii="Simplified Arabic" w:hAnsi="Simplified Arabic" w:cs="Simplified Arabic"/>
          <w:sz w:val="28"/>
          <w:szCs w:val="28"/>
          <w:rtl/>
          <w:lang w:bidi="ar-TN"/>
        </w:rPr>
      </w:pPr>
      <w:r w:rsidRPr="0070680D">
        <w:rPr>
          <w:rFonts w:ascii="Simplified Arabic" w:hAnsi="Simplified Arabic" w:cs="Simplified Arabic"/>
          <w:sz w:val="28"/>
          <w:szCs w:val="28"/>
          <w:rtl/>
          <w:lang w:bidi="ar-TN"/>
        </w:rPr>
        <w:t>كان سير الاقتراع طيّبا في عمومه رغم بعض الصعوبات العارضة وخاصّة بسبب موضوع القوائم والبطاقات الانتخابية. وقد كانت مشاركة المرأة في الانتخابات مشاركة بارزة.</w:t>
      </w:r>
    </w:p>
    <w:p w:rsidR="00380E3F" w:rsidRPr="0070680D" w:rsidRDefault="00380E3F" w:rsidP="0070680D">
      <w:pPr>
        <w:pStyle w:val="ListParagraph"/>
        <w:bidi/>
        <w:spacing w:after="120"/>
        <w:ind w:left="641" w:right="-567"/>
        <w:jc w:val="both"/>
        <w:rPr>
          <w:rFonts w:ascii="Simplified Arabic" w:hAnsi="Simplified Arabic" w:cs="Simplified Arabic"/>
          <w:b/>
          <w:bCs/>
          <w:sz w:val="28"/>
          <w:szCs w:val="28"/>
          <w:rtl/>
          <w:lang w:bidi="ar-TN"/>
        </w:rPr>
      </w:pPr>
      <w:r w:rsidRPr="0070680D">
        <w:rPr>
          <w:rFonts w:ascii="Simplified Arabic" w:hAnsi="Simplified Arabic" w:cs="Simplified Arabic"/>
          <w:b/>
          <w:bCs/>
          <w:sz w:val="28"/>
          <w:szCs w:val="28"/>
          <w:rtl/>
          <w:lang w:bidi="ar-TN"/>
        </w:rPr>
        <w:lastRenderedPageBreak/>
        <w:t>مندوبو المترشحين :</w:t>
      </w:r>
    </w:p>
    <w:p w:rsidR="00380E3F" w:rsidRPr="0070680D" w:rsidRDefault="00380E3F" w:rsidP="00A51A29">
      <w:pPr>
        <w:pStyle w:val="ListParagraph"/>
        <w:bidi/>
        <w:spacing w:after="120"/>
        <w:ind w:left="641" w:right="-567"/>
        <w:jc w:val="both"/>
        <w:rPr>
          <w:rFonts w:ascii="Simplified Arabic" w:hAnsi="Simplified Arabic" w:cs="Simplified Arabic"/>
          <w:sz w:val="28"/>
          <w:szCs w:val="28"/>
          <w:rtl/>
          <w:lang w:bidi="ar-TN"/>
        </w:rPr>
      </w:pPr>
      <w:r w:rsidRPr="0070680D">
        <w:rPr>
          <w:rFonts w:ascii="Simplified Arabic" w:hAnsi="Simplified Arabic" w:cs="Simplified Arabic"/>
          <w:sz w:val="28"/>
          <w:szCs w:val="28"/>
          <w:rtl/>
          <w:lang w:bidi="ar-TN"/>
        </w:rPr>
        <w:t>كان نوّاب المترشحين حاضرين بالمكاتب المحدّدة لهم طيلة يوم الاقتراع، بل إنّ بعض المكاتب شهد اكتظاظا بهم نتيجة حضور أكثر من مندوب عن الحزب الواحد. وإنّ حضورهم بهذه الكثافة دليل على اهتمام المترشحين الحزبيين والمستقلين بهذا الاستحقاق الوطني.</w:t>
      </w:r>
    </w:p>
    <w:p w:rsidR="00380E3F" w:rsidRPr="0070680D" w:rsidRDefault="00380E3F" w:rsidP="00A51A29">
      <w:pPr>
        <w:pStyle w:val="ListParagraph"/>
        <w:bidi/>
        <w:spacing w:after="120"/>
        <w:ind w:left="641" w:right="-567"/>
        <w:jc w:val="both"/>
        <w:rPr>
          <w:rFonts w:ascii="Simplified Arabic" w:hAnsi="Simplified Arabic" w:cs="Simplified Arabic"/>
          <w:b/>
          <w:bCs/>
          <w:sz w:val="28"/>
          <w:szCs w:val="28"/>
          <w:rtl/>
          <w:lang w:bidi="ar-TN"/>
        </w:rPr>
      </w:pPr>
      <w:r w:rsidRPr="0070680D">
        <w:rPr>
          <w:rFonts w:ascii="Simplified Arabic" w:hAnsi="Simplified Arabic" w:cs="Simplified Arabic"/>
          <w:b/>
          <w:bCs/>
          <w:sz w:val="28"/>
          <w:szCs w:val="28"/>
          <w:rtl/>
          <w:lang w:bidi="ar-TN"/>
        </w:rPr>
        <w:t xml:space="preserve">الملاحظون المحليون والدوليون : </w:t>
      </w:r>
    </w:p>
    <w:p w:rsidR="00380E3F" w:rsidRPr="0070680D" w:rsidRDefault="00380E3F" w:rsidP="00086581">
      <w:pPr>
        <w:pStyle w:val="ListParagraph"/>
        <w:bidi/>
        <w:spacing w:after="120"/>
        <w:ind w:left="641" w:right="-567"/>
        <w:jc w:val="both"/>
        <w:rPr>
          <w:rFonts w:ascii="Simplified Arabic" w:hAnsi="Simplified Arabic" w:cs="Simplified Arabic"/>
          <w:sz w:val="28"/>
          <w:szCs w:val="28"/>
          <w:rtl/>
          <w:lang w:bidi="ar-TN"/>
        </w:rPr>
      </w:pPr>
      <w:r w:rsidRPr="0070680D">
        <w:rPr>
          <w:rFonts w:ascii="Simplified Arabic" w:hAnsi="Simplified Arabic" w:cs="Simplified Arabic"/>
          <w:sz w:val="28"/>
          <w:szCs w:val="28"/>
          <w:rtl/>
          <w:lang w:bidi="ar-TN"/>
        </w:rPr>
        <w:t>تميزت هذه الانتخابات بحضور مهمّ للملاحظين المحليين والدوليين، وهو ما يدلّ على الأهميّة التي يعلّقها الرأي العام الوطني والمجتمع الدولي على المسار الديمقراطي في هذا البلد.</w:t>
      </w:r>
    </w:p>
    <w:p w:rsidR="00380E3F" w:rsidRPr="0070680D" w:rsidRDefault="00380E3F" w:rsidP="00D520CC">
      <w:pPr>
        <w:pStyle w:val="ListParagraph"/>
        <w:bidi/>
        <w:spacing w:after="120"/>
        <w:ind w:left="641" w:right="-567"/>
        <w:jc w:val="both"/>
        <w:rPr>
          <w:rFonts w:ascii="Simplified Arabic" w:hAnsi="Simplified Arabic" w:cs="Simplified Arabic"/>
          <w:b/>
          <w:bCs/>
          <w:sz w:val="28"/>
          <w:szCs w:val="28"/>
          <w:rtl/>
          <w:lang w:bidi="ar-TN"/>
        </w:rPr>
      </w:pPr>
      <w:r w:rsidRPr="0070680D">
        <w:rPr>
          <w:rFonts w:ascii="Simplified Arabic" w:hAnsi="Simplified Arabic" w:cs="Simplified Arabic"/>
          <w:b/>
          <w:bCs/>
          <w:sz w:val="28"/>
          <w:szCs w:val="28"/>
          <w:rtl/>
          <w:lang w:bidi="ar-TN"/>
        </w:rPr>
        <w:t>إغلاق مكاتب الاقتراع وإجراء الفرز :</w:t>
      </w:r>
    </w:p>
    <w:p w:rsidR="00380E3F" w:rsidRPr="0070680D" w:rsidRDefault="00380E3F" w:rsidP="00D520CC">
      <w:pPr>
        <w:pStyle w:val="ListParagraph"/>
        <w:bidi/>
        <w:spacing w:after="120"/>
        <w:ind w:left="641" w:right="-567"/>
        <w:jc w:val="both"/>
        <w:rPr>
          <w:rFonts w:ascii="Simplified Arabic" w:hAnsi="Simplified Arabic" w:cs="Simplified Arabic"/>
          <w:sz w:val="28"/>
          <w:szCs w:val="28"/>
          <w:rtl/>
          <w:lang w:bidi="ar-TN"/>
        </w:rPr>
      </w:pPr>
      <w:r w:rsidRPr="0070680D">
        <w:rPr>
          <w:rFonts w:ascii="Simplified Arabic" w:hAnsi="Simplified Arabic" w:cs="Simplified Arabic"/>
          <w:sz w:val="28"/>
          <w:szCs w:val="28"/>
          <w:rtl/>
          <w:lang w:bidi="ar-TN"/>
        </w:rPr>
        <w:t>سعيا إلى ضمان مصداقية الاقتراع، أجّلت مكاتب الاقتراع التي فتحت أبوابها للناخبين متأخّرة موعد إغلاقها إلى ما بعد التوقيت المحدّد قانونا وهو السادسة مساء. وقد اختلفت نجاعة عملية الفرز من مكتب إلى آخر، فقد جرت بسلاسة كلما كان أعضاء هيئة المكتب متمكنين من تقنياتها، بينما تعثرت وتباطأت في مكاتب أخرى بسبب النقص في التدريب.</w:t>
      </w:r>
    </w:p>
    <w:p w:rsidR="00380E3F" w:rsidRPr="0070680D" w:rsidRDefault="00380E3F" w:rsidP="0033015B">
      <w:pPr>
        <w:bidi/>
        <w:spacing w:after="120"/>
        <w:ind w:left="281" w:right="-567"/>
        <w:jc w:val="both"/>
        <w:rPr>
          <w:rFonts w:ascii="Simplified Arabic" w:hAnsi="Simplified Arabic" w:cs="Simplified Arabic"/>
          <w:b/>
          <w:bCs/>
          <w:sz w:val="28"/>
          <w:szCs w:val="28"/>
          <w:rtl/>
          <w:lang w:bidi="ar-TN"/>
        </w:rPr>
      </w:pPr>
      <w:r w:rsidRPr="0070680D">
        <w:rPr>
          <w:rFonts w:ascii="Simplified Arabic" w:hAnsi="Simplified Arabic" w:cs="Simplified Arabic"/>
          <w:b/>
          <w:bCs/>
          <w:sz w:val="28"/>
          <w:szCs w:val="28"/>
          <w:rtl/>
          <w:lang w:bidi="ar-TN"/>
        </w:rPr>
        <w:t>رابعا : التوصيــات</w:t>
      </w:r>
    </w:p>
    <w:p w:rsidR="00380E3F" w:rsidRPr="0070680D" w:rsidRDefault="00380E3F" w:rsidP="0033015B">
      <w:pPr>
        <w:bidi/>
        <w:spacing w:after="120"/>
        <w:ind w:left="281" w:right="-567"/>
        <w:jc w:val="both"/>
        <w:rPr>
          <w:rFonts w:ascii="Simplified Arabic" w:hAnsi="Simplified Arabic" w:cs="Simplified Arabic"/>
          <w:sz w:val="28"/>
          <w:szCs w:val="28"/>
          <w:rtl/>
          <w:lang w:bidi="ar-TN"/>
        </w:rPr>
      </w:pPr>
      <w:r w:rsidRPr="0070680D">
        <w:rPr>
          <w:rFonts w:ascii="Simplified Arabic" w:hAnsi="Simplified Arabic" w:cs="Simplified Arabic"/>
          <w:sz w:val="28"/>
          <w:szCs w:val="28"/>
          <w:rtl/>
          <w:lang w:bidi="ar-TN"/>
        </w:rPr>
        <w:t>انطلاقا من الملاحظات الواردة سابقا، تتقدّم بعثة جامعة الدول العربية لملاحظة انتخابات نوّاب الأمّة ومستشاري الجزر ذاتيّة السيادة والمجراة في دولة جزر القمر المتحدة يوم الأحــــــد 25 يناير 2015 بالتوصيات التالية إلى الجهات القمرية الحكومية والأهلية المعنيّة بالشأن الانتخابي:</w:t>
      </w:r>
    </w:p>
    <w:p w:rsidR="00380E3F" w:rsidRPr="0070680D" w:rsidRDefault="00380E3F" w:rsidP="00E91A68">
      <w:pPr>
        <w:pStyle w:val="ListParagraph"/>
        <w:numPr>
          <w:ilvl w:val="0"/>
          <w:numId w:val="6"/>
        </w:numPr>
        <w:bidi/>
        <w:spacing w:before="120" w:after="240"/>
        <w:ind w:right="-567"/>
        <w:jc w:val="both"/>
        <w:rPr>
          <w:rFonts w:ascii="Simplified Arabic" w:hAnsi="Simplified Arabic" w:cs="Simplified Arabic"/>
          <w:sz w:val="28"/>
          <w:szCs w:val="28"/>
          <w:lang w:bidi="ar-TN"/>
        </w:rPr>
      </w:pPr>
      <w:r w:rsidRPr="0070680D">
        <w:rPr>
          <w:rFonts w:ascii="Simplified Arabic" w:hAnsi="Simplified Arabic" w:cs="Simplified Arabic"/>
          <w:sz w:val="28"/>
          <w:szCs w:val="28"/>
          <w:rtl/>
          <w:lang w:bidi="ar-TN"/>
        </w:rPr>
        <w:t>التنويه بالجهود التي بذلتها اللجنة الانتخابية الوطنية المستقلة في إدارة العملية الانتخابية بمختلف مراحلها، رغم ما سجل من بعض القصور في عملها.</w:t>
      </w:r>
    </w:p>
    <w:p w:rsidR="00380E3F" w:rsidRPr="0070680D" w:rsidRDefault="00380E3F" w:rsidP="00E91A68">
      <w:pPr>
        <w:pStyle w:val="ListParagraph"/>
        <w:bidi/>
        <w:spacing w:before="120" w:after="240"/>
        <w:ind w:left="641" w:right="-567"/>
        <w:jc w:val="both"/>
        <w:rPr>
          <w:rFonts w:ascii="Simplified Arabic" w:hAnsi="Simplified Arabic" w:cs="Simplified Arabic"/>
          <w:sz w:val="28"/>
          <w:szCs w:val="28"/>
          <w:rtl/>
          <w:lang w:bidi="ar-TN"/>
        </w:rPr>
      </w:pPr>
      <w:r w:rsidRPr="0070680D">
        <w:rPr>
          <w:rFonts w:ascii="Simplified Arabic" w:hAnsi="Simplified Arabic" w:cs="Simplified Arabic"/>
          <w:sz w:val="28"/>
          <w:szCs w:val="28"/>
          <w:rtl/>
          <w:lang w:bidi="ar-TN"/>
        </w:rPr>
        <w:t>وترى البعثة أن اللجنة تحتاج إلى مزيد من الدعم لأداء مهامها المستقبلية، كما تحتاج إلى مزيد من الاستقلاليّة.</w:t>
      </w:r>
    </w:p>
    <w:p w:rsidR="00380E3F" w:rsidRPr="0070680D" w:rsidRDefault="00380E3F" w:rsidP="00E91A68">
      <w:pPr>
        <w:pStyle w:val="ListParagraph"/>
        <w:numPr>
          <w:ilvl w:val="0"/>
          <w:numId w:val="6"/>
        </w:numPr>
        <w:bidi/>
        <w:spacing w:before="120" w:after="240"/>
        <w:ind w:right="-567"/>
        <w:jc w:val="both"/>
        <w:rPr>
          <w:rFonts w:ascii="Simplified Arabic" w:hAnsi="Simplified Arabic" w:cs="Simplified Arabic"/>
          <w:sz w:val="28"/>
          <w:szCs w:val="28"/>
          <w:lang w:bidi="ar-TN"/>
        </w:rPr>
      </w:pPr>
      <w:r w:rsidRPr="0070680D">
        <w:rPr>
          <w:rFonts w:ascii="Simplified Arabic" w:hAnsi="Simplified Arabic" w:cs="Simplified Arabic"/>
          <w:sz w:val="28"/>
          <w:szCs w:val="28"/>
          <w:rtl/>
          <w:lang w:bidi="ar-TN"/>
        </w:rPr>
        <w:t>التأكيد على أهمية تأهيل الكوادر المكلّفة بإدارة العملية الانتخابية، بما فيها الإدارة والأحزاب ومنظمات المجتمع المدني.</w:t>
      </w:r>
    </w:p>
    <w:p w:rsidR="00380E3F" w:rsidRPr="0070680D" w:rsidRDefault="00380E3F" w:rsidP="00E91A68">
      <w:pPr>
        <w:pStyle w:val="ListParagraph"/>
        <w:numPr>
          <w:ilvl w:val="0"/>
          <w:numId w:val="6"/>
        </w:numPr>
        <w:bidi/>
        <w:spacing w:before="120" w:after="240"/>
        <w:ind w:right="-567"/>
        <w:jc w:val="both"/>
        <w:rPr>
          <w:rFonts w:ascii="Simplified Arabic" w:hAnsi="Simplified Arabic" w:cs="Simplified Arabic"/>
          <w:sz w:val="28"/>
          <w:szCs w:val="28"/>
          <w:lang w:bidi="ar-TN"/>
        </w:rPr>
      </w:pPr>
      <w:r w:rsidRPr="0070680D">
        <w:rPr>
          <w:rFonts w:ascii="Simplified Arabic" w:hAnsi="Simplified Arabic" w:cs="Simplified Arabic"/>
          <w:sz w:val="28"/>
          <w:szCs w:val="28"/>
          <w:rtl/>
          <w:lang w:bidi="ar-TN"/>
        </w:rPr>
        <w:t>توعية المجتمع المدني وتشجيعه على المساهمة في العملية الانتخابية.</w:t>
      </w:r>
    </w:p>
    <w:p w:rsidR="00380E3F" w:rsidRPr="0070680D" w:rsidRDefault="00380E3F" w:rsidP="00E91A68">
      <w:pPr>
        <w:pStyle w:val="ListParagraph"/>
        <w:numPr>
          <w:ilvl w:val="0"/>
          <w:numId w:val="6"/>
        </w:numPr>
        <w:bidi/>
        <w:spacing w:before="120" w:after="240"/>
        <w:ind w:right="-567"/>
        <w:jc w:val="both"/>
        <w:rPr>
          <w:rFonts w:ascii="Simplified Arabic" w:hAnsi="Simplified Arabic" w:cs="Simplified Arabic"/>
          <w:sz w:val="28"/>
          <w:szCs w:val="28"/>
          <w:lang w:bidi="ar-TN"/>
        </w:rPr>
      </w:pPr>
      <w:r w:rsidRPr="0070680D">
        <w:rPr>
          <w:rFonts w:ascii="Simplified Arabic" w:hAnsi="Simplified Arabic" w:cs="Simplified Arabic"/>
          <w:sz w:val="28"/>
          <w:szCs w:val="28"/>
          <w:rtl/>
          <w:lang w:bidi="ar-TN"/>
        </w:rPr>
        <w:lastRenderedPageBreak/>
        <w:t>تفاديا لأي غموض يتصل بإعداد القوائم الانتخابيّة فإنّه يكون من المفيد وضع آلية تسمح بمراجعة تلك القوائم في أفضل الظروف وخاصّة قبل موعد أيّ استحقاق انتخابي.</w:t>
      </w:r>
    </w:p>
    <w:p w:rsidR="00380E3F" w:rsidRPr="0070680D" w:rsidRDefault="00380E3F" w:rsidP="00E91A68">
      <w:pPr>
        <w:bidi/>
        <w:spacing w:after="120"/>
        <w:ind w:left="281" w:right="-567"/>
        <w:jc w:val="both"/>
        <w:rPr>
          <w:rFonts w:ascii="Simplified Arabic" w:hAnsi="Simplified Arabic" w:cs="Simplified Arabic"/>
          <w:b/>
          <w:bCs/>
          <w:sz w:val="28"/>
          <w:szCs w:val="28"/>
          <w:rtl/>
          <w:lang w:bidi="ar-TN"/>
        </w:rPr>
      </w:pPr>
      <w:r w:rsidRPr="0070680D">
        <w:rPr>
          <w:rFonts w:ascii="Simplified Arabic" w:hAnsi="Simplified Arabic" w:cs="Simplified Arabic"/>
          <w:b/>
          <w:bCs/>
          <w:sz w:val="28"/>
          <w:szCs w:val="28"/>
          <w:rtl/>
          <w:lang w:bidi="ar-TN"/>
        </w:rPr>
        <w:t>الخاتمة :</w:t>
      </w:r>
    </w:p>
    <w:p w:rsidR="00380E3F" w:rsidRPr="0070680D" w:rsidRDefault="00380E3F" w:rsidP="00E91A68">
      <w:pPr>
        <w:bidi/>
        <w:spacing w:after="120"/>
        <w:ind w:left="281" w:right="-567"/>
        <w:jc w:val="both"/>
        <w:rPr>
          <w:rFonts w:ascii="Simplified Arabic" w:hAnsi="Simplified Arabic" w:cs="Simplified Arabic"/>
          <w:sz w:val="28"/>
          <w:szCs w:val="28"/>
          <w:rtl/>
          <w:lang w:bidi="ar-TN"/>
        </w:rPr>
      </w:pPr>
      <w:r w:rsidRPr="0070680D">
        <w:rPr>
          <w:rFonts w:ascii="Simplified Arabic" w:hAnsi="Simplified Arabic" w:cs="Simplified Arabic"/>
          <w:sz w:val="28"/>
          <w:szCs w:val="28"/>
          <w:rtl/>
          <w:lang w:bidi="ar-TN"/>
        </w:rPr>
        <w:t>جرت انتخابات نوّاب الأمة ومستشاري الجزر ذاتية السيادة بجمهورية جزر القمر المتحدة يوم الأحد 25/1/2015 طبقا للمعايير الدولية المعمول بها. وقد كانت هذه الانتخابات شفافة محترمة للقانون الانتخابي.</w:t>
      </w:r>
    </w:p>
    <w:p w:rsidR="00380E3F" w:rsidRPr="0070680D" w:rsidRDefault="00380E3F" w:rsidP="00E91A68">
      <w:pPr>
        <w:bidi/>
        <w:spacing w:after="120"/>
        <w:ind w:left="281" w:right="-567"/>
        <w:jc w:val="both"/>
        <w:rPr>
          <w:rFonts w:ascii="Simplified Arabic" w:hAnsi="Simplified Arabic" w:cs="Simplified Arabic"/>
          <w:sz w:val="28"/>
          <w:szCs w:val="28"/>
          <w:rtl/>
          <w:lang w:bidi="ar-TN"/>
        </w:rPr>
      </w:pPr>
      <w:r w:rsidRPr="0070680D">
        <w:rPr>
          <w:rFonts w:ascii="Simplified Arabic" w:hAnsi="Simplified Arabic" w:cs="Simplified Arabic"/>
          <w:sz w:val="28"/>
          <w:szCs w:val="28"/>
          <w:rtl/>
          <w:lang w:bidi="ar-TN"/>
        </w:rPr>
        <w:t>وتعبر بعثة جامعة الدول العربية لملاحظة هذه الانتخابات عن ارتياحها للهدوء والجدية اللذين سادا هذه العملية، كما تحيي روح المسؤولية والنضج التي أظهرها الشعب القمري الشقيق خلال هذا الاستحقاق.</w:t>
      </w:r>
    </w:p>
    <w:p w:rsidR="00380E3F" w:rsidRPr="0070680D" w:rsidRDefault="00380E3F" w:rsidP="00E91A68">
      <w:pPr>
        <w:bidi/>
        <w:spacing w:after="120"/>
        <w:ind w:left="281" w:right="-567"/>
        <w:jc w:val="both"/>
        <w:rPr>
          <w:rFonts w:ascii="Simplified Arabic" w:hAnsi="Simplified Arabic" w:cs="Simplified Arabic"/>
          <w:sz w:val="28"/>
          <w:szCs w:val="28"/>
          <w:rtl/>
          <w:lang w:bidi="ar-TN"/>
        </w:rPr>
      </w:pPr>
      <w:r w:rsidRPr="0070680D">
        <w:rPr>
          <w:rFonts w:ascii="Simplified Arabic" w:hAnsi="Simplified Arabic" w:cs="Simplified Arabic"/>
          <w:sz w:val="28"/>
          <w:szCs w:val="28"/>
          <w:rtl/>
          <w:lang w:bidi="ar-TN"/>
        </w:rPr>
        <w:t>هذا وسترفع البعثة تقريرها المفصل إلى معالي الأمين العام لجامعة الدول العربية بعد الانتهاء من الجولة الثانية للانتخابات المقررة ليوم الأحد 22/2/2015، ليحيله بدوره إلى الجهات القمرية المعنية طبقا لمذكرة التفاهم الموقعة بين الطرفين.</w:t>
      </w:r>
    </w:p>
    <w:p w:rsidR="00380E3F" w:rsidRPr="0070680D" w:rsidRDefault="00380E3F" w:rsidP="00E91A68">
      <w:pPr>
        <w:bidi/>
        <w:spacing w:after="120"/>
        <w:ind w:left="281" w:right="-567"/>
        <w:jc w:val="both"/>
        <w:rPr>
          <w:rFonts w:ascii="Simplified Arabic" w:hAnsi="Simplified Arabic" w:cs="Simplified Arabic"/>
          <w:sz w:val="28"/>
          <w:szCs w:val="28"/>
          <w:rtl/>
          <w:lang w:bidi="ar-TN"/>
        </w:rPr>
      </w:pPr>
      <w:r w:rsidRPr="0070680D">
        <w:rPr>
          <w:rFonts w:ascii="Simplified Arabic" w:hAnsi="Simplified Arabic" w:cs="Simplified Arabic"/>
          <w:sz w:val="28"/>
          <w:szCs w:val="28"/>
          <w:rtl/>
          <w:lang w:bidi="ar-TN"/>
        </w:rPr>
        <w:t>وتتوجه البعثة بجزيل الشكر إلى كل المسؤولين القمريين المركزيين والمحليين على ما أبدوه من حسن استقبال وتعاون كبير سهّل مهام البعثة في هذا البلد الشقيق العضو في جامعة الدول العربية.</w:t>
      </w:r>
    </w:p>
    <w:p w:rsidR="00380E3F" w:rsidRPr="0070680D" w:rsidRDefault="00380E3F" w:rsidP="0033015B">
      <w:pPr>
        <w:pStyle w:val="ListParagraph"/>
        <w:bidi/>
        <w:spacing w:after="120"/>
        <w:ind w:left="641" w:right="-567"/>
        <w:jc w:val="both"/>
        <w:rPr>
          <w:rFonts w:ascii="Simplified Arabic" w:hAnsi="Simplified Arabic" w:cs="Simplified Arabic"/>
          <w:sz w:val="28"/>
          <w:szCs w:val="28"/>
          <w:rtl/>
          <w:lang w:bidi="ar-TN"/>
        </w:rPr>
      </w:pPr>
    </w:p>
    <w:p w:rsidR="00380E3F" w:rsidRPr="0070680D" w:rsidRDefault="00380E3F" w:rsidP="0070680D">
      <w:pPr>
        <w:bidi/>
        <w:rPr>
          <w:rFonts w:ascii="Simplified Arabic" w:hAnsi="Simplified Arabic" w:cs="Simplified Arabic"/>
          <w:b/>
          <w:bCs/>
          <w:sz w:val="26"/>
          <w:szCs w:val="26"/>
          <w:lang w:bidi="ar-EG"/>
        </w:rPr>
      </w:pPr>
      <w:r>
        <w:rPr>
          <w:rFonts w:ascii="Simplified Arabic" w:hAnsi="Simplified Arabic" w:cs="Simplified Arabic"/>
          <w:sz w:val="26"/>
          <w:szCs w:val="26"/>
          <w:rtl/>
          <w:lang w:bidi="ar-EG"/>
        </w:rPr>
        <w:tab/>
      </w:r>
      <w:r>
        <w:rPr>
          <w:rFonts w:ascii="Simplified Arabic" w:hAnsi="Simplified Arabic" w:cs="Simplified Arabic"/>
          <w:sz w:val="26"/>
          <w:szCs w:val="26"/>
          <w:rtl/>
          <w:lang w:bidi="ar-EG"/>
        </w:rPr>
        <w:tab/>
      </w:r>
      <w:r>
        <w:rPr>
          <w:rFonts w:ascii="Simplified Arabic" w:hAnsi="Simplified Arabic" w:cs="Simplified Arabic"/>
          <w:sz w:val="26"/>
          <w:szCs w:val="26"/>
          <w:rtl/>
          <w:lang w:bidi="ar-EG"/>
        </w:rPr>
        <w:tab/>
      </w:r>
      <w:r>
        <w:rPr>
          <w:rFonts w:ascii="Simplified Arabic" w:hAnsi="Simplified Arabic" w:cs="Simplified Arabic"/>
          <w:sz w:val="26"/>
          <w:szCs w:val="26"/>
          <w:rtl/>
          <w:lang w:bidi="ar-EG"/>
        </w:rPr>
        <w:tab/>
      </w:r>
      <w:r>
        <w:rPr>
          <w:rFonts w:ascii="Simplified Arabic" w:hAnsi="Simplified Arabic" w:cs="Simplified Arabic"/>
          <w:sz w:val="26"/>
          <w:szCs w:val="26"/>
          <w:rtl/>
          <w:lang w:bidi="ar-EG"/>
        </w:rPr>
        <w:tab/>
      </w:r>
      <w:r>
        <w:rPr>
          <w:rFonts w:ascii="Simplified Arabic" w:hAnsi="Simplified Arabic" w:cs="Simplified Arabic"/>
          <w:sz w:val="26"/>
          <w:szCs w:val="26"/>
          <w:rtl/>
          <w:lang w:bidi="ar-EG"/>
        </w:rPr>
        <w:tab/>
      </w:r>
      <w:r>
        <w:rPr>
          <w:rFonts w:ascii="Simplified Arabic" w:hAnsi="Simplified Arabic" w:cs="Simplified Arabic"/>
          <w:sz w:val="26"/>
          <w:szCs w:val="26"/>
          <w:rtl/>
          <w:lang w:bidi="ar-EG"/>
        </w:rPr>
        <w:tab/>
      </w:r>
      <w:r>
        <w:rPr>
          <w:rFonts w:ascii="Simplified Arabic" w:hAnsi="Simplified Arabic" w:cs="Simplified Arabic"/>
          <w:sz w:val="26"/>
          <w:szCs w:val="26"/>
          <w:rtl/>
          <w:lang w:bidi="ar-EG"/>
        </w:rPr>
        <w:tab/>
      </w:r>
      <w:r>
        <w:rPr>
          <w:rFonts w:ascii="Simplified Arabic" w:hAnsi="Simplified Arabic" w:cs="Simplified Arabic"/>
          <w:sz w:val="26"/>
          <w:szCs w:val="26"/>
          <w:rtl/>
          <w:lang w:bidi="ar-EG"/>
        </w:rPr>
        <w:tab/>
      </w:r>
      <w:r w:rsidRPr="0070680D">
        <w:rPr>
          <w:rFonts w:ascii="Simplified Arabic" w:hAnsi="Simplified Arabic" w:cs="Simplified Arabic"/>
          <w:b/>
          <w:bCs/>
          <w:sz w:val="26"/>
          <w:szCs w:val="26"/>
          <w:rtl/>
          <w:lang w:bidi="ar-EG"/>
        </w:rPr>
        <w:t>موروني في 27/01/2015</w:t>
      </w:r>
    </w:p>
    <w:p w:rsidR="00380E3F" w:rsidRPr="0070680D" w:rsidRDefault="00380E3F" w:rsidP="007E2CC6">
      <w:pPr>
        <w:bidi/>
        <w:rPr>
          <w:rFonts w:ascii="Simplified Arabic" w:hAnsi="Simplified Arabic" w:cs="Simplified Arabic"/>
          <w:b/>
          <w:bCs/>
          <w:sz w:val="26"/>
          <w:szCs w:val="26"/>
          <w:rtl/>
          <w:lang w:bidi="ar-EG"/>
        </w:rPr>
      </w:pPr>
      <w:r w:rsidRPr="0070680D">
        <w:rPr>
          <w:rFonts w:ascii="Simplified Arabic" w:hAnsi="Simplified Arabic" w:cs="Simplified Arabic"/>
          <w:b/>
          <w:bCs/>
          <w:sz w:val="26"/>
          <w:szCs w:val="26"/>
          <w:rtl/>
          <w:lang w:bidi="ar-EG"/>
        </w:rPr>
        <w:tab/>
      </w:r>
      <w:r w:rsidRPr="0070680D">
        <w:rPr>
          <w:rFonts w:ascii="Simplified Arabic" w:hAnsi="Simplified Arabic" w:cs="Simplified Arabic"/>
          <w:b/>
          <w:bCs/>
          <w:sz w:val="26"/>
          <w:szCs w:val="26"/>
          <w:rtl/>
          <w:lang w:bidi="ar-EG"/>
        </w:rPr>
        <w:tab/>
      </w:r>
      <w:r w:rsidRPr="0070680D">
        <w:rPr>
          <w:rFonts w:ascii="Simplified Arabic" w:hAnsi="Simplified Arabic" w:cs="Simplified Arabic"/>
          <w:b/>
          <w:bCs/>
          <w:sz w:val="26"/>
          <w:szCs w:val="26"/>
          <w:rtl/>
          <w:lang w:bidi="ar-EG"/>
        </w:rPr>
        <w:tab/>
      </w:r>
      <w:r w:rsidRPr="0070680D">
        <w:rPr>
          <w:rFonts w:ascii="Simplified Arabic" w:hAnsi="Simplified Arabic" w:cs="Simplified Arabic"/>
          <w:b/>
          <w:bCs/>
          <w:sz w:val="26"/>
          <w:szCs w:val="26"/>
          <w:rtl/>
          <w:lang w:bidi="ar-EG"/>
        </w:rPr>
        <w:tab/>
      </w:r>
      <w:r w:rsidRPr="0070680D">
        <w:rPr>
          <w:rFonts w:ascii="Simplified Arabic" w:hAnsi="Simplified Arabic" w:cs="Simplified Arabic"/>
          <w:b/>
          <w:bCs/>
          <w:sz w:val="26"/>
          <w:szCs w:val="26"/>
          <w:rtl/>
          <w:lang w:bidi="ar-EG"/>
        </w:rPr>
        <w:tab/>
      </w:r>
      <w:r w:rsidRPr="0070680D">
        <w:rPr>
          <w:rFonts w:ascii="Simplified Arabic" w:hAnsi="Simplified Arabic" w:cs="Simplified Arabic"/>
          <w:b/>
          <w:bCs/>
          <w:sz w:val="26"/>
          <w:szCs w:val="26"/>
          <w:rtl/>
          <w:lang w:bidi="ar-EG"/>
        </w:rPr>
        <w:tab/>
      </w:r>
      <w:r w:rsidRPr="0070680D">
        <w:rPr>
          <w:rFonts w:ascii="Simplified Arabic" w:hAnsi="Simplified Arabic" w:cs="Simplified Arabic"/>
          <w:b/>
          <w:bCs/>
          <w:sz w:val="26"/>
          <w:szCs w:val="26"/>
          <w:rtl/>
          <w:lang w:bidi="ar-EG"/>
        </w:rPr>
        <w:tab/>
      </w:r>
      <w:r w:rsidRPr="0070680D">
        <w:rPr>
          <w:rFonts w:ascii="Simplified Arabic" w:hAnsi="Simplified Arabic" w:cs="Simplified Arabic"/>
          <w:b/>
          <w:bCs/>
          <w:sz w:val="26"/>
          <w:szCs w:val="26"/>
          <w:rtl/>
          <w:lang w:bidi="ar-EG"/>
        </w:rPr>
        <w:tab/>
      </w:r>
      <w:r w:rsidRPr="0070680D">
        <w:rPr>
          <w:rFonts w:ascii="Simplified Arabic" w:hAnsi="Simplified Arabic" w:cs="Simplified Arabic"/>
          <w:b/>
          <w:bCs/>
          <w:sz w:val="26"/>
          <w:szCs w:val="26"/>
          <w:rtl/>
          <w:lang w:bidi="ar-EG"/>
        </w:rPr>
        <w:tab/>
      </w:r>
    </w:p>
    <w:p w:rsidR="00380E3F" w:rsidRPr="0070680D" w:rsidRDefault="00380E3F" w:rsidP="00E91A68">
      <w:pPr>
        <w:bidi/>
        <w:ind w:left="6235" w:right="-426"/>
        <w:jc w:val="center"/>
        <w:rPr>
          <w:rFonts w:ascii="Simplified Arabic" w:hAnsi="Simplified Arabic" w:cs="Simplified Arabic"/>
          <w:sz w:val="28"/>
          <w:szCs w:val="28"/>
          <w:rtl/>
          <w:lang w:bidi="ar-TN"/>
        </w:rPr>
      </w:pPr>
      <w:bookmarkStart w:id="0" w:name="_GoBack"/>
      <w:bookmarkEnd w:id="0"/>
    </w:p>
    <w:p w:rsidR="00380E3F" w:rsidRPr="0070680D" w:rsidRDefault="00380E3F" w:rsidP="00E91A68">
      <w:pPr>
        <w:bidi/>
        <w:ind w:left="6235" w:right="-426"/>
        <w:jc w:val="center"/>
        <w:rPr>
          <w:rFonts w:ascii="Simplified Arabic" w:hAnsi="Simplified Arabic" w:cs="Simplified Arabic"/>
          <w:sz w:val="28"/>
          <w:szCs w:val="28"/>
          <w:rtl/>
          <w:lang w:bidi="ar-TN"/>
        </w:rPr>
      </w:pPr>
    </w:p>
    <w:sectPr w:rsidR="00380E3F" w:rsidRPr="0070680D" w:rsidSect="00E91A68">
      <w:foot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6E8" w:rsidRDefault="00E846E8" w:rsidP="00432BC8">
      <w:pPr>
        <w:spacing w:after="0" w:line="240" w:lineRule="auto"/>
      </w:pPr>
      <w:r>
        <w:separator/>
      </w:r>
    </w:p>
  </w:endnote>
  <w:endnote w:type="continuationSeparator" w:id="0">
    <w:p w:rsidR="00E846E8" w:rsidRDefault="00E846E8" w:rsidP="0043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E3F" w:rsidRDefault="00E846E8">
    <w:pPr>
      <w:pStyle w:val="Footer"/>
      <w:jc w:val="center"/>
    </w:pPr>
    <w:r>
      <w:fldChar w:fldCharType="begin"/>
    </w:r>
    <w:r>
      <w:instrText xml:space="preserve"> PAGE   \* MERGEFORMAT </w:instrText>
    </w:r>
    <w:r>
      <w:fldChar w:fldCharType="separate"/>
    </w:r>
    <w:r w:rsidR="007E2CC6">
      <w:rPr>
        <w:noProof/>
      </w:rPr>
      <w:t>5</w:t>
    </w:r>
    <w:r>
      <w:rPr>
        <w:noProof/>
      </w:rPr>
      <w:fldChar w:fldCharType="end"/>
    </w:r>
  </w:p>
  <w:p w:rsidR="00380E3F" w:rsidRDefault="00380E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6E8" w:rsidRDefault="00E846E8" w:rsidP="00432BC8">
      <w:pPr>
        <w:spacing w:after="0" w:line="240" w:lineRule="auto"/>
      </w:pPr>
      <w:r>
        <w:separator/>
      </w:r>
    </w:p>
  </w:footnote>
  <w:footnote w:type="continuationSeparator" w:id="0">
    <w:p w:rsidR="00E846E8" w:rsidRDefault="00E846E8" w:rsidP="00432B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D232A"/>
    <w:multiLevelType w:val="hybridMultilevel"/>
    <w:tmpl w:val="AA16C302"/>
    <w:lvl w:ilvl="0" w:tplc="4A167B7C">
      <w:start w:val="18"/>
      <w:numFmt w:val="bullet"/>
      <w:lvlText w:val="-"/>
      <w:lvlJc w:val="left"/>
      <w:pPr>
        <w:ind w:left="641" w:hanging="360"/>
      </w:pPr>
      <w:rPr>
        <w:rFonts w:ascii="Arial" w:eastAsia="Times New Roman" w:hAnsi="Arial" w:hint="default"/>
      </w:rPr>
    </w:lvl>
    <w:lvl w:ilvl="1" w:tplc="040C0003">
      <w:start w:val="1"/>
      <w:numFmt w:val="bullet"/>
      <w:lvlText w:val="o"/>
      <w:lvlJc w:val="left"/>
      <w:pPr>
        <w:ind w:left="1361" w:hanging="360"/>
      </w:pPr>
      <w:rPr>
        <w:rFonts w:ascii="Courier New" w:hAnsi="Courier New" w:hint="default"/>
      </w:rPr>
    </w:lvl>
    <w:lvl w:ilvl="2" w:tplc="040C0005">
      <w:start w:val="1"/>
      <w:numFmt w:val="bullet"/>
      <w:lvlText w:val=""/>
      <w:lvlJc w:val="left"/>
      <w:pPr>
        <w:ind w:left="2081" w:hanging="360"/>
      </w:pPr>
      <w:rPr>
        <w:rFonts w:ascii="Wingdings" w:hAnsi="Wingdings" w:hint="default"/>
      </w:rPr>
    </w:lvl>
    <w:lvl w:ilvl="3" w:tplc="040C0001">
      <w:start w:val="1"/>
      <w:numFmt w:val="bullet"/>
      <w:lvlText w:val=""/>
      <w:lvlJc w:val="left"/>
      <w:pPr>
        <w:ind w:left="2801" w:hanging="360"/>
      </w:pPr>
      <w:rPr>
        <w:rFonts w:ascii="Symbol" w:hAnsi="Symbol" w:hint="default"/>
      </w:rPr>
    </w:lvl>
    <w:lvl w:ilvl="4" w:tplc="040C0003">
      <w:start w:val="1"/>
      <w:numFmt w:val="bullet"/>
      <w:lvlText w:val="o"/>
      <w:lvlJc w:val="left"/>
      <w:pPr>
        <w:ind w:left="3521" w:hanging="360"/>
      </w:pPr>
      <w:rPr>
        <w:rFonts w:ascii="Courier New" w:hAnsi="Courier New" w:hint="default"/>
      </w:rPr>
    </w:lvl>
    <w:lvl w:ilvl="5" w:tplc="040C0005">
      <w:start w:val="1"/>
      <w:numFmt w:val="bullet"/>
      <w:lvlText w:val=""/>
      <w:lvlJc w:val="left"/>
      <w:pPr>
        <w:ind w:left="4241" w:hanging="360"/>
      </w:pPr>
      <w:rPr>
        <w:rFonts w:ascii="Wingdings" w:hAnsi="Wingdings" w:hint="default"/>
      </w:rPr>
    </w:lvl>
    <w:lvl w:ilvl="6" w:tplc="040C0001">
      <w:start w:val="1"/>
      <w:numFmt w:val="bullet"/>
      <w:lvlText w:val=""/>
      <w:lvlJc w:val="left"/>
      <w:pPr>
        <w:ind w:left="4961" w:hanging="360"/>
      </w:pPr>
      <w:rPr>
        <w:rFonts w:ascii="Symbol" w:hAnsi="Symbol" w:hint="default"/>
      </w:rPr>
    </w:lvl>
    <w:lvl w:ilvl="7" w:tplc="040C0003">
      <w:start w:val="1"/>
      <w:numFmt w:val="bullet"/>
      <w:lvlText w:val="o"/>
      <w:lvlJc w:val="left"/>
      <w:pPr>
        <w:ind w:left="5681" w:hanging="360"/>
      </w:pPr>
      <w:rPr>
        <w:rFonts w:ascii="Courier New" w:hAnsi="Courier New" w:hint="default"/>
      </w:rPr>
    </w:lvl>
    <w:lvl w:ilvl="8" w:tplc="040C0005">
      <w:start w:val="1"/>
      <w:numFmt w:val="bullet"/>
      <w:lvlText w:val=""/>
      <w:lvlJc w:val="left"/>
      <w:pPr>
        <w:ind w:left="6401" w:hanging="360"/>
      </w:pPr>
      <w:rPr>
        <w:rFonts w:ascii="Wingdings" w:hAnsi="Wingdings" w:hint="default"/>
      </w:rPr>
    </w:lvl>
  </w:abstractNum>
  <w:abstractNum w:abstractNumId="1">
    <w:nsid w:val="27AC3511"/>
    <w:multiLevelType w:val="hybridMultilevel"/>
    <w:tmpl w:val="3C2E12F2"/>
    <w:lvl w:ilvl="0" w:tplc="FFDAE9A0">
      <w:start w:val="1"/>
      <w:numFmt w:val="decimal"/>
      <w:lvlText w:val="%1-"/>
      <w:lvlJc w:val="left"/>
      <w:pPr>
        <w:ind w:left="641" w:hanging="360"/>
      </w:pPr>
      <w:rPr>
        <w:rFonts w:cs="Times New Roman" w:hint="default"/>
      </w:rPr>
    </w:lvl>
    <w:lvl w:ilvl="1" w:tplc="040C0019">
      <w:start w:val="1"/>
      <w:numFmt w:val="lowerLetter"/>
      <w:lvlText w:val="%2."/>
      <w:lvlJc w:val="left"/>
      <w:pPr>
        <w:ind w:left="1361" w:hanging="360"/>
      </w:pPr>
      <w:rPr>
        <w:rFonts w:cs="Times New Roman"/>
      </w:rPr>
    </w:lvl>
    <w:lvl w:ilvl="2" w:tplc="040C001B">
      <w:start w:val="1"/>
      <w:numFmt w:val="lowerRoman"/>
      <w:lvlText w:val="%3."/>
      <w:lvlJc w:val="right"/>
      <w:pPr>
        <w:ind w:left="2081" w:hanging="180"/>
      </w:pPr>
      <w:rPr>
        <w:rFonts w:cs="Times New Roman"/>
      </w:rPr>
    </w:lvl>
    <w:lvl w:ilvl="3" w:tplc="040C000F">
      <w:start w:val="1"/>
      <w:numFmt w:val="decimal"/>
      <w:lvlText w:val="%4."/>
      <w:lvlJc w:val="left"/>
      <w:pPr>
        <w:ind w:left="2801" w:hanging="360"/>
      </w:pPr>
      <w:rPr>
        <w:rFonts w:cs="Times New Roman"/>
      </w:rPr>
    </w:lvl>
    <w:lvl w:ilvl="4" w:tplc="040C0019">
      <w:start w:val="1"/>
      <w:numFmt w:val="lowerLetter"/>
      <w:lvlText w:val="%5."/>
      <w:lvlJc w:val="left"/>
      <w:pPr>
        <w:ind w:left="3521" w:hanging="360"/>
      </w:pPr>
      <w:rPr>
        <w:rFonts w:cs="Times New Roman"/>
      </w:rPr>
    </w:lvl>
    <w:lvl w:ilvl="5" w:tplc="040C001B">
      <w:start w:val="1"/>
      <w:numFmt w:val="lowerRoman"/>
      <w:lvlText w:val="%6."/>
      <w:lvlJc w:val="right"/>
      <w:pPr>
        <w:ind w:left="4241" w:hanging="180"/>
      </w:pPr>
      <w:rPr>
        <w:rFonts w:cs="Times New Roman"/>
      </w:rPr>
    </w:lvl>
    <w:lvl w:ilvl="6" w:tplc="040C000F">
      <w:start w:val="1"/>
      <w:numFmt w:val="decimal"/>
      <w:lvlText w:val="%7."/>
      <w:lvlJc w:val="left"/>
      <w:pPr>
        <w:ind w:left="4961" w:hanging="360"/>
      </w:pPr>
      <w:rPr>
        <w:rFonts w:cs="Times New Roman"/>
      </w:rPr>
    </w:lvl>
    <w:lvl w:ilvl="7" w:tplc="040C0019">
      <w:start w:val="1"/>
      <w:numFmt w:val="lowerLetter"/>
      <w:lvlText w:val="%8."/>
      <w:lvlJc w:val="left"/>
      <w:pPr>
        <w:ind w:left="5681" w:hanging="360"/>
      </w:pPr>
      <w:rPr>
        <w:rFonts w:cs="Times New Roman"/>
      </w:rPr>
    </w:lvl>
    <w:lvl w:ilvl="8" w:tplc="040C001B">
      <w:start w:val="1"/>
      <w:numFmt w:val="lowerRoman"/>
      <w:lvlText w:val="%9."/>
      <w:lvlJc w:val="right"/>
      <w:pPr>
        <w:ind w:left="6401" w:hanging="180"/>
      </w:pPr>
      <w:rPr>
        <w:rFonts w:cs="Times New Roman"/>
      </w:rPr>
    </w:lvl>
  </w:abstractNum>
  <w:abstractNum w:abstractNumId="2">
    <w:nsid w:val="2A6C35DE"/>
    <w:multiLevelType w:val="hybridMultilevel"/>
    <w:tmpl w:val="74E033C8"/>
    <w:lvl w:ilvl="0" w:tplc="FA02C934">
      <w:start w:val="1"/>
      <w:numFmt w:val="decimal"/>
      <w:lvlText w:val="%1)"/>
      <w:lvlJc w:val="left"/>
      <w:pPr>
        <w:ind w:left="641" w:hanging="360"/>
      </w:pPr>
      <w:rPr>
        <w:rFonts w:cs="Times New Roman" w:hint="default"/>
      </w:rPr>
    </w:lvl>
    <w:lvl w:ilvl="1" w:tplc="040C0019">
      <w:start w:val="1"/>
      <w:numFmt w:val="lowerLetter"/>
      <w:lvlText w:val="%2."/>
      <w:lvlJc w:val="left"/>
      <w:pPr>
        <w:ind w:left="1361" w:hanging="360"/>
      </w:pPr>
      <w:rPr>
        <w:rFonts w:cs="Times New Roman"/>
      </w:rPr>
    </w:lvl>
    <w:lvl w:ilvl="2" w:tplc="040C001B">
      <w:start w:val="1"/>
      <w:numFmt w:val="lowerRoman"/>
      <w:lvlText w:val="%3."/>
      <w:lvlJc w:val="right"/>
      <w:pPr>
        <w:ind w:left="2081" w:hanging="180"/>
      </w:pPr>
      <w:rPr>
        <w:rFonts w:cs="Times New Roman"/>
      </w:rPr>
    </w:lvl>
    <w:lvl w:ilvl="3" w:tplc="040C000F">
      <w:start w:val="1"/>
      <w:numFmt w:val="decimal"/>
      <w:lvlText w:val="%4."/>
      <w:lvlJc w:val="left"/>
      <w:pPr>
        <w:ind w:left="2801" w:hanging="360"/>
      </w:pPr>
      <w:rPr>
        <w:rFonts w:cs="Times New Roman"/>
      </w:rPr>
    </w:lvl>
    <w:lvl w:ilvl="4" w:tplc="040C0019">
      <w:start w:val="1"/>
      <w:numFmt w:val="lowerLetter"/>
      <w:lvlText w:val="%5."/>
      <w:lvlJc w:val="left"/>
      <w:pPr>
        <w:ind w:left="3521" w:hanging="360"/>
      </w:pPr>
      <w:rPr>
        <w:rFonts w:cs="Times New Roman"/>
      </w:rPr>
    </w:lvl>
    <w:lvl w:ilvl="5" w:tplc="040C001B">
      <w:start w:val="1"/>
      <w:numFmt w:val="lowerRoman"/>
      <w:lvlText w:val="%6."/>
      <w:lvlJc w:val="right"/>
      <w:pPr>
        <w:ind w:left="4241" w:hanging="180"/>
      </w:pPr>
      <w:rPr>
        <w:rFonts w:cs="Times New Roman"/>
      </w:rPr>
    </w:lvl>
    <w:lvl w:ilvl="6" w:tplc="040C000F">
      <w:start w:val="1"/>
      <w:numFmt w:val="decimal"/>
      <w:lvlText w:val="%7."/>
      <w:lvlJc w:val="left"/>
      <w:pPr>
        <w:ind w:left="4961" w:hanging="360"/>
      </w:pPr>
      <w:rPr>
        <w:rFonts w:cs="Times New Roman"/>
      </w:rPr>
    </w:lvl>
    <w:lvl w:ilvl="7" w:tplc="040C0019">
      <w:start w:val="1"/>
      <w:numFmt w:val="lowerLetter"/>
      <w:lvlText w:val="%8."/>
      <w:lvlJc w:val="left"/>
      <w:pPr>
        <w:ind w:left="5681" w:hanging="360"/>
      </w:pPr>
      <w:rPr>
        <w:rFonts w:cs="Times New Roman"/>
      </w:rPr>
    </w:lvl>
    <w:lvl w:ilvl="8" w:tplc="040C001B">
      <w:start w:val="1"/>
      <w:numFmt w:val="lowerRoman"/>
      <w:lvlText w:val="%9."/>
      <w:lvlJc w:val="right"/>
      <w:pPr>
        <w:ind w:left="6401" w:hanging="180"/>
      </w:pPr>
      <w:rPr>
        <w:rFonts w:cs="Times New Roman"/>
      </w:rPr>
    </w:lvl>
  </w:abstractNum>
  <w:abstractNum w:abstractNumId="3">
    <w:nsid w:val="4756704D"/>
    <w:multiLevelType w:val="hybridMultilevel"/>
    <w:tmpl w:val="C31EFE2E"/>
    <w:lvl w:ilvl="0" w:tplc="C010E15A">
      <w:start w:val="56"/>
      <w:numFmt w:val="bullet"/>
      <w:lvlText w:val=""/>
      <w:lvlJc w:val="left"/>
      <w:pPr>
        <w:ind w:left="641" w:hanging="360"/>
      </w:pPr>
      <w:rPr>
        <w:rFonts w:ascii="Symbol" w:eastAsia="Times New Roman" w:hAnsi="Symbol" w:hint="default"/>
      </w:rPr>
    </w:lvl>
    <w:lvl w:ilvl="1" w:tplc="040C0003">
      <w:start w:val="1"/>
      <w:numFmt w:val="bullet"/>
      <w:lvlText w:val="o"/>
      <w:lvlJc w:val="left"/>
      <w:pPr>
        <w:ind w:left="1361" w:hanging="360"/>
      </w:pPr>
      <w:rPr>
        <w:rFonts w:ascii="Courier New" w:hAnsi="Courier New" w:hint="default"/>
      </w:rPr>
    </w:lvl>
    <w:lvl w:ilvl="2" w:tplc="040C0005">
      <w:start w:val="1"/>
      <w:numFmt w:val="bullet"/>
      <w:lvlText w:val=""/>
      <w:lvlJc w:val="left"/>
      <w:pPr>
        <w:ind w:left="2081" w:hanging="360"/>
      </w:pPr>
      <w:rPr>
        <w:rFonts w:ascii="Wingdings" w:hAnsi="Wingdings" w:hint="default"/>
      </w:rPr>
    </w:lvl>
    <w:lvl w:ilvl="3" w:tplc="040C0001">
      <w:start w:val="1"/>
      <w:numFmt w:val="bullet"/>
      <w:lvlText w:val=""/>
      <w:lvlJc w:val="left"/>
      <w:pPr>
        <w:ind w:left="2801" w:hanging="360"/>
      </w:pPr>
      <w:rPr>
        <w:rFonts w:ascii="Symbol" w:hAnsi="Symbol" w:hint="default"/>
      </w:rPr>
    </w:lvl>
    <w:lvl w:ilvl="4" w:tplc="040C0003">
      <w:start w:val="1"/>
      <w:numFmt w:val="bullet"/>
      <w:lvlText w:val="o"/>
      <w:lvlJc w:val="left"/>
      <w:pPr>
        <w:ind w:left="3521" w:hanging="360"/>
      </w:pPr>
      <w:rPr>
        <w:rFonts w:ascii="Courier New" w:hAnsi="Courier New" w:hint="default"/>
      </w:rPr>
    </w:lvl>
    <w:lvl w:ilvl="5" w:tplc="040C0005">
      <w:start w:val="1"/>
      <w:numFmt w:val="bullet"/>
      <w:lvlText w:val=""/>
      <w:lvlJc w:val="left"/>
      <w:pPr>
        <w:ind w:left="4241" w:hanging="360"/>
      </w:pPr>
      <w:rPr>
        <w:rFonts w:ascii="Wingdings" w:hAnsi="Wingdings" w:hint="default"/>
      </w:rPr>
    </w:lvl>
    <w:lvl w:ilvl="6" w:tplc="040C0001">
      <w:start w:val="1"/>
      <w:numFmt w:val="bullet"/>
      <w:lvlText w:val=""/>
      <w:lvlJc w:val="left"/>
      <w:pPr>
        <w:ind w:left="4961" w:hanging="360"/>
      </w:pPr>
      <w:rPr>
        <w:rFonts w:ascii="Symbol" w:hAnsi="Symbol" w:hint="default"/>
      </w:rPr>
    </w:lvl>
    <w:lvl w:ilvl="7" w:tplc="040C0003">
      <w:start w:val="1"/>
      <w:numFmt w:val="bullet"/>
      <w:lvlText w:val="o"/>
      <w:lvlJc w:val="left"/>
      <w:pPr>
        <w:ind w:left="5681" w:hanging="360"/>
      </w:pPr>
      <w:rPr>
        <w:rFonts w:ascii="Courier New" w:hAnsi="Courier New" w:hint="default"/>
      </w:rPr>
    </w:lvl>
    <w:lvl w:ilvl="8" w:tplc="040C0005">
      <w:start w:val="1"/>
      <w:numFmt w:val="bullet"/>
      <w:lvlText w:val=""/>
      <w:lvlJc w:val="left"/>
      <w:pPr>
        <w:ind w:left="6401" w:hanging="360"/>
      </w:pPr>
      <w:rPr>
        <w:rFonts w:ascii="Wingdings" w:hAnsi="Wingdings" w:hint="default"/>
      </w:rPr>
    </w:lvl>
  </w:abstractNum>
  <w:abstractNum w:abstractNumId="4">
    <w:nsid w:val="56611B72"/>
    <w:multiLevelType w:val="hybridMultilevel"/>
    <w:tmpl w:val="11C06A8E"/>
    <w:lvl w:ilvl="0" w:tplc="A2BA230E">
      <w:start w:val="18"/>
      <w:numFmt w:val="bullet"/>
      <w:lvlText w:val="-"/>
      <w:lvlJc w:val="left"/>
      <w:pPr>
        <w:ind w:left="641" w:hanging="360"/>
      </w:pPr>
      <w:rPr>
        <w:rFonts w:ascii="Arial" w:eastAsia="Times New Roman" w:hAnsi="Arial" w:hint="default"/>
      </w:rPr>
    </w:lvl>
    <w:lvl w:ilvl="1" w:tplc="040C0003">
      <w:start w:val="1"/>
      <w:numFmt w:val="bullet"/>
      <w:lvlText w:val="o"/>
      <w:lvlJc w:val="left"/>
      <w:pPr>
        <w:ind w:left="1361" w:hanging="360"/>
      </w:pPr>
      <w:rPr>
        <w:rFonts w:ascii="Courier New" w:hAnsi="Courier New" w:hint="default"/>
      </w:rPr>
    </w:lvl>
    <w:lvl w:ilvl="2" w:tplc="040C0005">
      <w:start w:val="1"/>
      <w:numFmt w:val="bullet"/>
      <w:lvlText w:val=""/>
      <w:lvlJc w:val="left"/>
      <w:pPr>
        <w:ind w:left="2081" w:hanging="360"/>
      </w:pPr>
      <w:rPr>
        <w:rFonts w:ascii="Wingdings" w:hAnsi="Wingdings" w:hint="default"/>
      </w:rPr>
    </w:lvl>
    <w:lvl w:ilvl="3" w:tplc="040C0001">
      <w:start w:val="1"/>
      <w:numFmt w:val="bullet"/>
      <w:lvlText w:val=""/>
      <w:lvlJc w:val="left"/>
      <w:pPr>
        <w:ind w:left="2801" w:hanging="360"/>
      </w:pPr>
      <w:rPr>
        <w:rFonts w:ascii="Symbol" w:hAnsi="Symbol" w:hint="default"/>
      </w:rPr>
    </w:lvl>
    <w:lvl w:ilvl="4" w:tplc="040C0003">
      <w:start w:val="1"/>
      <w:numFmt w:val="bullet"/>
      <w:lvlText w:val="o"/>
      <w:lvlJc w:val="left"/>
      <w:pPr>
        <w:ind w:left="3521" w:hanging="360"/>
      </w:pPr>
      <w:rPr>
        <w:rFonts w:ascii="Courier New" w:hAnsi="Courier New" w:hint="default"/>
      </w:rPr>
    </w:lvl>
    <w:lvl w:ilvl="5" w:tplc="040C0005">
      <w:start w:val="1"/>
      <w:numFmt w:val="bullet"/>
      <w:lvlText w:val=""/>
      <w:lvlJc w:val="left"/>
      <w:pPr>
        <w:ind w:left="4241" w:hanging="360"/>
      </w:pPr>
      <w:rPr>
        <w:rFonts w:ascii="Wingdings" w:hAnsi="Wingdings" w:hint="default"/>
      </w:rPr>
    </w:lvl>
    <w:lvl w:ilvl="6" w:tplc="040C0001">
      <w:start w:val="1"/>
      <w:numFmt w:val="bullet"/>
      <w:lvlText w:val=""/>
      <w:lvlJc w:val="left"/>
      <w:pPr>
        <w:ind w:left="4961" w:hanging="360"/>
      </w:pPr>
      <w:rPr>
        <w:rFonts w:ascii="Symbol" w:hAnsi="Symbol" w:hint="default"/>
      </w:rPr>
    </w:lvl>
    <w:lvl w:ilvl="7" w:tplc="040C0003">
      <w:start w:val="1"/>
      <w:numFmt w:val="bullet"/>
      <w:lvlText w:val="o"/>
      <w:lvlJc w:val="left"/>
      <w:pPr>
        <w:ind w:left="5681" w:hanging="360"/>
      </w:pPr>
      <w:rPr>
        <w:rFonts w:ascii="Courier New" w:hAnsi="Courier New" w:hint="default"/>
      </w:rPr>
    </w:lvl>
    <w:lvl w:ilvl="8" w:tplc="040C0005">
      <w:start w:val="1"/>
      <w:numFmt w:val="bullet"/>
      <w:lvlText w:val=""/>
      <w:lvlJc w:val="left"/>
      <w:pPr>
        <w:ind w:left="6401" w:hanging="360"/>
      </w:pPr>
      <w:rPr>
        <w:rFonts w:ascii="Wingdings" w:hAnsi="Wingdings" w:hint="default"/>
      </w:rPr>
    </w:lvl>
  </w:abstractNum>
  <w:abstractNum w:abstractNumId="5">
    <w:nsid w:val="68EB3F32"/>
    <w:multiLevelType w:val="hybridMultilevel"/>
    <w:tmpl w:val="65140A92"/>
    <w:lvl w:ilvl="0" w:tplc="6324B1C6">
      <w:start w:val="1"/>
      <w:numFmt w:val="decimal"/>
      <w:lvlText w:val="%1-"/>
      <w:lvlJc w:val="left"/>
      <w:pPr>
        <w:ind w:left="641" w:hanging="360"/>
      </w:pPr>
      <w:rPr>
        <w:rFonts w:cs="Times New Roman" w:hint="default"/>
      </w:rPr>
    </w:lvl>
    <w:lvl w:ilvl="1" w:tplc="040C0019">
      <w:start w:val="1"/>
      <w:numFmt w:val="lowerLetter"/>
      <w:lvlText w:val="%2."/>
      <w:lvlJc w:val="left"/>
      <w:pPr>
        <w:ind w:left="1361" w:hanging="360"/>
      </w:pPr>
      <w:rPr>
        <w:rFonts w:cs="Times New Roman"/>
      </w:rPr>
    </w:lvl>
    <w:lvl w:ilvl="2" w:tplc="040C001B">
      <w:start w:val="1"/>
      <w:numFmt w:val="lowerRoman"/>
      <w:lvlText w:val="%3."/>
      <w:lvlJc w:val="right"/>
      <w:pPr>
        <w:ind w:left="2081" w:hanging="180"/>
      </w:pPr>
      <w:rPr>
        <w:rFonts w:cs="Times New Roman"/>
      </w:rPr>
    </w:lvl>
    <w:lvl w:ilvl="3" w:tplc="040C000F">
      <w:start w:val="1"/>
      <w:numFmt w:val="decimal"/>
      <w:lvlText w:val="%4."/>
      <w:lvlJc w:val="left"/>
      <w:pPr>
        <w:ind w:left="2801" w:hanging="360"/>
      </w:pPr>
      <w:rPr>
        <w:rFonts w:cs="Times New Roman"/>
      </w:rPr>
    </w:lvl>
    <w:lvl w:ilvl="4" w:tplc="040C0019">
      <w:start w:val="1"/>
      <w:numFmt w:val="lowerLetter"/>
      <w:lvlText w:val="%5."/>
      <w:lvlJc w:val="left"/>
      <w:pPr>
        <w:ind w:left="3521" w:hanging="360"/>
      </w:pPr>
      <w:rPr>
        <w:rFonts w:cs="Times New Roman"/>
      </w:rPr>
    </w:lvl>
    <w:lvl w:ilvl="5" w:tplc="040C001B">
      <w:start w:val="1"/>
      <w:numFmt w:val="lowerRoman"/>
      <w:lvlText w:val="%6."/>
      <w:lvlJc w:val="right"/>
      <w:pPr>
        <w:ind w:left="4241" w:hanging="180"/>
      </w:pPr>
      <w:rPr>
        <w:rFonts w:cs="Times New Roman"/>
      </w:rPr>
    </w:lvl>
    <w:lvl w:ilvl="6" w:tplc="040C000F">
      <w:start w:val="1"/>
      <w:numFmt w:val="decimal"/>
      <w:lvlText w:val="%7."/>
      <w:lvlJc w:val="left"/>
      <w:pPr>
        <w:ind w:left="4961" w:hanging="360"/>
      </w:pPr>
      <w:rPr>
        <w:rFonts w:cs="Times New Roman"/>
      </w:rPr>
    </w:lvl>
    <w:lvl w:ilvl="7" w:tplc="040C0019">
      <w:start w:val="1"/>
      <w:numFmt w:val="lowerLetter"/>
      <w:lvlText w:val="%8."/>
      <w:lvlJc w:val="left"/>
      <w:pPr>
        <w:ind w:left="5681" w:hanging="360"/>
      </w:pPr>
      <w:rPr>
        <w:rFonts w:cs="Times New Roman"/>
      </w:rPr>
    </w:lvl>
    <w:lvl w:ilvl="8" w:tplc="040C001B">
      <w:start w:val="1"/>
      <w:numFmt w:val="lowerRoman"/>
      <w:lvlText w:val="%9."/>
      <w:lvlJc w:val="right"/>
      <w:pPr>
        <w:ind w:left="6401" w:hanging="180"/>
      </w:pPr>
      <w:rPr>
        <w:rFonts w:cs="Times New Roman"/>
      </w:r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6DB8"/>
    <w:rsid w:val="00046AB8"/>
    <w:rsid w:val="00073DCA"/>
    <w:rsid w:val="00086581"/>
    <w:rsid w:val="000F6DB8"/>
    <w:rsid w:val="0010006B"/>
    <w:rsid w:val="0013112F"/>
    <w:rsid w:val="00182EA7"/>
    <w:rsid w:val="001830FD"/>
    <w:rsid w:val="001B4D17"/>
    <w:rsid w:val="001E1EEC"/>
    <w:rsid w:val="001F2F17"/>
    <w:rsid w:val="00201283"/>
    <w:rsid w:val="00206ADF"/>
    <w:rsid w:val="00234E36"/>
    <w:rsid w:val="002B5D6B"/>
    <w:rsid w:val="002F0B16"/>
    <w:rsid w:val="003076C3"/>
    <w:rsid w:val="0033015B"/>
    <w:rsid w:val="00344647"/>
    <w:rsid w:val="00366835"/>
    <w:rsid w:val="00372B69"/>
    <w:rsid w:val="00373C9B"/>
    <w:rsid w:val="00380E3F"/>
    <w:rsid w:val="003A7FD3"/>
    <w:rsid w:val="003D4A12"/>
    <w:rsid w:val="003E0647"/>
    <w:rsid w:val="00432BC8"/>
    <w:rsid w:val="00440A69"/>
    <w:rsid w:val="00454AF5"/>
    <w:rsid w:val="00456145"/>
    <w:rsid w:val="004A688A"/>
    <w:rsid w:val="005054DE"/>
    <w:rsid w:val="00514665"/>
    <w:rsid w:val="005439F9"/>
    <w:rsid w:val="00552CF8"/>
    <w:rsid w:val="00557980"/>
    <w:rsid w:val="00576D73"/>
    <w:rsid w:val="005A638C"/>
    <w:rsid w:val="005C3854"/>
    <w:rsid w:val="00616A99"/>
    <w:rsid w:val="00640251"/>
    <w:rsid w:val="0070680D"/>
    <w:rsid w:val="0071700F"/>
    <w:rsid w:val="00731626"/>
    <w:rsid w:val="00771E1F"/>
    <w:rsid w:val="00781382"/>
    <w:rsid w:val="007942E6"/>
    <w:rsid w:val="0079788C"/>
    <w:rsid w:val="007E2CC6"/>
    <w:rsid w:val="00800C2C"/>
    <w:rsid w:val="00851594"/>
    <w:rsid w:val="00871E2E"/>
    <w:rsid w:val="008F6CAE"/>
    <w:rsid w:val="00913600"/>
    <w:rsid w:val="00934126"/>
    <w:rsid w:val="00934943"/>
    <w:rsid w:val="00953A40"/>
    <w:rsid w:val="00960043"/>
    <w:rsid w:val="00993A67"/>
    <w:rsid w:val="009A3CCC"/>
    <w:rsid w:val="009F4F6E"/>
    <w:rsid w:val="00A16BD7"/>
    <w:rsid w:val="00A51A29"/>
    <w:rsid w:val="00A97F3A"/>
    <w:rsid w:val="00AD1508"/>
    <w:rsid w:val="00AE6673"/>
    <w:rsid w:val="00AF18A5"/>
    <w:rsid w:val="00B25DF4"/>
    <w:rsid w:val="00BC4A0F"/>
    <w:rsid w:val="00BD1994"/>
    <w:rsid w:val="00BD3220"/>
    <w:rsid w:val="00BF76D8"/>
    <w:rsid w:val="00C40754"/>
    <w:rsid w:val="00C52DD3"/>
    <w:rsid w:val="00C54E6B"/>
    <w:rsid w:val="00CA769F"/>
    <w:rsid w:val="00CD2F1E"/>
    <w:rsid w:val="00CE06CA"/>
    <w:rsid w:val="00CE7B98"/>
    <w:rsid w:val="00D400FA"/>
    <w:rsid w:val="00D445CA"/>
    <w:rsid w:val="00D520CC"/>
    <w:rsid w:val="00D54C53"/>
    <w:rsid w:val="00D75A7A"/>
    <w:rsid w:val="00DA2E44"/>
    <w:rsid w:val="00DB5F76"/>
    <w:rsid w:val="00DC2CBD"/>
    <w:rsid w:val="00DE2351"/>
    <w:rsid w:val="00E56A0F"/>
    <w:rsid w:val="00E755BB"/>
    <w:rsid w:val="00E846E8"/>
    <w:rsid w:val="00E87C43"/>
    <w:rsid w:val="00E91A68"/>
    <w:rsid w:val="00E95A53"/>
    <w:rsid w:val="00ED5CCD"/>
    <w:rsid w:val="00EE5C17"/>
    <w:rsid w:val="00F2382B"/>
    <w:rsid w:val="00F82D26"/>
    <w:rsid w:val="00F84921"/>
    <w:rsid w:val="00FA0685"/>
    <w:rsid w:val="00FB6D77"/>
    <w:rsid w:val="00FC450C"/>
    <w:rsid w:val="00FD7B0B"/>
    <w:rsid w:val="00FE29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DD3"/>
    <w:pPr>
      <w:spacing w:after="200" w:line="276" w:lineRule="auto"/>
    </w:pPr>
    <w:rPr>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A0685"/>
    <w:pPr>
      <w:ind w:left="720"/>
    </w:pPr>
  </w:style>
  <w:style w:type="paragraph" w:styleId="Header">
    <w:name w:val="header"/>
    <w:basedOn w:val="Normal"/>
    <w:link w:val="HeaderChar"/>
    <w:uiPriority w:val="99"/>
    <w:semiHidden/>
    <w:rsid w:val="00432BC8"/>
    <w:pPr>
      <w:tabs>
        <w:tab w:val="center" w:pos="4153"/>
        <w:tab w:val="right" w:pos="8306"/>
      </w:tabs>
      <w:spacing w:after="0" w:line="240" w:lineRule="auto"/>
    </w:pPr>
  </w:style>
  <w:style w:type="character" w:customStyle="1" w:styleId="HeaderChar">
    <w:name w:val="Header Char"/>
    <w:link w:val="Header"/>
    <w:uiPriority w:val="99"/>
    <w:semiHidden/>
    <w:locked/>
    <w:rsid w:val="00432BC8"/>
    <w:rPr>
      <w:rFonts w:cs="Times New Roman"/>
    </w:rPr>
  </w:style>
  <w:style w:type="paragraph" w:styleId="Footer">
    <w:name w:val="footer"/>
    <w:basedOn w:val="Normal"/>
    <w:link w:val="FooterChar"/>
    <w:uiPriority w:val="99"/>
    <w:rsid w:val="00432BC8"/>
    <w:pPr>
      <w:tabs>
        <w:tab w:val="center" w:pos="4153"/>
        <w:tab w:val="right" w:pos="8306"/>
      </w:tabs>
      <w:spacing w:after="0" w:line="240" w:lineRule="auto"/>
    </w:pPr>
  </w:style>
  <w:style w:type="character" w:customStyle="1" w:styleId="FooterChar">
    <w:name w:val="Footer Char"/>
    <w:link w:val="Footer"/>
    <w:uiPriority w:val="99"/>
    <w:locked/>
    <w:rsid w:val="00432BC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2094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C6834DA8495741859C072F202B55E0" ma:contentTypeVersion="5" ma:contentTypeDescription="Create a new document." ma:contentTypeScope="" ma:versionID="ee807ba4fba052c7799cd091b330fdf1">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dee8cbbc-b29a-4805-ab6d-b3fb01296c87</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8853436-7272-43CF-96BD-4CE167D7184F}"/>
</file>

<file path=customXml/itemProps2.xml><?xml version="1.0" encoding="utf-8"?>
<ds:datastoreItem xmlns:ds="http://schemas.openxmlformats.org/officeDocument/2006/customXml" ds:itemID="{3E6DAFF4-CFDB-4506-9BB8-10AD771B4D54}"/>
</file>

<file path=customXml/itemProps3.xml><?xml version="1.0" encoding="utf-8"?>
<ds:datastoreItem xmlns:ds="http://schemas.openxmlformats.org/officeDocument/2006/customXml" ds:itemID="{DF430398-17F1-4E59-9D75-BD5667805019}"/>
</file>

<file path=docProps/app.xml><?xml version="1.0" encoding="utf-8"?>
<Properties xmlns="http://schemas.openxmlformats.org/officeDocument/2006/extended-properties" xmlns:vt="http://schemas.openxmlformats.org/officeDocument/2006/docPropsVTypes">
  <Template>Normal</Template>
  <TotalTime>4</TotalTime>
  <Pages>1</Pages>
  <Words>957</Words>
  <Characters>5458</Characters>
  <Application>Microsoft Office Word</Application>
  <DocSecurity>0</DocSecurity>
  <Lines>45</Lines>
  <Paragraphs>12</Paragraphs>
  <ScaleCrop>false</ScaleCrop>
  <Company>League of Arab States</Company>
  <LinksUpToDate>false</LinksUpToDate>
  <CharactersWithSpaces>6403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radia ben hassien</cp:lastModifiedBy>
  <cp:revision>7</cp:revision>
  <cp:lastPrinted>2015-02-12T11:25:00Z</cp:lastPrinted>
  <dcterms:created xsi:type="dcterms:W3CDTF">2015-02-15T08:33:00Z</dcterms:created>
  <dcterms:modified xsi:type="dcterms:W3CDTF">2016-11-02T12:23:00Z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0x0101006AC6834DA8495741859C072F202B55E0</vt:lpwstr>
  </property>
</Properties>
</file>