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960" w:rsidRPr="00174691" w:rsidRDefault="004705BA" w:rsidP="00313E8C">
      <w:pPr>
        <w:spacing w:line="276" w:lineRule="auto"/>
        <w:jc w:val="both"/>
        <w:rPr>
          <w:sz w:val="28"/>
          <w:rtl/>
          <w:lang w:bidi="ar-EG"/>
        </w:rPr>
      </w:pPr>
      <w:r>
        <w:rPr>
          <w:noProof/>
          <w:rtl/>
        </w:rPr>
        <mc:AlternateContent>
          <mc:Choice Requires="wpg">
            <w:drawing>
              <wp:anchor distT="0" distB="0" distL="114300" distR="114300" simplePos="0" relativeHeight="251658752" behindDoc="0" locked="0" layoutInCell="1" allowOverlap="1">
                <wp:simplePos x="0" y="0"/>
                <wp:positionH relativeFrom="column">
                  <wp:posOffset>3745865</wp:posOffset>
                </wp:positionH>
                <wp:positionV relativeFrom="paragraph">
                  <wp:posOffset>-97790</wp:posOffset>
                </wp:positionV>
                <wp:extent cx="2629535" cy="2047875"/>
                <wp:effectExtent l="0" t="0" r="0" b="9525"/>
                <wp:wrapNone/>
                <wp:docPr id="2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9535" cy="2047875"/>
                          <a:chOff x="7975" y="780"/>
                          <a:chExt cx="3405" cy="3225"/>
                        </a:xfrm>
                      </wpg:grpSpPr>
                      <wps:wsp>
                        <wps:cNvPr id="23" name="Text Box 19"/>
                        <wps:cNvSpPr txBox="1">
                          <a:spLocks noChangeArrowheads="1"/>
                        </wps:cNvSpPr>
                        <wps:spPr bwMode="auto">
                          <a:xfrm>
                            <a:off x="7975" y="780"/>
                            <a:ext cx="3405" cy="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BB9" w:rsidRDefault="00035BB9" w:rsidP="00104FD9">
                              <w:pPr>
                                <w:jc w:val="center"/>
                                <w:rPr>
                                  <w:b w:val="0"/>
                                  <w:bCs w:val="0"/>
                                  <w:rtl/>
                                  <w:lang w:bidi="ar-EG"/>
                                </w:rPr>
                              </w:pPr>
                              <w:r>
                                <w:rPr>
                                  <w:noProof/>
                                </w:rPr>
                                <w:drawing>
                                  <wp:inline distT="0" distB="0" distL="0" distR="0">
                                    <wp:extent cx="802005" cy="802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p w:rsidR="00035BB9" w:rsidRPr="00E76D18" w:rsidRDefault="00035BB9" w:rsidP="00104FD9">
                              <w:pPr>
                                <w:jc w:val="center"/>
                                <w:rPr>
                                  <w:rFonts w:asciiTheme="majorBidi" w:hAnsiTheme="majorBidi" w:cstheme="majorBidi"/>
                                  <w:b w:val="0"/>
                                  <w:bCs w:val="0"/>
                                  <w:rtl/>
                                </w:rPr>
                              </w:pPr>
                              <w:r w:rsidRPr="00E76D18">
                                <w:rPr>
                                  <w:rFonts w:asciiTheme="majorBidi" w:hAnsiTheme="majorBidi" w:cstheme="majorBidi"/>
                                  <w:rtl/>
                                </w:rPr>
                                <w:t>الأمانة العامة</w:t>
                              </w:r>
                            </w:p>
                            <w:p w:rsidR="00035BB9" w:rsidRPr="00E76D18" w:rsidRDefault="00035BB9" w:rsidP="00104FD9">
                              <w:pPr>
                                <w:jc w:val="center"/>
                                <w:rPr>
                                  <w:rFonts w:asciiTheme="majorBidi" w:hAnsiTheme="majorBidi" w:cstheme="majorBidi"/>
                                  <w:b w:val="0"/>
                                  <w:bCs w:val="0"/>
                                  <w:rtl/>
                                </w:rPr>
                              </w:pPr>
                              <w:r w:rsidRPr="00E76D18">
                                <w:rPr>
                                  <w:rFonts w:asciiTheme="majorBidi" w:hAnsiTheme="majorBidi" w:cstheme="majorBidi"/>
                                  <w:rtl/>
                                </w:rPr>
                                <w:t>القطاع الاقتصادي</w:t>
                              </w:r>
                            </w:p>
                            <w:p w:rsidR="00035BB9" w:rsidRPr="00E76D18" w:rsidRDefault="00035BB9" w:rsidP="00104FD9">
                              <w:pPr>
                                <w:jc w:val="center"/>
                                <w:rPr>
                                  <w:rFonts w:asciiTheme="majorBidi" w:hAnsiTheme="majorBidi" w:cstheme="majorBidi"/>
                                  <w:b w:val="0"/>
                                  <w:bCs w:val="0"/>
                                  <w:rtl/>
                                </w:rPr>
                              </w:pPr>
                              <w:r w:rsidRPr="00E76D18">
                                <w:rPr>
                                  <w:rFonts w:asciiTheme="majorBidi" w:hAnsiTheme="majorBidi" w:cstheme="majorBidi"/>
                                  <w:rtl/>
                                </w:rPr>
                                <w:t>إدارة تنمية الاتصالات وتقنية المعلومات</w:t>
                              </w:r>
                            </w:p>
                            <w:p w:rsidR="00035BB9" w:rsidRPr="00E76D18" w:rsidRDefault="00035BB9" w:rsidP="00104FD9">
                              <w:pPr>
                                <w:jc w:val="center"/>
                                <w:rPr>
                                  <w:rFonts w:asciiTheme="majorBidi" w:hAnsiTheme="majorBidi" w:cstheme="majorBidi"/>
                                  <w:b w:val="0"/>
                                  <w:bCs w:val="0"/>
                                  <w:rtl/>
                                </w:rPr>
                              </w:pPr>
                              <w:r w:rsidRPr="00E76D18">
                                <w:rPr>
                                  <w:rFonts w:asciiTheme="majorBidi" w:hAnsiTheme="majorBidi" w:cstheme="majorBidi"/>
                                  <w:rtl/>
                                </w:rPr>
                                <w:t>الأمانة الفنية لمجلس الوزراء العرب</w:t>
                              </w:r>
                            </w:p>
                            <w:p w:rsidR="00035BB9" w:rsidRPr="00E76D18" w:rsidRDefault="00035BB9" w:rsidP="00104FD9">
                              <w:pPr>
                                <w:jc w:val="center"/>
                                <w:rPr>
                                  <w:rFonts w:asciiTheme="majorBidi" w:hAnsiTheme="majorBidi" w:cstheme="majorBidi"/>
                                  <w:b w:val="0"/>
                                  <w:bCs w:val="0"/>
                                </w:rPr>
                              </w:pPr>
                              <w:r w:rsidRPr="00E76D18">
                                <w:rPr>
                                  <w:rFonts w:asciiTheme="majorBidi" w:hAnsiTheme="majorBidi" w:cstheme="majorBidi"/>
                                  <w:rtl/>
                                </w:rPr>
                                <w:t>للاتصالات والمعلومات</w:t>
                              </w:r>
                            </w:p>
                            <w:p w:rsidR="00035BB9" w:rsidRPr="00721749" w:rsidRDefault="00035BB9" w:rsidP="00397855">
                              <w:pPr>
                                <w:rPr>
                                  <w:b w:val="0"/>
                                  <w:bCs w:val="0"/>
                                </w:rPr>
                              </w:pPr>
                            </w:p>
                          </w:txbxContent>
                        </wps:txbx>
                        <wps:bodyPr rot="0" vert="horz" wrap="square" lIns="91440" tIns="45720" rIns="91440" bIns="45720" anchor="t" anchorCtr="0" upright="1">
                          <a:noAutofit/>
                        </wps:bodyPr>
                      </wps:wsp>
                      <wps:wsp>
                        <wps:cNvPr id="24" name="Line 20"/>
                        <wps:cNvCnPr>
                          <a:cxnSpLocks noChangeShapeType="1"/>
                        </wps:cNvCnPr>
                        <wps:spPr bwMode="auto">
                          <a:xfrm>
                            <a:off x="9070" y="3645"/>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left:0;text-align:left;margin-left:294.95pt;margin-top:-7.7pt;width:207.05pt;height:161.25pt;z-index:251658752" coordorigin="7975,780" coordsize="3405,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">
                <v:shapetype id="_x0000_t202" coordsize="21600,21600" o:spt="202" path="m,l,21600r21600,l21600,xe">
                  <v:stroke joinstyle="miter"/>
                  <v:path gradientshapeok="t" o:connecttype="rect"/>
                </v:shapetype>
                <v:shape id="Text Box 19" o:spid="_x0000_s1027" type="#_x0000_t202" style="position:absolute;left:7975;top:780;width:3405;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035BB9" w:rsidRDefault="00035BB9" w:rsidP="00104FD9">
                        <w:pPr>
                          <w:jc w:val="center"/>
                          <w:rPr>
                            <w:b w:val="0"/>
                            <w:bCs w:val="0"/>
                            <w:rtl/>
                            <w:lang w:bidi="ar-EG"/>
                          </w:rPr>
                        </w:pPr>
                        <w:r>
                          <w:rPr>
                            <w:noProof/>
                          </w:rPr>
                          <w:drawing>
                            <wp:inline distT="0" distB="0" distL="0" distR="0">
                              <wp:extent cx="802005" cy="802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p w:rsidR="00035BB9" w:rsidRPr="00E76D18" w:rsidRDefault="00035BB9" w:rsidP="00104FD9">
                        <w:pPr>
                          <w:jc w:val="center"/>
                          <w:rPr>
                            <w:rFonts w:asciiTheme="majorBidi" w:hAnsiTheme="majorBidi" w:cstheme="majorBidi"/>
                            <w:b w:val="0"/>
                            <w:bCs w:val="0"/>
                            <w:rtl/>
                          </w:rPr>
                        </w:pPr>
                        <w:r w:rsidRPr="00E76D18">
                          <w:rPr>
                            <w:rFonts w:asciiTheme="majorBidi" w:hAnsiTheme="majorBidi" w:cstheme="majorBidi"/>
                            <w:rtl/>
                          </w:rPr>
                          <w:t>الأمانة العامة</w:t>
                        </w:r>
                      </w:p>
                      <w:p w:rsidR="00035BB9" w:rsidRPr="00E76D18" w:rsidRDefault="00035BB9" w:rsidP="00104FD9">
                        <w:pPr>
                          <w:jc w:val="center"/>
                          <w:rPr>
                            <w:rFonts w:asciiTheme="majorBidi" w:hAnsiTheme="majorBidi" w:cstheme="majorBidi"/>
                            <w:b w:val="0"/>
                            <w:bCs w:val="0"/>
                            <w:rtl/>
                          </w:rPr>
                        </w:pPr>
                        <w:r w:rsidRPr="00E76D18">
                          <w:rPr>
                            <w:rFonts w:asciiTheme="majorBidi" w:hAnsiTheme="majorBidi" w:cstheme="majorBidi"/>
                            <w:rtl/>
                          </w:rPr>
                          <w:t>القطاع الاقتصادي</w:t>
                        </w:r>
                      </w:p>
                      <w:p w:rsidR="00035BB9" w:rsidRPr="00E76D18" w:rsidRDefault="00035BB9" w:rsidP="00104FD9">
                        <w:pPr>
                          <w:jc w:val="center"/>
                          <w:rPr>
                            <w:rFonts w:asciiTheme="majorBidi" w:hAnsiTheme="majorBidi" w:cstheme="majorBidi"/>
                            <w:b w:val="0"/>
                            <w:bCs w:val="0"/>
                            <w:rtl/>
                          </w:rPr>
                        </w:pPr>
                        <w:r w:rsidRPr="00E76D18">
                          <w:rPr>
                            <w:rFonts w:asciiTheme="majorBidi" w:hAnsiTheme="majorBidi" w:cstheme="majorBidi"/>
                            <w:rtl/>
                          </w:rPr>
                          <w:t>إدارة تنمية الاتصالات وتقنية المعلومات</w:t>
                        </w:r>
                      </w:p>
                      <w:p w:rsidR="00035BB9" w:rsidRPr="00E76D18" w:rsidRDefault="00035BB9" w:rsidP="00104FD9">
                        <w:pPr>
                          <w:jc w:val="center"/>
                          <w:rPr>
                            <w:rFonts w:asciiTheme="majorBidi" w:hAnsiTheme="majorBidi" w:cstheme="majorBidi"/>
                            <w:b w:val="0"/>
                            <w:bCs w:val="0"/>
                            <w:rtl/>
                          </w:rPr>
                        </w:pPr>
                        <w:r w:rsidRPr="00E76D18">
                          <w:rPr>
                            <w:rFonts w:asciiTheme="majorBidi" w:hAnsiTheme="majorBidi" w:cstheme="majorBidi"/>
                            <w:rtl/>
                          </w:rPr>
                          <w:t>الأمانة الفنية لمجلس الوزراء العرب</w:t>
                        </w:r>
                      </w:p>
                      <w:p w:rsidR="00035BB9" w:rsidRPr="00E76D18" w:rsidRDefault="00035BB9" w:rsidP="00104FD9">
                        <w:pPr>
                          <w:jc w:val="center"/>
                          <w:rPr>
                            <w:rFonts w:asciiTheme="majorBidi" w:hAnsiTheme="majorBidi" w:cstheme="majorBidi"/>
                            <w:b w:val="0"/>
                            <w:bCs w:val="0"/>
                          </w:rPr>
                        </w:pPr>
                        <w:r w:rsidRPr="00E76D18">
                          <w:rPr>
                            <w:rFonts w:asciiTheme="majorBidi" w:hAnsiTheme="majorBidi" w:cstheme="majorBidi"/>
                            <w:rtl/>
                          </w:rPr>
                          <w:t>للاتصالات والمعلومات</w:t>
                        </w:r>
                      </w:p>
                      <w:p w:rsidR="00035BB9" w:rsidRPr="00721749" w:rsidRDefault="00035BB9" w:rsidP="00397855">
                        <w:pPr>
                          <w:rPr>
                            <w:b w:val="0"/>
                            <w:bCs w:val="0"/>
                          </w:rPr>
                        </w:pPr>
                      </w:p>
                    </w:txbxContent>
                  </v:textbox>
                </v:shape>
                <v:line id="Line 20" o:spid="_x0000_s1028" style="position:absolute;visibility:visible;mso-wrap-style:square" from="9070,3645" to="10330,3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group>
            </w:pict>
          </mc:Fallback>
        </mc:AlternateContent>
      </w:r>
    </w:p>
    <w:p w:rsidR="00E80960" w:rsidRPr="00174691" w:rsidRDefault="00E80960" w:rsidP="00313E8C">
      <w:pPr>
        <w:spacing w:line="276" w:lineRule="auto"/>
        <w:ind w:left="720"/>
        <w:jc w:val="both"/>
        <w:rPr>
          <w:sz w:val="28"/>
          <w:lang w:bidi="ar-EG"/>
        </w:rPr>
      </w:pPr>
    </w:p>
    <w:p w:rsidR="00E80960" w:rsidRPr="00174691" w:rsidRDefault="00E80960" w:rsidP="00313E8C">
      <w:pPr>
        <w:spacing w:line="276" w:lineRule="auto"/>
        <w:ind w:left="720"/>
        <w:jc w:val="both"/>
        <w:rPr>
          <w:sz w:val="28"/>
          <w:lang w:bidi="ar-EG"/>
        </w:rPr>
      </w:pPr>
    </w:p>
    <w:p w:rsidR="00E80960" w:rsidRPr="00174691" w:rsidRDefault="00E80960" w:rsidP="00313E8C">
      <w:pPr>
        <w:spacing w:line="276" w:lineRule="auto"/>
        <w:ind w:left="720"/>
        <w:jc w:val="both"/>
        <w:rPr>
          <w:sz w:val="28"/>
          <w:rtl/>
          <w:lang w:bidi="ar-EG"/>
        </w:rPr>
      </w:pPr>
    </w:p>
    <w:p w:rsidR="00E80960" w:rsidRPr="00174691" w:rsidRDefault="00E80960" w:rsidP="00313E8C">
      <w:pPr>
        <w:spacing w:line="276" w:lineRule="auto"/>
        <w:ind w:left="720"/>
        <w:jc w:val="both"/>
        <w:rPr>
          <w:sz w:val="28"/>
          <w:rtl/>
          <w:lang w:bidi="ar-EG"/>
        </w:rPr>
      </w:pPr>
    </w:p>
    <w:p w:rsidR="00E80960" w:rsidRPr="00174691" w:rsidRDefault="00E80960" w:rsidP="00313E8C">
      <w:pPr>
        <w:spacing w:line="276" w:lineRule="auto"/>
        <w:ind w:left="720"/>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4705BA" w:rsidP="0091099A">
      <w:pPr>
        <w:spacing w:line="276" w:lineRule="auto"/>
        <w:ind w:left="-34"/>
        <w:jc w:val="both"/>
        <w:rPr>
          <w:sz w:val="28"/>
          <w:rtl/>
          <w:lang w:bidi="ar-EG"/>
        </w:rPr>
      </w:pPr>
      <w:r>
        <w:rPr>
          <w:noProof/>
          <w:rtl/>
        </w:rPr>
        <mc:AlternateContent>
          <mc:Choice Requires="wps">
            <w:drawing>
              <wp:anchor distT="0" distB="0" distL="114300" distR="114300" simplePos="0" relativeHeight="251660800" behindDoc="0" locked="0" layoutInCell="1" allowOverlap="1">
                <wp:simplePos x="0" y="0"/>
                <wp:positionH relativeFrom="column">
                  <wp:posOffset>-73660</wp:posOffset>
                </wp:positionH>
                <wp:positionV relativeFrom="paragraph">
                  <wp:posOffset>62865</wp:posOffset>
                </wp:positionV>
                <wp:extent cx="2457450" cy="390525"/>
                <wp:effectExtent l="209550" t="228600" r="19050" b="2857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90525"/>
                        </a:xfrm>
                        <a:prstGeom prst="roundRect">
                          <a:avLst>
                            <a:gd name="adj" fmla="val 16667"/>
                          </a:avLst>
                        </a:prstGeom>
                        <a:solidFill>
                          <a:srgbClr val="FFFFFF"/>
                        </a:solidFill>
                        <a:ln w="38100">
                          <a:solidFill>
                            <a:srgbClr val="000000"/>
                          </a:solidFill>
                          <a:round/>
                          <a:headEnd/>
                          <a:tailEnd/>
                        </a:ln>
                        <a:effectLst>
                          <a:prstShdw prst="shdw13" dist="135003" dir="13728844">
                            <a:srgbClr val="808080">
                              <a:alpha val="50000"/>
                            </a:srgbClr>
                          </a:prstShdw>
                        </a:effectLst>
                      </wps:spPr>
                      <wps:txbx>
                        <w:txbxContent>
                          <w:p w:rsidR="00035BB9" w:rsidRPr="00A226BE" w:rsidRDefault="00035BB9" w:rsidP="00A226BE">
                            <w:pPr>
                              <w:jc w:val="center"/>
                              <w:rPr>
                                <w:rFonts w:cs="Times New Roman"/>
                                <w:b w:val="0"/>
                                <w:bCs w:val="0"/>
                                <w:szCs w:val="24"/>
                                <w:lang w:bidi="ar-EG"/>
                              </w:rPr>
                            </w:pPr>
                            <w:r>
                              <w:rPr>
                                <w:rFonts w:cs="Times New Roman" w:hint="cs"/>
                                <w:b w:val="0"/>
                                <w:bCs w:val="0"/>
                                <w:szCs w:val="24"/>
                                <w:rtl/>
                                <w:lang w:bidi="ar-EG"/>
                              </w:rPr>
                              <w:t xml:space="preserve">ج </w:t>
                            </w:r>
                            <w:r w:rsidRPr="00A226BE">
                              <w:rPr>
                                <w:rFonts w:cs="PT Bold Heading" w:hint="cs"/>
                                <w:b w:val="0"/>
                                <w:bCs w:val="0"/>
                                <w:szCs w:val="24"/>
                                <w:rtl/>
                                <w:lang w:bidi="ar-EG"/>
                              </w:rPr>
                              <w:t>13</w:t>
                            </w:r>
                            <w:r w:rsidRPr="00A226BE">
                              <w:rPr>
                                <w:rFonts w:cs="Times New Roman" w:hint="cs"/>
                                <w:b w:val="0"/>
                                <w:bCs w:val="0"/>
                                <w:szCs w:val="24"/>
                                <w:rtl/>
                                <w:lang w:bidi="ar-EG"/>
                              </w:rPr>
                              <w:t xml:space="preserve">-44(19/06)01 </w:t>
                            </w:r>
                            <w:r w:rsidRPr="00A226BE">
                              <w:rPr>
                                <w:rFonts w:cs="Times New Roman"/>
                                <w:b w:val="0"/>
                                <w:bCs w:val="0"/>
                                <w:szCs w:val="24"/>
                                <w:rtl/>
                                <w:lang w:bidi="ar-EG"/>
                              </w:rPr>
                              <w:t>–</w:t>
                            </w:r>
                            <w:r w:rsidRPr="00A226BE">
                              <w:rPr>
                                <w:rFonts w:cs="Times New Roman" w:hint="cs"/>
                                <w:b w:val="0"/>
                                <w:bCs w:val="0"/>
                                <w:szCs w:val="24"/>
                                <w:rtl/>
                                <w:lang w:bidi="ar-EG"/>
                              </w:rPr>
                              <w:t xml:space="preserve"> ج س(0084)</w:t>
                            </w:r>
                          </w:p>
                          <w:p w:rsidR="00035BB9" w:rsidRPr="00A226BE" w:rsidRDefault="00035BB9" w:rsidP="00A226BE">
                            <w:pPr>
                              <w:jc w:val="center"/>
                              <w:rPr>
                                <w:rFonts w:cs="Times New Roman"/>
                                <w:b w:val="0"/>
                                <w:bCs w:val="0"/>
                                <w:szCs w:val="24"/>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9" style="position:absolute;left:0;text-align:left;margin-left:-5.8pt;margin-top:4.95pt;width:193.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" strokeweight="3pt">
                <v:shadow on="t" type="double" opacity=".5" color2="shadow add(102)" offset="-7pt,-8pt" offset2="-14pt,-16pt"/>
                <v:textbox>
                  <w:txbxContent>
                    <w:p w:rsidR="00035BB9" w:rsidRPr="00A226BE" w:rsidRDefault="00035BB9" w:rsidP="00A226BE">
                      <w:pPr>
                        <w:jc w:val="center"/>
                        <w:rPr>
                          <w:rFonts w:cs="Times New Roman"/>
                          <w:b w:val="0"/>
                          <w:bCs w:val="0"/>
                          <w:szCs w:val="24"/>
                          <w:lang w:bidi="ar-EG"/>
                        </w:rPr>
                      </w:pPr>
                      <w:r>
                        <w:rPr>
                          <w:rFonts w:cs="Times New Roman" w:hint="cs"/>
                          <w:b w:val="0"/>
                          <w:bCs w:val="0"/>
                          <w:szCs w:val="24"/>
                          <w:rtl/>
                          <w:lang w:bidi="ar-EG"/>
                        </w:rPr>
                        <w:t xml:space="preserve">ج </w:t>
                      </w:r>
                      <w:r w:rsidRPr="00A226BE">
                        <w:rPr>
                          <w:rFonts w:cs="PT Bold Heading" w:hint="cs"/>
                          <w:b w:val="0"/>
                          <w:bCs w:val="0"/>
                          <w:szCs w:val="24"/>
                          <w:rtl/>
                          <w:lang w:bidi="ar-EG"/>
                        </w:rPr>
                        <w:t>13</w:t>
                      </w:r>
                      <w:r w:rsidRPr="00A226BE">
                        <w:rPr>
                          <w:rFonts w:cs="Times New Roman" w:hint="cs"/>
                          <w:b w:val="0"/>
                          <w:bCs w:val="0"/>
                          <w:szCs w:val="24"/>
                          <w:rtl/>
                          <w:lang w:bidi="ar-EG"/>
                        </w:rPr>
                        <w:t xml:space="preserve">-44(19/06)01 </w:t>
                      </w:r>
                      <w:r w:rsidRPr="00A226BE">
                        <w:rPr>
                          <w:rFonts w:cs="Times New Roman"/>
                          <w:b w:val="0"/>
                          <w:bCs w:val="0"/>
                          <w:szCs w:val="24"/>
                          <w:rtl/>
                          <w:lang w:bidi="ar-EG"/>
                        </w:rPr>
                        <w:t>–</w:t>
                      </w:r>
                      <w:r w:rsidRPr="00A226BE">
                        <w:rPr>
                          <w:rFonts w:cs="Times New Roman" w:hint="cs"/>
                          <w:b w:val="0"/>
                          <w:bCs w:val="0"/>
                          <w:szCs w:val="24"/>
                          <w:rtl/>
                          <w:lang w:bidi="ar-EG"/>
                        </w:rPr>
                        <w:t xml:space="preserve"> ج س(0084)</w:t>
                      </w:r>
                    </w:p>
                    <w:p w:rsidR="00035BB9" w:rsidRPr="00A226BE" w:rsidRDefault="00035BB9" w:rsidP="00A226BE">
                      <w:pPr>
                        <w:jc w:val="center"/>
                        <w:rPr>
                          <w:rFonts w:cs="Times New Roman"/>
                          <w:b w:val="0"/>
                          <w:bCs w:val="0"/>
                          <w:szCs w:val="24"/>
                          <w:lang w:bidi="ar-EG"/>
                        </w:rPr>
                      </w:pPr>
                    </w:p>
                  </w:txbxContent>
                </v:textbox>
              </v:roundrect>
            </w:pict>
          </mc:Fallback>
        </mc:AlternateContent>
      </w:r>
    </w:p>
    <w:p w:rsidR="00E80960" w:rsidRPr="00174691" w:rsidRDefault="00E80960" w:rsidP="0091099A">
      <w:pPr>
        <w:spacing w:line="276" w:lineRule="auto"/>
        <w:ind w:left="-34"/>
        <w:jc w:val="both"/>
        <w:rPr>
          <w:sz w:val="28"/>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4705BA" w:rsidP="0091099A">
      <w:pPr>
        <w:spacing w:line="276" w:lineRule="auto"/>
        <w:ind w:left="-34"/>
        <w:jc w:val="both"/>
        <w:rPr>
          <w:sz w:val="28"/>
          <w:rtl/>
          <w:lang w:bidi="ar-EG"/>
        </w:rPr>
      </w:pPr>
      <w:r>
        <w:rPr>
          <w:noProof/>
          <w:rtl/>
        </w:rPr>
        <mc:AlternateContent>
          <mc:Choice Requires="wps">
            <w:drawing>
              <wp:anchor distT="0" distB="0" distL="114300" distR="114300" simplePos="0" relativeHeight="251656704" behindDoc="0" locked="0" layoutInCell="1" allowOverlap="1">
                <wp:simplePos x="0" y="0"/>
                <wp:positionH relativeFrom="column">
                  <wp:posOffset>1071245</wp:posOffset>
                </wp:positionH>
                <wp:positionV relativeFrom="paragraph">
                  <wp:posOffset>88265</wp:posOffset>
                </wp:positionV>
                <wp:extent cx="4131945" cy="2446655"/>
                <wp:effectExtent l="209550" t="228600" r="20955" b="1079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945" cy="2446655"/>
                        </a:xfrm>
                        <a:prstGeom prst="roundRect">
                          <a:avLst>
                            <a:gd name="adj" fmla="val 16667"/>
                          </a:avLst>
                        </a:prstGeom>
                        <a:solidFill>
                          <a:srgbClr val="FFFFFF"/>
                        </a:solidFill>
                        <a:ln w="38100">
                          <a:solidFill>
                            <a:srgbClr val="000000"/>
                          </a:solidFill>
                          <a:round/>
                          <a:headEnd/>
                          <a:tailEnd/>
                        </a:ln>
                        <a:effectLst>
                          <a:prstShdw prst="shdw13" dist="135003" dir="13728844">
                            <a:srgbClr val="808080">
                              <a:alpha val="50000"/>
                            </a:srgbClr>
                          </a:prstShdw>
                        </a:effectLst>
                      </wps:spPr>
                      <wps:txbx>
                        <w:txbxContent>
                          <w:p w:rsidR="00035BB9" w:rsidRPr="008A301B" w:rsidRDefault="00035BB9" w:rsidP="00C77D63">
                            <w:pPr>
                              <w:jc w:val="center"/>
                              <w:rPr>
                                <w:rFonts w:ascii="Arial" w:hAnsi="Arial" w:cs="PT Bold Heading"/>
                                <w:b w:val="0"/>
                                <w:bCs w:val="0"/>
                                <w:sz w:val="44"/>
                                <w:szCs w:val="44"/>
                                <w:rtl/>
                                <w:lang w:bidi="ar-EG"/>
                              </w:rPr>
                            </w:pPr>
                            <w:r>
                              <w:rPr>
                                <w:rFonts w:ascii="Arial" w:hAnsi="Arial" w:cs="PT Bold Heading"/>
                                <w:b w:val="0"/>
                                <w:bCs w:val="0"/>
                                <w:sz w:val="44"/>
                                <w:szCs w:val="44"/>
                                <w:rtl/>
                                <w:lang w:bidi="ar-EG"/>
                              </w:rPr>
                              <w:t xml:space="preserve">الاجتماع </w:t>
                            </w:r>
                            <w:r>
                              <w:rPr>
                                <w:rFonts w:ascii="Arial" w:hAnsi="Arial" w:cs="PT Bold Heading" w:hint="cs"/>
                                <w:b w:val="0"/>
                                <w:bCs w:val="0"/>
                                <w:sz w:val="44"/>
                                <w:szCs w:val="44"/>
                                <w:rtl/>
                                <w:lang w:bidi="ar-EG"/>
                              </w:rPr>
                              <w:t>الرابع والأربعون</w:t>
                            </w:r>
                          </w:p>
                          <w:p w:rsidR="00035BB9" w:rsidRPr="008A301B" w:rsidRDefault="00035BB9" w:rsidP="00104FD9">
                            <w:pPr>
                              <w:jc w:val="center"/>
                              <w:rPr>
                                <w:rFonts w:ascii="Arial" w:hAnsi="Arial" w:cs="PT Bold Heading"/>
                                <w:b w:val="0"/>
                                <w:bCs w:val="0"/>
                                <w:sz w:val="44"/>
                                <w:szCs w:val="44"/>
                                <w:rtl/>
                                <w:lang w:bidi="ar-EG"/>
                              </w:rPr>
                            </w:pPr>
                            <w:r w:rsidRPr="008A301B">
                              <w:rPr>
                                <w:rFonts w:ascii="Arial" w:hAnsi="Arial" w:cs="PT Bold Heading"/>
                                <w:b w:val="0"/>
                                <w:bCs w:val="0"/>
                                <w:sz w:val="44"/>
                                <w:szCs w:val="44"/>
                                <w:rtl/>
                                <w:lang w:bidi="ar-EG"/>
                              </w:rPr>
                              <w:t xml:space="preserve">للجنة العربية الدائمة </w:t>
                            </w:r>
                            <w:r>
                              <w:rPr>
                                <w:rFonts w:ascii="Arial" w:hAnsi="Arial" w:cs="PT Bold Heading"/>
                                <w:b w:val="0"/>
                                <w:bCs w:val="0"/>
                                <w:sz w:val="44"/>
                                <w:szCs w:val="44"/>
                                <w:rtl/>
                                <w:lang w:bidi="ar-EG"/>
                              </w:rPr>
                              <w:br/>
                            </w:r>
                            <w:r w:rsidRPr="008A301B">
                              <w:rPr>
                                <w:rFonts w:ascii="Arial" w:hAnsi="Arial" w:cs="PT Bold Heading"/>
                                <w:b w:val="0"/>
                                <w:bCs w:val="0"/>
                                <w:sz w:val="44"/>
                                <w:szCs w:val="44"/>
                                <w:rtl/>
                                <w:lang w:bidi="ar-EG"/>
                              </w:rPr>
                              <w:t>للاتصالات والمعلومات</w:t>
                            </w:r>
                          </w:p>
                          <w:p w:rsidR="00035BB9" w:rsidRPr="00C36DD7" w:rsidRDefault="00035BB9" w:rsidP="00C77D63">
                            <w:pPr>
                              <w:jc w:val="center"/>
                              <w:rPr>
                                <w:rFonts w:cs="PT Bold Heading"/>
                              </w:rPr>
                            </w:pPr>
                            <w:r w:rsidRPr="00FF6ED6">
                              <w:rPr>
                                <w:rFonts w:ascii="Arial" w:hAnsi="Arial" w:cs="PT Bold Heading"/>
                                <w:b w:val="0"/>
                                <w:bCs w:val="0"/>
                                <w:sz w:val="40"/>
                                <w:szCs w:val="40"/>
                                <w:rtl/>
                                <w:lang w:bidi="ar-EG"/>
                              </w:rPr>
                              <w:t>(الأمانة العامة:</w:t>
                            </w:r>
                            <w:r>
                              <w:rPr>
                                <w:rFonts w:cs="PT Bold Heading" w:hint="cs"/>
                                <w:sz w:val="40"/>
                                <w:szCs w:val="40"/>
                                <w:rtl/>
                                <w:lang w:bidi="ar-EG"/>
                              </w:rPr>
                              <w:t>26، 27/6/2019</w:t>
                            </w:r>
                            <w:r w:rsidRPr="00FF6ED6">
                              <w:rPr>
                                <w:rFonts w:cs="PT Bold Heading"/>
                                <w:b w:val="0"/>
                                <w:bCs w:val="0"/>
                                <w:sz w:val="40"/>
                                <w:szCs w:val="40"/>
                                <w:rtl/>
                                <w:lang w:bidi="ar-E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84.35pt;margin-top:6.95pt;width:325.35pt;height:1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" strokeweight="3pt">
                <v:shadow on="t" type="double" opacity=".5" color2="shadow add(102)" offset="-7pt,-8pt" offset2="-14pt,-16pt"/>
                <v:textbox>
                  <w:txbxContent>
                    <w:p w:rsidR="00035BB9" w:rsidRPr="008A301B" w:rsidRDefault="00035BB9" w:rsidP="00C77D63">
                      <w:pPr>
                        <w:jc w:val="center"/>
                        <w:rPr>
                          <w:rFonts w:ascii="Arial" w:hAnsi="Arial" w:cs="PT Bold Heading"/>
                          <w:b w:val="0"/>
                          <w:bCs w:val="0"/>
                          <w:sz w:val="44"/>
                          <w:szCs w:val="44"/>
                          <w:rtl/>
                          <w:lang w:bidi="ar-EG"/>
                        </w:rPr>
                      </w:pPr>
                      <w:r>
                        <w:rPr>
                          <w:rFonts w:ascii="Arial" w:hAnsi="Arial" w:cs="PT Bold Heading"/>
                          <w:b w:val="0"/>
                          <w:bCs w:val="0"/>
                          <w:sz w:val="44"/>
                          <w:szCs w:val="44"/>
                          <w:rtl/>
                          <w:lang w:bidi="ar-EG"/>
                        </w:rPr>
                        <w:t xml:space="preserve">الاجتماع </w:t>
                      </w:r>
                      <w:r>
                        <w:rPr>
                          <w:rFonts w:ascii="Arial" w:hAnsi="Arial" w:cs="PT Bold Heading" w:hint="cs"/>
                          <w:b w:val="0"/>
                          <w:bCs w:val="0"/>
                          <w:sz w:val="44"/>
                          <w:szCs w:val="44"/>
                          <w:rtl/>
                          <w:lang w:bidi="ar-EG"/>
                        </w:rPr>
                        <w:t>الرابع والأربعون</w:t>
                      </w:r>
                    </w:p>
                    <w:p w:rsidR="00035BB9" w:rsidRPr="008A301B" w:rsidRDefault="00035BB9" w:rsidP="00104FD9">
                      <w:pPr>
                        <w:jc w:val="center"/>
                        <w:rPr>
                          <w:rFonts w:ascii="Arial" w:hAnsi="Arial" w:cs="PT Bold Heading"/>
                          <w:b w:val="0"/>
                          <w:bCs w:val="0"/>
                          <w:sz w:val="44"/>
                          <w:szCs w:val="44"/>
                          <w:rtl/>
                          <w:lang w:bidi="ar-EG"/>
                        </w:rPr>
                      </w:pPr>
                      <w:r w:rsidRPr="008A301B">
                        <w:rPr>
                          <w:rFonts w:ascii="Arial" w:hAnsi="Arial" w:cs="PT Bold Heading"/>
                          <w:b w:val="0"/>
                          <w:bCs w:val="0"/>
                          <w:sz w:val="44"/>
                          <w:szCs w:val="44"/>
                          <w:rtl/>
                          <w:lang w:bidi="ar-EG"/>
                        </w:rPr>
                        <w:t xml:space="preserve">للجنة العربية الدائمة </w:t>
                      </w:r>
                      <w:r>
                        <w:rPr>
                          <w:rFonts w:ascii="Arial" w:hAnsi="Arial" w:cs="PT Bold Heading"/>
                          <w:b w:val="0"/>
                          <w:bCs w:val="0"/>
                          <w:sz w:val="44"/>
                          <w:szCs w:val="44"/>
                          <w:rtl/>
                          <w:lang w:bidi="ar-EG"/>
                        </w:rPr>
                        <w:br/>
                      </w:r>
                      <w:r w:rsidRPr="008A301B">
                        <w:rPr>
                          <w:rFonts w:ascii="Arial" w:hAnsi="Arial" w:cs="PT Bold Heading"/>
                          <w:b w:val="0"/>
                          <w:bCs w:val="0"/>
                          <w:sz w:val="44"/>
                          <w:szCs w:val="44"/>
                          <w:rtl/>
                          <w:lang w:bidi="ar-EG"/>
                        </w:rPr>
                        <w:t>للاتصالات والمعلومات</w:t>
                      </w:r>
                    </w:p>
                    <w:p w:rsidR="00035BB9" w:rsidRPr="00C36DD7" w:rsidRDefault="00035BB9" w:rsidP="00C77D63">
                      <w:pPr>
                        <w:jc w:val="center"/>
                        <w:rPr>
                          <w:rFonts w:cs="PT Bold Heading"/>
                        </w:rPr>
                      </w:pPr>
                      <w:r w:rsidRPr="00FF6ED6">
                        <w:rPr>
                          <w:rFonts w:ascii="Arial" w:hAnsi="Arial" w:cs="PT Bold Heading"/>
                          <w:b w:val="0"/>
                          <w:bCs w:val="0"/>
                          <w:sz w:val="40"/>
                          <w:szCs w:val="40"/>
                          <w:rtl/>
                          <w:lang w:bidi="ar-EG"/>
                        </w:rPr>
                        <w:t>(الأمانة العامة:</w:t>
                      </w:r>
                      <w:r>
                        <w:rPr>
                          <w:rFonts w:cs="PT Bold Heading" w:hint="cs"/>
                          <w:sz w:val="40"/>
                          <w:szCs w:val="40"/>
                          <w:rtl/>
                          <w:lang w:bidi="ar-EG"/>
                        </w:rPr>
                        <w:t>26، 27/6/2019</w:t>
                      </w:r>
                      <w:r w:rsidRPr="00FF6ED6">
                        <w:rPr>
                          <w:rFonts w:cs="PT Bold Heading"/>
                          <w:b w:val="0"/>
                          <w:bCs w:val="0"/>
                          <w:sz w:val="40"/>
                          <w:szCs w:val="40"/>
                          <w:rtl/>
                          <w:lang w:bidi="ar-EG"/>
                        </w:rPr>
                        <w:t>)</w:t>
                      </w:r>
                    </w:p>
                  </w:txbxContent>
                </v:textbox>
              </v:roundrect>
            </w:pict>
          </mc:Fallback>
        </mc:AlternateContent>
      </w: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lang w:bidi="ar-EG"/>
        </w:rPr>
      </w:pPr>
    </w:p>
    <w:p w:rsidR="00E80960" w:rsidRPr="00174691" w:rsidRDefault="00E80960" w:rsidP="0091099A">
      <w:pPr>
        <w:spacing w:line="276" w:lineRule="auto"/>
        <w:ind w:left="-34"/>
        <w:jc w:val="both"/>
        <w:rPr>
          <w:rFonts w:ascii="Arial" w:hAnsi="Arial" w:cs="PT Bold Heading"/>
          <w:b w:val="0"/>
          <w:bCs w:val="0"/>
          <w:sz w:val="44"/>
          <w:szCs w:val="44"/>
          <w:rtl/>
          <w:lang w:bidi="ar-EG"/>
        </w:rPr>
      </w:pPr>
    </w:p>
    <w:p w:rsidR="00E80960" w:rsidRPr="00174691" w:rsidRDefault="00E80960" w:rsidP="0091099A">
      <w:pPr>
        <w:spacing w:line="276" w:lineRule="auto"/>
        <w:ind w:left="-34"/>
        <w:jc w:val="center"/>
        <w:rPr>
          <w:sz w:val="28"/>
          <w:rtl/>
          <w:lang w:bidi="ar-EG"/>
        </w:rPr>
      </w:pPr>
      <w:r w:rsidRPr="00174691">
        <w:rPr>
          <w:rFonts w:ascii="Arial" w:hAnsi="Arial" w:cs="PT Bold Heading"/>
          <w:b w:val="0"/>
          <w:bCs w:val="0"/>
          <w:sz w:val="44"/>
          <w:szCs w:val="44"/>
          <w:rtl/>
          <w:lang w:bidi="ar-EG"/>
        </w:rPr>
        <w:t xml:space="preserve">مشروع جدول </w:t>
      </w:r>
      <w:r>
        <w:rPr>
          <w:rFonts w:ascii="Arial" w:hAnsi="Arial" w:cs="PT Bold Heading"/>
          <w:b w:val="0"/>
          <w:bCs w:val="0"/>
          <w:sz w:val="44"/>
          <w:szCs w:val="44"/>
          <w:rtl/>
          <w:lang w:bidi="ar-EG"/>
        </w:rPr>
        <w:t>ال</w:t>
      </w:r>
      <w:r w:rsidRPr="00174691">
        <w:rPr>
          <w:rFonts w:ascii="Arial" w:hAnsi="Arial" w:cs="PT Bold Heading"/>
          <w:b w:val="0"/>
          <w:bCs w:val="0"/>
          <w:sz w:val="44"/>
          <w:szCs w:val="44"/>
          <w:rtl/>
          <w:lang w:bidi="ar-EG"/>
        </w:rPr>
        <w:t>أعمال</w:t>
      </w:r>
    </w:p>
    <w:p w:rsidR="00E80960" w:rsidRPr="000B6ED5" w:rsidRDefault="002B79F9" w:rsidP="0091099A">
      <w:pPr>
        <w:bidi w:val="0"/>
        <w:spacing w:line="192" w:lineRule="auto"/>
        <w:jc w:val="center"/>
        <w:rPr>
          <w:rFonts w:cs="Andalus"/>
          <w:sz w:val="32"/>
          <w:szCs w:val="32"/>
          <w:rtl/>
          <w:lang w:bidi="ar-EG"/>
        </w:rPr>
      </w:pPr>
      <w:r>
        <w:rPr>
          <w:sz w:val="28"/>
          <w:rtl/>
          <w:lang w:bidi="ar-EG"/>
        </w:rPr>
        <w:br w:type="page"/>
      </w:r>
      <w:r w:rsidR="00E80960" w:rsidRPr="000B6ED5">
        <w:rPr>
          <w:rFonts w:cs="Andalus"/>
          <w:sz w:val="32"/>
          <w:szCs w:val="32"/>
          <w:rtl/>
          <w:lang w:bidi="ar-EG"/>
        </w:rPr>
        <w:lastRenderedPageBreak/>
        <w:t xml:space="preserve">مشروع بنود جدول أعمال </w:t>
      </w:r>
      <w:r w:rsidR="007C36D8" w:rsidRPr="000B6ED5">
        <w:rPr>
          <w:rFonts w:cs="Andalus"/>
          <w:sz w:val="32"/>
          <w:szCs w:val="32"/>
          <w:rtl/>
          <w:lang w:bidi="ar-EG"/>
        </w:rPr>
        <w:t>ا</w:t>
      </w:r>
      <w:r w:rsidR="00E80960" w:rsidRPr="000B6ED5">
        <w:rPr>
          <w:rFonts w:cs="Andalus"/>
          <w:sz w:val="32"/>
          <w:szCs w:val="32"/>
          <w:rtl/>
          <w:lang w:bidi="ar-EG"/>
        </w:rPr>
        <w:t xml:space="preserve">لاجتماع </w:t>
      </w:r>
      <w:r w:rsidR="000B6ED5">
        <w:rPr>
          <w:rFonts w:cs="Andalus" w:hint="cs"/>
          <w:sz w:val="32"/>
          <w:szCs w:val="32"/>
          <w:rtl/>
          <w:lang w:bidi="ar-EG"/>
        </w:rPr>
        <w:t xml:space="preserve"> (44)</w:t>
      </w:r>
    </w:p>
    <w:p w:rsidR="00E80960" w:rsidRPr="000B6ED5" w:rsidRDefault="00E80960" w:rsidP="0091099A">
      <w:pPr>
        <w:spacing w:line="192" w:lineRule="auto"/>
        <w:jc w:val="center"/>
        <w:rPr>
          <w:rFonts w:cs="Andalus"/>
          <w:sz w:val="32"/>
          <w:szCs w:val="32"/>
          <w:rtl/>
          <w:lang w:bidi="ar-EG"/>
        </w:rPr>
      </w:pPr>
      <w:r w:rsidRPr="000B6ED5">
        <w:rPr>
          <w:rFonts w:cs="Andalus"/>
          <w:sz w:val="32"/>
          <w:szCs w:val="32"/>
          <w:rtl/>
          <w:lang w:bidi="ar-EG"/>
        </w:rPr>
        <w:t>للجنة العربية الدائمة للاتصالات والمعلومات</w:t>
      </w:r>
    </w:p>
    <w:p w:rsidR="006D280A" w:rsidRPr="000B6ED5" w:rsidRDefault="00E80960" w:rsidP="0091099A">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003E2E27" w:rsidRPr="000B6ED5">
        <w:rPr>
          <w:rFonts w:cs="Andalus" w:hint="cs"/>
          <w:sz w:val="32"/>
          <w:szCs w:val="32"/>
          <w:u w:val="single"/>
          <w:rtl/>
          <w:lang w:bidi="ar-EG"/>
        </w:rPr>
        <w:t>26، 27/6/2019</w:t>
      </w:r>
      <w:r w:rsidRPr="000B6ED5">
        <w:rPr>
          <w:rFonts w:cs="Andalus"/>
          <w:sz w:val="32"/>
          <w:szCs w:val="32"/>
          <w:u w:val="single"/>
          <w:rtl/>
          <w:lang w:bidi="ar-EG"/>
        </w:rPr>
        <w:t>)</w:t>
      </w:r>
    </w:p>
    <w:p w:rsidR="006D280A" w:rsidRPr="000B6ED5" w:rsidRDefault="006D280A" w:rsidP="00313E8C">
      <w:pPr>
        <w:spacing w:line="276" w:lineRule="auto"/>
        <w:jc w:val="center"/>
        <w:rPr>
          <w:rFonts w:cs="Andalus"/>
          <w:sz w:val="32"/>
          <w:szCs w:val="32"/>
          <w:lang w:bidi="ar-EG"/>
        </w:rPr>
      </w:pPr>
    </w:p>
    <w:p w:rsidR="00D57523" w:rsidRPr="00D57523" w:rsidRDefault="00D57523" w:rsidP="00313E8C">
      <w:pPr>
        <w:spacing w:line="276" w:lineRule="auto"/>
        <w:jc w:val="center"/>
        <w:rPr>
          <w:rFonts w:ascii="Bell MT" w:hAnsi="Bell MT" w:cs="Arabic Transparent"/>
          <w:sz w:val="16"/>
          <w:szCs w:val="16"/>
          <w:u w:val="single"/>
          <w:rtl/>
          <w:lang w:bidi="ar-EG"/>
        </w:rPr>
      </w:pPr>
    </w:p>
    <w:tbl>
      <w:tblPr>
        <w:bidiVisual/>
        <w:tblW w:w="9699" w:type="dxa"/>
        <w:jc w:val="center"/>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1E0" w:firstRow="1" w:lastRow="1" w:firstColumn="1" w:lastColumn="1" w:noHBand="0" w:noVBand="0"/>
      </w:tblPr>
      <w:tblGrid>
        <w:gridCol w:w="1855"/>
        <w:gridCol w:w="7844"/>
      </w:tblGrid>
      <w:tr w:rsidR="006D280A" w:rsidRPr="006A79F8" w:rsidTr="00BC5872">
        <w:trPr>
          <w:trHeight w:val="397"/>
          <w:jc w:val="center"/>
        </w:trPr>
        <w:tc>
          <w:tcPr>
            <w:tcW w:w="1855" w:type="dxa"/>
            <w:tcBorders>
              <w:top w:val="triple" w:sz="4" w:space="0" w:color="auto"/>
              <w:bottom w:val="single" w:sz="12" w:space="0" w:color="auto"/>
            </w:tcBorders>
            <w:shd w:val="clear" w:color="auto" w:fill="C0C0C0"/>
            <w:vAlign w:val="center"/>
          </w:tcPr>
          <w:p w:rsidR="006D280A" w:rsidRPr="006F0739" w:rsidRDefault="006D280A" w:rsidP="00C24B77">
            <w:pPr>
              <w:tabs>
                <w:tab w:val="center" w:pos="4153"/>
                <w:tab w:val="right" w:pos="8306"/>
              </w:tabs>
              <w:spacing w:line="276" w:lineRule="auto"/>
              <w:jc w:val="center"/>
              <w:rPr>
                <w:rFonts w:ascii="Simplified Arabic" w:hAnsi="Simplified Arabic"/>
                <w:sz w:val="28"/>
                <w:lang w:bidi="ar-EG"/>
              </w:rPr>
            </w:pPr>
            <w:r w:rsidRPr="006F0739">
              <w:rPr>
                <w:rFonts w:ascii="Simplified Arabic" w:hAnsi="Simplified Arabic"/>
                <w:sz w:val="28"/>
                <w:rtl/>
                <w:lang w:bidi="ar-EG"/>
              </w:rPr>
              <w:t>البنـــــد</w:t>
            </w:r>
          </w:p>
        </w:tc>
        <w:tc>
          <w:tcPr>
            <w:tcW w:w="7844" w:type="dxa"/>
            <w:tcBorders>
              <w:top w:val="triple" w:sz="4" w:space="0" w:color="auto"/>
              <w:bottom w:val="single" w:sz="12" w:space="0" w:color="auto"/>
            </w:tcBorders>
            <w:shd w:val="clear" w:color="auto" w:fill="C0C0C0"/>
            <w:vAlign w:val="center"/>
          </w:tcPr>
          <w:p w:rsidR="006D280A" w:rsidRPr="006F0739" w:rsidRDefault="006D280A" w:rsidP="00313E8C">
            <w:pPr>
              <w:tabs>
                <w:tab w:val="center" w:pos="4153"/>
                <w:tab w:val="right" w:pos="8306"/>
              </w:tabs>
              <w:spacing w:line="276" w:lineRule="auto"/>
              <w:ind w:left="255"/>
              <w:jc w:val="center"/>
              <w:rPr>
                <w:rFonts w:ascii="Simplified Arabic" w:hAnsi="Simplified Arabic"/>
                <w:sz w:val="28"/>
                <w:lang w:bidi="ar-EG"/>
              </w:rPr>
            </w:pPr>
            <w:r w:rsidRPr="006F0739">
              <w:rPr>
                <w:rFonts w:ascii="Simplified Arabic" w:hAnsi="Simplified Arabic"/>
                <w:sz w:val="28"/>
                <w:rtl/>
                <w:lang w:bidi="ar-EG"/>
              </w:rPr>
              <w:t>الموضـــــــــــــــــــــــــوع</w:t>
            </w:r>
          </w:p>
        </w:tc>
      </w:tr>
      <w:tr w:rsidR="006D280A" w:rsidRPr="006A79F8" w:rsidTr="00CD1EDC">
        <w:trPr>
          <w:trHeight w:val="1539"/>
          <w:jc w:val="center"/>
        </w:trPr>
        <w:tc>
          <w:tcPr>
            <w:tcW w:w="1855" w:type="dxa"/>
            <w:tcBorders>
              <w:top w:val="single" w:sz="12" w:space="0" w:color="auto"/>
            </w:tcBorders>
            <w:vAlign w:val="center"/>
          </w:tcPr>
          <w:p w:rsidR="006D280A" w:rsidRPr="00BC5872" w:rsidRDefault="006D280A" w:rsidP="00C24B77">
            <w:pPr>
              <w:tabs>
                <w:tab w:val="center" w:pos="4153"/>
                <w:tab w:val="right" w:pos="8306"/>
              </w:tabs>
              <w:spacing w:line="276" w:lineRule="auto"/>
              <w:ind w:left="44"/>
              <w:jc w:val="center"/>
              <w:rPr>
                <w:rFonts w:ascii="Simplified Arabic" w:hAnsi="Simplified Arabic"/>
                <w:sz w:val="28"/>
                <w:lang w:bidi="ar-EG"/>
              </w:rPr>
            </w:pPr>
            <w:r w:rsidRPr="00BC5872">
              <w:rPr>
                <w:rFonts w:ascii="Simplified Arabic" w:hAnsi="Simplified Arabic"/>
                <w:sz w:val="28"/>
                <w:rtl/>
                <w:lang w:bidi="ar-EG"/>
              </w:rPr>
              <w:t>البند الأول</w:t>
            </w:r>
          </w:p>
        </w:tc>
        <w:tc>
          <w:tcPr>
            <w:tcW w:w="7844" w:type="dxa"/>
            <w:tcBorders>
              <w:top w:val="single" w:sz="12" w:space="0" w:color="auto"/>
            </w:tcBorders>
            <w:vAlign w:val="center"/>
          </w:tcPr>
          <w:p w:rsidR="006D280A" w:rsidRPr="00BC5872" w:rsidRDefault="006D280A" w:rsidP="00CD1EDC">
            <w:pPr>
              <w:tabs>
                <w:tab w:val="center" w:pos="4153"/>
                <w:tab w:val="right" w:pos="8306"/>
              </w:tabs>
              <w:ind w:left="154" w:hanging="154"/>
              <w:rPr>
                <w:rFonts w:ascii="Arial" w:hAnsi="Arial" w:cs="Arial"/>
                <w:b w:val="0"/>
                <w:bCs w:val="0"/>
                <w:szCs w:val="24"/>
                <w:rtl/>
                <w:lang w:bidi="ar-EG"/>
              </w:rPr>
            </w:pPr>
            <w:r w:rsidRPr="00BC5872">
              <w:rPr>
                <w:rFonts w:ascii="Arial" w:hAnsi="Arial" w:cs="Arial"/>
                <w:szCs w:val="24"/>
                <w:rtl/>
                <w:lang w:bidi="ar-EG"/>
              </w:rPr>
              <w:t>نتائج اجتماعات فرق العمل التابعة للجنة العربية الدائمة للاتصالات والمعلومات</w:t>
            </w:r>
          </w:p>
          <w:p w:rsidR="006D280A" w:rsidRPr="00BC5872" w:rsidRDefault="006D280A" w:rsidP="00CD1EDC">
            <w:pPr>
              <w:pStyle w:val="ListParagraph"/>
              <w:numPr>
                <w:ilvl w:val="0"/>
                <w:numId w:val="5"/>
              </w:numPr>
              <w:tabs>
                <w:tab w:val="left" w:pos="498"/>
                <w:tab w:val="center" w:pos="4153"/>
                <w:tab w:val="right" w:pos="8306"/>
              </w:tabs>
              <w:rPr>
                <w:rFonts w:ascii="Arial" w:hAnsi="Arial" w:cs="Arial"/>
                <w:bCs/>
                <w:szCs w:val="24"/>
                <w:lang w:bidi="ar-EG"/>
              </w:rPr>
            </w:pPr>
            <w:r w:rsidRPr="00BC5872">
              <w:rPr>
                <w:rFonts w:ascii="Arial" w:hAnsi="Arial" w:cs="Arial"/>
                <w:bCs/>
                <w:szCs w:val="24"/>
                <w:rtl/>
                <w:lang w:bidi="ar-EG"/>
              </w:rPr>
              <w:t xml:space="preserve">نتائج أعمال  فريق العمل العربي </w:t>
            </w:r>
            <w:r w:rsidR="00AC75C6" w:rsidRPr="00BC5872">
              <w:rPr>
                <w:rFonts w:ascii="Arial" w:hAnsi="Arial" w:cs="Arial" w:hint="cs"/>
                <w:bCs/>
                <w:szCs w:val="24"/>
                <w:rtl/>
                <w:lang w:bidi="ar-EG"/>
              </w:rPr>
              <w:t>لشئون التقييس</w:t>
            </w:r>
          </w:p>
          <w:p w:rsidR="006D280A" w:rsidRPr="00BC5872" w:rsidRDefault="006D280A" w:rsidP="00CD1EDC">
            <w:pPr>
              <w:pStyle w:val="ListParagraph"/>
              <w:numPr>
                <w:ilvl w:val="0"/>
                <w:numId w:val="5"/>
              </w:numPr>
              <w:tabs>
                <w:tab w:val="left" w:pos="498"/>
                <w:tab w:val="center" w:pos="4153"/>
                <w:tab w:val="right" w:pos="8306"/>
              </w:tabs>
              <w:rPr>
                <w:rFonts w:ascii="Arial" w:hAnsi="Arial" w:cs="Arial"/>
                <w:bCs/>
                <w:szCs w:val="24"/>
                <w:lang w:bidi="ar-EG"/>
              </w:rPr>
            </w:pPr>
            <w:r w:rsidRPr="00BC5872">
              <w:rPr>
                <w:rFonts w:ascii="Arial" w:hAnsi="Arial" w:cs="Arial"/>
                <w:bCs/>
                <w:szCs w:val="24"/>
                <w:rtl/>
                <w:lang w:bidi="ar-EG"/>
              </w:rPr>
              <w:tab/>
              <w:t xml:space="preserve">نتائج أعمال فريق </w:t>
            </w:r>
            <w:r w:rsidR="00AC75C6" w:rsidRPr="00BC5872">
              <w:rPr>
                <w:rFonts w:ascii="Arial" w:hAnsi="Arial" w:cs="Arial" w:hint="cs"/>
                <w:bCs/>
                <w:szCs w:val="24"/>
                <w:rtl/>
                <w:lang w:bidi="ar-EG"/>
              </w:rPr>
              <w:t>العمل المؤقت المكلف بتطوير الهيكلية القائمة ومستجداتها</w:t>
            </w:r>
            <w:r w:rsidR="0001271B" w:rsidRPr="00BC5872">
              <w:rPr>
                <w:rFonts w:ascii="Arial" w:hAnsi="Arial" w:cs="Arial" w:hint="cs"/>
                <w:bCs/>
                <w:szCs w:val="24"/>
                <w:rtl/>
                <w:lang w:bidi="ar-EG"/>
              </w:rPr>
              <w:t xml:space="preserve"> في إطار مجلس </w:t>
            </w:r>
            <w:r w:rsidR="00155E18" w:rsidRPr="00BC5872">
              <w:rPr>
                <w:rFonts w:ascii="Arial" w:hAnsi="Arial" w:cs="Arial" w:hint="cs"/>
                <w:bCs/>
                <w:szCs w:val="24"/>
                <w:rtl/>
                <w:lang w:bidi="ar-EG"/>
              </w:rPr>
              <w:t>الوزراء العرب للاتصالات والمعلومات</w:t>
            </w:r>
          </w:p>
          <w:p w:rsidR="00BC5872" w:rsidRPr="00BC5872" w:rsidRDefault="00BC5872" w:rsidP="00CD1EDC">
            <w:pPr>
              <w:pStyle w:val="ListParagraph"/>
              <w:numPr>
                <w:ilvl w:val="0"/>
                <w:numId w:val="5"/>
              </w:numPr>
              <w:tabs>
                <w:tab w:val="left" w:pos="498"/>
                <w:tab w:val="center" w:pos="4153"/>
                <w:tab w:val="right" w:pos="8306"/>
              </w:tabs>
              <w:rPr>
                <w:rFonts w:ascii="Arial" w:hAnsi="Arial" w:cs="Arial"/>
                <w:bCs/>
                <w:szCs w:val="24"/>
                <w:lang w:bidi="ar-EG"/>
              </w:rPr>
            </w:pPr>
            <w:r w:rsidRPr="00BC5872">
              <w:rPr>
                <w:rFonts w:ascii="Arial" w:hAnsi="Arial" w:cs="Arial" w:hint="cs"/>
                <w:bCs/>
                <w:szCs w:val="24"/>
                <w:rtl/>
                <w:lang w:bidi="ar-EG"/>
              </w:rPr>
              <w:t>نتائج أعمال فريق شئون الانترنت</w:t>
            </w:r>
          </w:p>
        </w:tc>
      </w:tr>
      <w:tr w:rsidR="006D280A" w:rsidRPr="006A79F8" w:rsidTr="00CD1EDC">
        <w:trPr>
          <w:trHeight w:val="567"/>
          <w:jc w:val="center"/>
        </w:trPr>
        <w:tc>
          <w:tcPr>
            <w:tcW w:w="1855" w:type="dxa"/>
            <w:vAlign w:val="center"/>
          </w:tcPr>
          <w:p w:rsidR="006D280A" w:rsidRPr="00BC5872" w:rsidRDefault="006D280A" w:rsidP="00C24B77">
            <w:pPr>
              <w:tabs>
                <w:tab w:val="center" w:pos="4153"/>
                <w:tab w:val="right" w:pos="8306"/>
              </w:tabs>
              <w:spacing w:line="276" w:lineRule="auto"/>
              <w:ind w:left="44"/>
              <w:jc w:val="center"/>
              <w:rPr>
                <w:rFonts w:ascii="Simplified Arabic" w:hAnsi="Simplified Arabic"/>
                <w:sz w:val="28"/>
                <w:rtl/>
                <w:lang w:bidi="ar-EG"/>
              </w:rPr>
            </w:pPr>
            <w:r w:rsidRPr="00BC5872">
              <w:rPr>
                <w:rFonts w:ascii="Simplified Arabic" w:hAnsi="Simplified Arabic"/>
                <w:sz w:val="28"/>
                <w:rtl/>
                <w:lang w:bidi="ar-EG"/>
              </w:rPr>
              <w:t>البند الثاني</w:t>
            </w:r>
          </w:p>
        </w:tc>
        <w:tc>
          <w:tcPr>
            <w:tcW w:w="7844" w:type="dxa"/>
            <w:vAlign w:val="center"/>
          </w:tcPr>
          <w:p w:rsidR="006D280A" w:rsidRPr="00BC5872" w:rsidRDefault="006D280A" w:rsidP="00CD1EDC">
            <w:pPr>
              <w:tabs>
                <w:tab w:val="center" w:pos="4153"/>
                <w:tab w:val="right" w:pos="8306"/>
              </w:tabs>
              <w:ind w:left="228" w:hanging="228"/>
              <w:rPr>
                <w:rFonts w:ascii="Arial" w:hAnsi="Arial" w:cs="Arial"/>
                <w:b w:val="0"/>
                <w:bCs w:val="0"/>
                <w:szCs w:val="24"/>
                <w:rtl/>
                <w:lang w:bidi="ar-EG"/>
              </w:rPr>
            </w:pPr>
            <w:r w:rsidRPr="00BC5872">
              <w:rPr>
                <w:rFonts w:ascii="Arial" w:hAnsi="Arial" w:cs="Arial"/>
                <w:szCs w:val="24"/>
                <w:rtl/>
                <w:lang w:bidi="ar-EG"/>
              </w:rPr>
              <w:t>القضايا الخاصة بفلسطين</w:t>
            </w:r>
          </w:p>
        </w:tc>
      </w:tr>
      <w:tr w:rsidR="006D280A" w:rsidRPr="006A79F8" w:rsidTr="00CD1EDC">
        <w:trPr>
          <w:trHeight w:val="1265"/>
          <w:jc w:val="center"/>
        </w:trPr>
        <w:tc>
          <w:tcPr>
            <w:tcW w:w="1855" w:type="dxa"/>
            <w:vAlign w:val="center"/>
          </w:tcPr>
          <w:p w:rsidR="006D280A" w:rsidRPr="00BC5872" w:rsidRDefault="006D280A" w:rsidP="00C24B77">
            <w:pPr>
              <w:tabs>
                <w:tab w:val="center" w:pos="4153"/>
                <w:tab w:val="right" w:pos="8306"/>
              </w:tabs>
              <w:spacing w:line="276" w:lineRule="auto"/>
              <w:ind w:left="44"/>
              <w:jc w:val="center"/>
              <w:rPr>
                <w:rFonts w:ascii="Simplified Arabic" w:hAnsi="Simplified Arabic"/>
                <w:sz w:val="28"/>
                <w:lang w:bidi="ar-EG"/>
              </w:rPr>
            </w:pPr>
            <w:r w:rsidRPr="00BC5872">
              <w:rPr>
                <w:rFonts w:ascii="Simplified Arabic" w:hAnsi="Simplified Arabic"/>
                <w:sz w:val="28"/>
                <w:rtl/>
                <w:lang w:bidi="ar-EG"/>
              </w:rPr>
              <w:t>البند الثالث</w:t>
            </w:r>
          </w:p>
        </w:tc>
        <w:tc>
          <w:tcPr>
            <w:tcW w:w="7844" w:type="dxa"/>
            <w:vAlign w:val="center"/>
          </w:tcPr>
          <w:p w:rsidR="00155E18" w:rsidRPr="00BC5872" w:rsidRDefault="00155E18" w:rsidP="00CD1EDC">
            <w:pPr>
              <w:tabs>
                <w:tab w:val="center" w:pos="4153"/>
                <w:tab w:val="right" w:pos="8306"/>
              </w:tabs>
              <w:ind w:left="228" w:hanging="228"/>
              <w:rPr>
                <w:rFonts w:ascii="Arial" w:hAnsi="Arial" w:cs="Arial"/>
                <w:szCs w:val="24"/>
                <w:rtl/>
                <w:lang w:bidi="ar-EG"/>
              </w:rPr>
            </w:pPr>
            <w:r w:rsidRPr="00BC5872">
              <w:rPr>
                <w:rFonts w:ascii="Arial" w:hAnsi="Arial" w:cs="Arial" w:hint="cs"/>
                <w:szCs w:val="24"/>
                <w:rtl/>
                <w:lang w:bidi="ar-EG"/>
              </w:rPr>
              <w:t>نشاط ا</w:t>
            </w:r>
            <w:r w:rsidR="00211982" w:rsidRPr="00BC5872">
              <w:rPr>
                <w:rFonts w:ascii="Arial" w:hAnsi="Arial" w:cs="Arial" w:hint="cs"/>
                <w:szCs w:val="24"/>
                <w:rtl/>
                <w:lang w:bidi="ar-EG"/>
              </w:rPr>
              <w:t>لأجهزة التي تتمتع بصفة المراقب في أعمال مجلس الوزراء العرب للاتصالات والمعلومات:</w:t>
            </w:r>
          </w:p>
          <w:p w:rsidR="006D280A" w:rsidRPr="00C24B77" w:rsidRDefault="006D280A" w:rsidP="00CD1EDC">
            <w:pPr>
              <w:pStyle w:val="ListParagraph"/>
              <w:numPr>
                <w:ilvl w:val="0"/>
                <w:numId w:val="6"/>
              </w:numPr>
              <w:tabs>
                <w:tab w:val="center" w:pos="4153"/>
                <w:tab w:val="right" w:pos="8306"/>
              </w:tabs>
              <w:rPr>
                <w:rFonts w:ascii="Arial" w:hAnsi="Arial" w:cs="Arial"/>
                <w:b w:val="0"/>
                <w:bCs/>
                <w:szCs w:val="24"/>
                <w:rtl/>
                <w:lang w:bidi="ar-EG"/>
              </w:rPr>
            </w:pPr>
            <w:r w:rsidRPr="00C24B77">
              <w:rPr>
                <w:rFonts w:ascii="Arial" w:hAnsi="Arial" w:cs="Arial"/>
                <w:b w:val="0"/>
                <w:bCs/>
                <w:szCs w:val="24"/>
                <w:rtl/>
                <w:lang w:bidi="ar-EG"/>
              </w:rPr>
              <w:t>نشاط المكتب الإقليمي العربي للاتحاد الدولي للاتصالات</w:t>
            </w:r>
          </w:p>
          <w:p w:rsidR="00211982" w:rsidRPr="00C24B77" w:rsidRDefault="00211982" w:rsidP="00CD1EDC">
            <w:pPr>
              <w:pStyle w:val="ListParagraph"/>
              <w:numPr>
                <w:ilvl w:val="0"/>
                <w:numId w:val="6"/>
              </w:numPr>
              <w:tabs>
                <w:tab w:val="center" w:pos="4153"/>
                <w:tab w:val="right" w:pos="8306"/>
              </w:tabs>
              <w:rPr>
                <w:rFonts w:ascii="Arial" w:hAnsi="Arial" w:cs="Arial"/>
                <w:b w:val="0"/>
                <w:bCs/>
                <w:szCs w:val="24"/>
                <w:rtl/>
                <w:lang w:bidi="ar-EG"/>
              </w:rPr>
            </w:pPr>
            <w:r w:rsidRPr="00C24B77">
              <w:rPr>
                <w:rFonts w:ascii="Arial" w:hAnsi="Arial" w:cs="Arial"/>
                <w:b w:val="0"/>
                <w:bCs/>
                <w:szCs w:val="24"/>
                <w:rtl/>
                <w:lang w:bidi="ar-EG"/>
              </w:rPr>
              <w:t>نشاط المنظمة العربية لتكنولوجيات الاتصال والمعلومات</w:t>
            </w:r>
          </w:p>
          <w:p w:rsidR="00211982" w:rsidRPr="00BC5872" w:rsidRDefault="00211982" w:rsidP="00CD1EDC">
            <w:pPr>
              <w:pStyle w:val="ListParagraph"/>
              <w:numPr>
                <w:ilvl w:val="0"/>
                <w:numId w:val="6"/>
              </w:numPr>
              <w:tabs>
                <w:tab w:val="center" w:pos="4153"/>
                <w:tab w:val="right" w:pos="8306"/>
              </w:tabs>
              <w:rPr>
                <w:rFonts w:ascii="Arial" w:hAnsi="Arial" w:cs="Arial"/>
                <w:b w:val="0"/>
                <w:szCs w:val="24"/>
                <w:lang w:bidi="ar-EG"/>
              </w:rPr>
            </w:pPr>
            <w:r w:rsidRPr="00C24B77">
              <w:rPr>
                <w:rFonts w:ascii="Arial" w:hAnsi="Arial" w:cs="Arial"/>
                <w:b w:val="0"/>
                <w:bCs/>
                <w:szCs w:val="24"/>
                <w:rtl/>
                <w:lang w:bidi="ar-EG"/>
              </w:rPr>
              <w:t>نشاط الشبكة العربية لهيئات تنظيم الاتصالات وتقنية المعلومات</w:t>
            </w:r>
          </w:p>
        </w:tc>
      </w:tr>
      <w:tr w:rsidR="006D280A" w:rsidRPr="006A79F8" w:rsidTr="00CD1EDC">
        <w:trPr>
          <w:trHeight w:val="1693"/>
          <w:jc w:val="center"/>
        </w:trPr>
        <w:tc>
          <w:tcPr>
            <w:tcW w:w="1855" w:type="dxa"/>
            <w:vAlign w:val="center"/>
          </w:tcPr>
          <w:p w:rsidR="006D280A" w:rsidRPr="00BC5872" w:rsidRDefault="006D280A" w:rsidP="00C24B77">
            <w:pPr>
              <w:tabs>
                <w:tab w:val="center" w:pos="4153"/>
                <w:tab w:val="right" w:pos="8306"/>
              </w:tabs>
              <w:spacing w:line="276" w:lineRule="auto"/>
              <w:ind w:left="44"/>
              <w:jc w:val="center"/>
              <w:rPr>
                <w:rFonts w:ascii="Simplified Arabic" w:hAnsi="Simplified Arabic"/>
                <w:sz w:val="28"/>
                <w:lang w:bidi="ar-EG"/>
              </w:rPr>
            </w:pPr>
            <w:r w:rsidRPr="00BC5872">
              <w:rPr>
                <w:rFonts w:ascii="Simplified Arabic" w:hAnsi="Simplified Arabic"/>
                <w:sz w:val="28"/>
                <w:rtl/>
                <w:lang w:bidi="ar-EG"/>
              </w:rPr>
              <w:t>البند الرابع</w:t>
            </w:r>
          </w:p>
        </w:tc>
        <w:tc>
          <w:tcPr>
            <w:tcW w:w="7844" w:type="dxa"/>
            <w:vAlign w:val="center"/>
          </w:tcPr>
          <w:p w:rsidR="006D280A" w:rsidRPr="00BC5872" w:rsidRDefault="009D0944" w:rsidP="00CD1EDC">
            <w:pPr>
              <w:tabs>
                <w:tab w:val="center" w:pos="4153"/>
                <w:tab w:val="right" w:pos="8306"/>
              </w:tabs>
              <w:rPr>
                <w:rFonts w:ascii="Arial" w:hAnsi="Arial" w:cs="Arial"/>
                <w:szCs w:val="24"/>
                <w:rtl/>
                <w:lang w:bidi="ar-EG"/>
              </w:rPr>
            </w:pPr>
            <w:r w:rsidRPr="00BC5872">
              <w:rPr>
                <w:rFonts w:ascii="Arial" w:hAnsi="Arial" w:cs="Arial"/>
                <w:szCs w:val="24"/>
                <w:rtl/>
                <w:lang w:bidi="ar-EG"/>
              </w:rPr>
              <w:t>التعاون العربي المشترك مع المجموعات والمنظمات الإقليمية الأخرى في مجال الاتصالات وتقنية المعلومات</w:t>
            </w:r>
          </w:p>
          <w:p w:rsidR="00400ECD" w:rsidRPr="00C24B77" w:rsidRDefault="00400ECD" w:rsidP="00CD1EDC">
            <w:pPr>
              <w:pStyle w:val="ListParagraph"/>
              <w:numPr>
                <w:ilvl w:val="0"/>
                <w:numId w:val="7"/>
              </w:numPr>
              <w:tabs>
                <w:tab w:val="center" w:pos="4153"/>
                <w:tab w:val="right" w:pos="8306"/>
              </w:tabs>
              <w:rPr>
                <w:rFonts w:ascii="Arial" w:hAnsi="Arial" w:cs="Arial"/>
                <w:b w:val="0"/>
                <w:bCs/>
                <w:szCs w:val="24"/>
                <w:rtl/>
                <w:lang w:bidi="ar-EG"/>
              </w:rPr>
            </w:pPr>
            <w:r w:rsidRPr="00C24B77">
              <w:rPr>
                <w:rFonts w:ascii="Arial" w:hAnsi="Arial" w:cs="Arial" w:hint="cs"/>
                <w:b w:val="0"/>
                <w:bCs/>
                <w:szCs w:val="24"/>
                <w:rtl/>
                <w:lang w:bidi="ar-EG"/>
              </w:rPr>
              <w:t>التعاون العربي الصيني.</w:t>
            </w:r>
          </w:p>
          <w:p w:rsidR="00400ECD" w:rsidRPr="00C24B77" w:rsidRDefault="00400ECD" w:rsidP="00CD1EDC">
            <w:pPr>
              <w:pStyle w:val="ListParagraph"/>
              <w:numPr>
                <w:ilvl w:val="0"/>
                <w:numId w:val="7"/>
              </w:numPr>
              <w:tabs>
                <w:tab w:val="center" w:pos="4153"/>
                <w:tab w:val="right" w:pos="8306"/>
              </w:tabs>
              <w:rPr>
                <w:rFonts w:ascii="Arial" w:hAnsi="Arial" w:cs="Arial"/>
                <w:b w:val="0"/>
                <w:bCs/>
                <w:szCs w:val="24"/>
                <w:rtl/>
                <w:lang w:bidi="ar-EG"/>
              </w:rPr>
            </w:pPr>
            <w:r w:rsidRPr="00C24B77">
              <w:rPr>
                <w:rFonts w:ascii="Arial" w:hAnsi="Arial" w:cs="Arial" w:hint="cs"/>
                <w:b w:val="0"/>
                <w:bCs/>
                <w:szCs w:val="24"/>
                <w:rtl/>
                <w:lang w:bidi="ar-EG"/>
              </w:rPr>
              <w:t>التعاون العربي الأفريقي</w:t>
            </w:r>
          </w:p>
          <w:p w:rsidR="00400ECD" w:rsidRPr="00BC5872" w:rsidRDefault="00400ECD" w:rsidP="00CD1EDC">
            <w:pPr>
              <w:pStyle w:val="ListParagraph"/>
              <w:numPr>
                <w:ilvl w:val="0"/>
                <w:numId w:val="7"/>
              </w:numPr>
              <w:tabs>
                <w:tab w:val="center" w:pos="4153"/>
                <w:tab w:val="right" w:pos="8306"/>
              </w:tabs>
              <w:rPr>
                <w:rFonts w:ascii="Arial" w:hAnsi="Arial" w:cs="Arial"/>
                <w:b w:val="0"/>
                <w:szCs w:val="24"/>
                <w:lang w:bidi="ar-EG"/>
              </w:rPr>
            </w:pPr>
            <w:r w:rsidRPr="00C24B77">
              <w:rPr>
                <w:rFonts w:ascii="Arial" w:hAnsi="Arial" w:cs="Arial" w:hint="cs"/>
                <w:b w:val="0"/>
                <w:bCs/>
                <w:szCs w:val="24"/>
                <w:rtl/>
                <w:lang w:bidi="ar-EG"/>
              </w:rPr>
              <w:t>التعاون مع منظمة المرأة العربية</w:t>
            </w:r>
          </w:p>
        </w:tc>
      </w:tr>
      <w:tr w:rsidR="006D280A" w:rsidRPr="006A79F8" w:rsidTr="00CD1EDC">
        <w:trPr>
          <w:trHeight w:val="567"/>
          <w:jc w:val="center"/>
        </w:trPr>
        <w:tc>
          <w:tcPr>
            <w:tcW w:w="1855" w:type="dxa"/>
            <w:vAlign w:val="center"/>
          </w:tcPr>
          <w:p w:rsidR="006D280A" w:rsidRPr="00BC5872" w:rsidRDefault="006D280A" w:rsidP="00C24B77">
            <w:pPr>
              <w:tabs>
                <w:tab w:val="center" w:pos="4153"/>
                <w:tab w:val="right" w:pos="8306"/>
              </w:tabs>
              <w:spacing w:line="276" w:lineRule="auto"/>
              <w:ind w:left="44"/>
              <w:jc w:val="center"/>
              <w:rPr>
                <w:rFonts w:ascii="Simplified Arabic" w:hAnsi="Simplified Arabic"/>
                <w:sz w:val="28"/>
                <w:lang w:bidi="ar-EG"/>
              </w:rPr>
            </w:pPr>
            <w:r w:rsidRPr="00BC5872">
              <w:rPr>
                <w:rFonts w:ascii="Simplified Arabic" w:hAnsi="Simplified Arabic"/>
                <w:sz w:val="28"/>
                <w:rtl/>
                <w:lang w:bidi="ar-EG"/>
              </w:rPr>
              <w:t>البند الخامس</w:t>
            </w:r>
          </w:p>
        </w:tc>
        <w:tc>
          <w:tcPr>
            <w:tcW w:w="7844" w:type="dxa"/>
            <w:vAlign w:val="center"/>
          </w:tcPr>
          <w:p w:rsidR="006D280A" w:rsidRPr="00BC5872" w:rsidRDefault="009D0944" w:rsidP="00CD1EDC">
            <w:pPr>
              <w:tabs>
                <w:tab w:val="center" w:pos="4153"/>
                <w:tab w:val="right" w:pos="8306"/>
              </w:tabs>
              <w:ind w:left="228" w:hanging="228"/>
              <w:rPr>
                <w:rFonts w:ascii="Arial" w:hAnsi="Arial" w:cs="Arial"/>
                <w:szCs w:val="24"/>
                <w:lang w:bidi="ar-EG"/>
              </w:rPr>
            </w:pPr>
            <w:r w:rsidRPr="00BC5872">
              <w:rPr>
                <w:rFonts w:ascii="Arial" w:hAnsi="Arial" w:cs="Arial" w:hint="cs"/>
                <w:szCs w:val="24"/>
                <w:rtl/>
                <w:lang w:bidi="ar-EG"/>
              </w:rPr>
              <w:t xml:space="preserve">المبادرة العربية لحوكمة </w:t>
            </w:r>
            <w:r w:rsidR="00532024" w:rsidRPr="00BC5872">
              <w:rPr>
                <w:rFonts w:ascii="Arial" w:hAnsi="Arial" w:cs="Arial" w:hint="cs"/>
                <w:szCs w:val="24"/>
                <w:rtl/>
                <w:lang w:bidi="ar-EG"/>
              </w:rPr>
              <w:t>الإنترنت</w:t>
            </w:r>
          </w:p>
        </w:tc>
      </w:tr>
      <w:tr w:rsidR="00BC5872" w:rsidRPr="006A79F8" w:rsidTr="00CD1EDC">
        <w:trPr>
          <w:trHeight w:val="567"/>
          <w:jc w:val="center"/>
        </w:trPr>
        <w:tc>
          <w:tcPr>
            <w:tcW w:w="1855" w:type="dxa"/>
            <w:vAlign w:val="center"/>
          </w:tcPr>
          <w:p w:rsidR="00BC5872" w:rsidRPr="00BC5872" w:rsidRDefault="00BC5872" w:rsidP="00C24B77">
            <w:pPr>
              <w:tabs>
                <w:tab w:val="center" w:pos="4153"/>
                <w:tab w:val="right" w:pos="8306"/>
              </w:tabs>
              <w:spacing w:line="276" w:lineRule="auto"/>
              <w:ind w:left="44"/>
              <w:jc w:val="center"/>
              <w:rPr>
                <w:rFonts w:ascii="Simplified Arabic" w:hAnsi="Simplified Arabic"/>
                <w:sz w:val="28"/>
                <w:lang w:bidi="ar-EG"/>
              </w:rPr>
            </w:pPr>
            <w:r w:rsidRPr="00BC5872">
              <w:rPr>
                <w:rFonts w:ascii="Simplified Arabic" w:hAnsi="Simplified Arabic"/>
                <w:sz w:val="28"/>
                <w:rtl/>
                <w:lang w:bidi="ar-EG"/>
              </w:rPr>
              <w:t>البند السادس</w:t>
            </w:r>
          </w:p>
        </w:tc>
        <w:tc>
          <w:tcPr>
            <w:tcW w:w="7844" w:type="dxa"/>
            <w:vAlign w:val="center"/>
          </w:tcPr>
          <w:p w:rsidR="00BC5872" w:rsidRPr="00BC5872" w:rsidRDefault="00BC5872" w:rsidP="00CD1EDC">
            <w:pPr>
              <w:tabs>
                <w:tab w:val="center" w:pos="4153"/>
                <w:tab w:val="right" w:pos="8306"/>
              </w:tabs>
              <w:ind w:left="228" w:hanging="228"/>
              <w:rPr>
                <w:rFonts w:ascii="Arial" w:hAnsi="Arial" w:cs="Arial"/>
                <w:b w:val="0"/>
                <w:bCs w:val="0"/>
                <w:szCs w:val="24"/>
                <w:lang w:bidi="ar-EG"/>
              </w:rPr>
            </w:pPr>
            <w:r w:rsidRPr="00BC5872">
              <w:rPr>
                <w:rFonts w:ascii="Arial" w:hAnsi="Arial" w:cs="Arial" w:hint="cs"/>
                <w:szCs w:val="24"/>
                <w:rtl/>
                <w:lang w:bidi="ar-EG"/>
              </w:rPr>
              <w:t>المنتدى الإقليمي للمحتوى الرقمي العربي</w:t>
            </w:r>
          </w:p>
        </w:tc>
      </w:tr>
      <w:tr w:rsidR="00A91A75" w:rsidRPr="006A79F8" w:rsidTr="00CD1EDC">
        <w:trPr>
          <w:trHeight w:val="567"/>
          <w:jc w:val="center"/>
        </w:trPr>
        <w:tc>
          <w:tcPr>
            <w:tcW w:w="1855" w:type="dxa"/>
            <w:vAlign w:val="center"/>
          </w:tcPr>
          <w:p w:rsidR="00A91A75" w:rsidRPr="00BC5872" w:rsidRDefault="00A91A75" w:rsidP="00A91A75">
            <w:pPr>
              <w:tabs>
                <w:tab w:val="center" w:pos="4153"/>
                <w:tab w:val="right" w:pos="8306"/>
              </w:tabs>
              <w:spacing w:line="276" w:lineRule="auto"/>
              <w:ind w:left="44"/>
              <w:jc w:val="center"/>
              <w:rPr>
                <w:rFonts w:ascii="Simplified Arabic" w:hAnsi="Simplified Arabic"/>
                <w:sz w:val="28"/>
                <w:lang w:bidi="ar-EG"/>
              </w:rPr>
            </w:pPr>
            <w:r w:rsidRPr="00BC5872">
              <w:rPr>
                <w:rFonts w:ascii="Simplified Arabic" w:hAnsi="Simplified Arabic"/>
                <w:sz w:val="28"/>
                <w:rtl/>
                <w:lang w:bidi="ar-EG"/>
              </w:rPr>
              <w:t>البند السابع</w:t>
            </w:r>
          </w:p>
        </w:tc>
        <w:tc>
          <w:tcPr>
            <w:tcW w:w="7844" w:type="dxa"/>
            <w:vAlign w:val="center"/>
          </w:tcPr>
          <w:p w:rsidR="00A91A75" w:rsidRPr="00BC5872" w:rsidRDefault="00A91A75" w:rsidP="00CD1EDC">
            <w:pPr>
              <w:tabs>
                <w:tab w:val="center" w:pos="4153"/>
                <w:tab w:val="right" w:pos="8306"/>
              </w:tabs>
              <w:ind w:left="228" w:hanging="228"/>
              <w:rPr>
                <w:rFonts w:ascii="Arial" w:hAnsi="Arial" w:cs="Arial"/>
                <w:szCs w:val="24"/>
                <w:rtl/>
                <w:lang w:bidi="ar-EG"/>
              </w:rPr>
            </w:pPr>
            <w:r>
              <w:rPr>
                <w:rFonts w:ascii="Arial" w:hAnsi="Arial" w:cs="Arial" w:hint="cs"/>
                <w:szCs w:val="24"/>
                <w:rtl/>
                <w:lang w:bidi="ar-EG"/>
              </w:rPr>
              <w:t>تشكيل فريق عمل للتحضير لاجتماعات مجلس الاتحاد الدولي للاتصالات</w:t>
            </w:r>
          </w:p>
        </w:tc>
      </w:tr>
      <w:tr w:rsidR="00C11370" w:rsidRPr="006A79F8" w:rsidTr="00CD1EDC">
        <w:trPr>
          <w:trHeight w:val="567"/>
          <w:jc w:val="center"/>
        </w:trPr>
        <w:tc>
          <w:tcPr>
            <w:tcW w:w="1855" w:type="dxa"/>
            <w:vAlign w:val="center"/>
          </w:tcPr>
          <w:p w:rsidR="00C11370" w:rsidRPr="00BC5872" w:rsidRDefault="00C11370" w:rsidP="00C11370">
            <w:pPr>
              <w:tabs>
                <w:tab w:val="center" w:pos="4153"/>
                <w:tab w:val="right" w:pos="8306"/>
              </w:tabs>
              <w:spacing w:line="276" w:lineRule="auto"/>
              <w:ind w:left="44"/>
              <w:jc w:val="center"/>
              <w:rPr>
                <w:rFonts w:ascii="Simplified Arabic" w:hAnsi="Simplified Arabic"/>
                <w:sz w:val="28"/>
                <w:lang w:bidi="ar-EG"/>
              </w:rPr>
            </w:pPr>
            <w:r w:rsidRPr="00BC5872">
              <w:rPr>
                <w:rFonts w:ascii="Simplified Arabic" w:hAnsi="Simplified Arabic"/>
                <w:sz w:val="28"/>
                <w:rtl/>
                <w:lang w:bidi="ar-EG"/>
              </w:rPr>
              <w:t>البند الثامن</w:t>
            </w:r>
          </w:p>
        </w:tc>
        <w:tc>
          <w:tcPr>
            <w:tcW w:w="7844" w:type="dxa"/>
            <w:vAlign w:val="center"/>
          </w:tcPr>
          <w:p w:rsidR="00C11370" w:rsidRDefault="00C11370" w:rsidP="00CD1EDC">
            <w:pPr>
              <w:rPr>
                <w:rFonts w:ascii="Arial" w:hAnsi="Arial" w:cs="Arial"/>
                <w:szCs w:val="24"/>
                <w:rtl/>
                <w:lang w:bidi="ar-EG"/>
              </w:rPr>
            </w:pPr>
            <w:r w:rsidRPr="00C11370">
              <w:rPr>
                <w:rFonts w:ascii="Arial" w:hAnsi="Arial" w:cs="Arial" w:hint="cs"/>
                <w:szCs w:val="24"/>
                <w:rtl/>
                <w:lang w:bidi="ar-EG"/>
              </w:rPr>
              <w:t>منهجية عمل الفرق الفنية المتخصصة</w:t>
            </w:r>
            <w:r>
              <w:rPr>
                <w:rFonts w:ascii="Arial" w:hAnsi="Arial" w:cs="Arial" w:hint="cs"/>
                <w:szCs w:val="24"/>
                <w:rtl/>
                <w:lang w:bidi="ar-EG"/>
              </w:rPr>
              <w:t xml:space="preserve"> </w:t>
            </w:r>
            <w:r w:rsidRPr="00C11370">
              <w:rPr>
                <w:rFonts w:ascii="Arial" w:hAnsi="Arial" w:cs="Arial" w:hint="cs"/>
                <w:szCs w:val="24"/>
                <w:rtl/>
                <w:lang w:bidi="ar-EG"/>
              </w:rPr>
              <w:t>التابعة لمجلس الوزراء العرب للاتصالات والمعلومات</w:t>
            </w:r>
          </w:p>
        </w:tc>
      </w:tr>
      <w:tr w:rsidR="00C11370" w:rsidRPr="006A79F8" w:rsidTr="00CD1EDC">
        <w:trPr>
          <w:trHeight w:val="567"/>
          <w:jc w:val="center"/>
        </w:trPr>
        <w:tc>
          <w:tcPr>
            <w:tcW w:w="1855" w:type="dxa"/>
            <w:vAlign w:val="center"/>
          </w:tcPr>
          <w:p w:rsidR="00C11370" w:rsidRPr="00BC5872" w:rsidRDefault="00C11370" w:rsidP="00C11370">
            <w:pPr>
              <w:spacing w:line="276" w:lineRule="auto"/>
              <w:jc w:val="center"/>
              <w:rPr>
                <w:rFonts w:ascii="Simplified Arabic" w:hAnsi="Simplified Arabic"/>
                <w:sz w:val="28"/>
                <w:lang w:bidi="ar-EG"/>
              </w:rPr>
            </w:pPr>
            <w:r w:rsidRPr="00BC5872">
              <w:rPr>
                <w:rFonts w:ascii="Simplified Arabic" w:hAnsi="Simplified Arabic"/>
                <w:sz w:val="28"/>
                <w:rtl/>
                <w:lang w:bidi="ar-EG"/>
              </w:rPr>
              <w:t>البند التاسع</w:t>
            </w:r>
          </w:p>
        </w:tc>
        <w:tc>
          <w:tcPr>
            <w:tcW w:w="7844" w:type="dxa"/>
            <w:vAlign w:val="center"/>
          </w:tcPr>
          <w:p w:rsidR="00C11370" w:rsidRPr="00BC5872" w:rsidRDefault="00C11370" w:rsidP="00CD1EDC">
            <w:pPr>
              <w:tabs>
                <w:tab w:val="center" w:pos="4153"/>
                <w:tab w:val="right" w:pos="8306"/>
              </w:tabs>
              <w:ind w:left="228" w:hanging="228"/>
              <w:rPr>
                <w:rFonts w:ascii="Arial" w:hAnsi="Arial" w:cs="Arial"/>
                <w:szCs w:val="24"/>
                <w:rtl/>
                <w:lang w:bidi="ar-EG"/>
              </w:rPr>
            </w:pPr>
            <w:r>
              <w:rPr>
                <w:rFonts w:ascii="Arial" w:hAnsi="Arial" w:cs="Arial" w:hint="cs"/>
                <w:szCs w:val="24"/>
                <w:rtl/>
                <w:lang w:bidi="ar-EG"/>
              </w:rPr>
              <w:t>الاقتصاد الرقمي في المنطقة العربية</w:t>
            </w:r>
          </w:p>
        </w:tc>
      </w:tr>
      <w:tr w:rsidR="00C11370" w:rsidRPr="006A79F8" w:rsidTr="00CD1EDC">
        <w:trPr>
          <w:trHeight w:val="567"/>
          <w:jc w:val="center"/>
        </w:trPr>
        <w:tc>
          <w:tcPr>
            <w:tcW w:w="1855" w:type="dxa"/>
            <w:vAlign w:val="center"/>
          </w:tcPr>
          <w:p w:rsidR="00C11370" w:rsidRPr="00BC5872" w:rsidRDefault="00C11370" w:rsidP="00C11370">
            <w:pPr>
              <w:spacing w:line="276" w:lineRule="auto"/>
              <w:jc w:val="center"/>
              <w:rPr>
                <w:rFonts w:ascii="Simplified Arabic" w:hAnsi="Simplified Arabic"/>
                <w:sz w:val="28"/>
                <w:lang w:bidi="ar-EG"/>
              </w:rPr>
            </w:pPr>
            <w:r w:rsidRPr="00BC5872">
              <w:rPr>
                <w:rFonts w:ascii="Simplified Arabic" w:hAnsi="Simplified Arabic"/>
                <w:sz w:val="28"/>
                <w:rtl/>
                <w:lang w:bidi="ar-EG"/>
              </w:rPr>
              <w:t xml:space="preserve">البند </w:t>
            </w:r>
            <w:r>
              <w:rPr>
                <w:rFonts w:ascii="Simplified Arabic" w:hAnsi="Simplified Arabic" w:hint="cs"/>
                <w:sz w:val="28"/>
                <w:rtl/>
                <w:lang w:bidi="ar-EG"/>
              </w:rPr>
              <w:t>العاشر</w:t>
            </w:r>
          </w:p>
        </w:tc>
        <w:tc>
          <w:tcPr>
            <w:tcW w:w="7844" w:type="dxa"/>
            <w:vAlign w:val="center"/>
          </w:tcPr>
          <w:p w:rsidR="00C11370" w:rsidRPr="00A226BE" w:rsidRDefault="00C11370" w:rsidP="00CD1EDC">
            <w:pPr>
              <w:tabs>
                <w:tab w:val="center" w:pos="4153"/>
                <w:tab w:val="right" w:pos="8306"/>
              </w:tabs>
              <w:ind w:left="154" w:hanging="154"/>
              <w:rPr>
                <w:rFonts w:ascii="Arial" w:hAnsi="Arial" w:cs="Arial"/>
                <w:szCs w:val="24"/>
                <w:lang w:bidi="ar-EG"/>
              </w:rPr>
            </w:pPr>
            <w:r w:rsidRPr="00A226BE">
              <w:rPr>
                <w:rFonts w:ascii="Arial" w:hAnsi="Arial" w:cs="Arial" w:hint="cs"/>
                <w:szCs w:val="24"/>
                <w:rtl/>
                <w:lang w:bidi="ar-EG"/>
              </w:rPr>
              <w:t>المجموعة العربية لأبحاث الفضاء</w:t>
            </w:r>
          </w:p>
        </w:tc>
      </w:tr>
      <w:tr w:rsidR="00C11370" w:rsidRPr="006A79F8" w:rsidTr="00CD1EDC">
        <w:trPr>
          <w:trHeight w:val="567"/>
          <w:jc w:val="center"/>
        </w:trPr>
        <w:tc>
          <w:tcPr>
            <w:tcW w:w="1855" w:type="dxa"/>
            <w:vAlign w:val="center"/>
          </w:tcPr>
          <w:p w:rsidR="00C11370" w:rsidRPr="00BC5872" w:rsidRDefault="00C11370" w:rsidP="00C11370">
            <w:pPr>
              <w:spacing w:line="276" w:lineRule="auto"/>
              <w:rPr>
                <w:rFonts w:ascii="Simplified Arabic" w:hAnsi="Simplified Arabic"/>
                <w:sz w:val="28"/>
                <w:rtl/>
                <w:lang w:bidi="ar-EG"/>
              </w:rPr>
            </w:pPr>
            <w:r>
              <w:rPr>
                <w:rFonts w:ascii="Simplified Arabic" w:hAnsi="Simplified Arabic" w:hint="cs"/>
                <w:sz w:val="28"/>
                <w:rtl/>
                <w:lang w:bidi="ar-EG"/>
              </w:rPr>
              <w:t>البند الحادي عشر</w:t>
            </w:r>
          </w:p>
        </w:tc>
        <w:tc>
          <w:tcPr>
            <w:tcW w:w="7844" w:type="dxa"/>
            <w:vAlign w:val="center"/>
          </w:tcPr>
          <w:p w:rsidR="00C11370" w:rsidRPr="00BC5872" w:rsidRDefault="00C11370" w:rsidP="00CD1EDC">
            <w:pPr>
              <w:tabs>
                <w:tab w:val="center" w:pos="4153"/>
                <w:tab w:val="right" w:pos="8306"/>
              </w:tabs>
              <w:ind w:left="154" w:hanging="154"/>
              <w:rPr>
                <w:rFonts w:ascii="Arial" w:hAnsi="Arial" w:cs="Arial"/>
                <w:b w:val="0"/>
                <w:bCs w:val="0"/>
                <w:color w:val="1F497D"/>
                <w:szCs w:val="24"/>
                <w:lang w:bidi="ar-EG"/>
              </w:rPr>
            </w:pPr>
            <w:r w:rsidRPr="00BC5872">
              <w:rPr>
                <w:rFonts w:ascii="Arial" w:hAnsi="Arial" w:cs="Arial"/>
                <w:szCs w:val="24"/>
                <w:rtl/>
                <w:lang w:bidi="ar-EG"/>
              </w:rPr>
              <w:t>موعد ومكان الاجتماع (</w:t>
            </w:r>
            <w:r w:rsidRPr="00BC5872">
              <w:rPr>
                <w:rFonts w:ascii="Arial" w:hAnsi="Arial" w:cs="Arial" w:hint="cs"/>
                <w:szCs w:val="24"/>
                <w:rtl/>
                <w:lang w:bidi="ar-EG"/>
              </w:rPr>
              <w:t>43)</w:t>
            </w:r>
            <w:r w:rsidRPr="00BC5872">
              <w:rPr>
                <w:rFonts w:ascii="Arial" w:hAnsi="Arial" w:cs="Arial"/>
                <w:szCs w:val="24"/>
                <w:rtl/>
                <w:lang w:bidi="ar-EG"/>
              </w:rPr>
              <w:t xml:space="preserve"> للجنة</w:t>
            </w:r>
          </w:p>
        </w:tc>
      </w:tr>
      <w:tr w:rsidR="00A226BE" w:rsidRPr="006A79F8" w:rsidTr="00CD1EDC">
        <w:trPr>
          <w:trHeight w:val="567"/>
          <w:jc w:val="center"/>
        </w:trPr>
        <w:tc>
          <w:tcPr>
            <w:tcW w:w="1855" w:type="dxa"/>
            <w:vAlign w:val="center"/>
          </w:tcPr>
          <w:p w:rsidR="00A226BE" w:rsidRPr="00BC5872" w:rsidRDefault="00A91A75" w:rsidP="00C11370">
            <w:pPr>
              <w:spacing w:line="276" w:lineRule="auto"/>
              <w:rPr>
                <w:rFonts w:ascii="Simplified Arabic" w:hAnsi="Simplified Arabic"/>
                <w:sz w:val="28"/>
                <w:rtl/>
                <w:lang w:bidi="ar-EG"/>
              </w:rPr>
            </w:pPr>
            <w:r>
              <w:rPr>
                <w:rFonts w:ascii="Simplified Arabic" w:hAnsi="Simplified Arabic" w:hint="cs"/>
                <w:sz w:val="28"/>
                <w:rtl/>
                <w:lang w:bidi="ar-EG"/>
              </w:rPr>
              <w:t>البند</w:t>
            </w:r>
            <w:r w:rsidR="00C11370">
              <w:rPr>
                <w:rFonts w:ascii="Simplified Arabic" w:hAnsi="Simplified Arabic" w:hint="cs"/>
                <w:sz w:val="28"/>
                <w:rtl/>
                <w:lang w:bidi="ar-EG"/>
              </w:rPr>
              <w:t xml:space="preserve"> الثاني</w:t>
            </w:r>
            <w:r>
              <w:rPr>
                <w:rFonts w:ascii="Simplified Arabic" w:hAnsi="Simplified Arabic" w:hint="cs"/>
                <w:sz w:val="28"/>
                <w:rtl/>
                <w:lang w:bidi="ar-EG"/>
              </w:rPr>
              <w:t xml:space="preserve"> عشر</w:t>
            </w:r>
          </w:p>
        </w:tc>
        <w:tc>
          <w:tcPr>
            <w:tcW w:w="7844" w:type="dxa"/>
            <w:vAlign w:val="center"/>
          </w:tcPr>
          <w:p w:rsidR="00A226BE" w:rsidRPr="00BC5872" w:rsidRDefault="00A226BE" w:rsidP="00CD1EDC">
            <w:pPr>
              <w:tabs>
                <w:tab w:val="center" w:pos="4153"/>
                <w:tab w:val="right" w:pos="8306"/>
              </w:tabs>
              <w:ind w:left="154" w:hanging="154"/>
              <w:rPr>
                <w:rFonts w:ascii="Arial" w:hAnsi="Arial" w:cs="Arial"/>
                <w:szCs w:val="24"/>
                <w:rtl/>
                <w:lang w:bidi="ar-EG"/>
              </w:rPr>
            </w:pPr>
            <w:r w:rsidRPr="00BC5872">
              <w:rPr>
                <w:rFonts w:ascii="Arial" w:hAnsi="Arial" w:cs="Arial"/>
                <w:szCs w:val="24"/>
                <w:rtl/>
                <w:lang w:bidi="ar-EG"/>
              </w:rPr>
              <w:t xml:space="preserve">ما يستجد من </w:t>
            </w:r>
            <w:r w:rsidRPr="00BC5872">
              <w:rPr>
                <w:rFonts w:ascii="Arial" w:hAnsi="Arial" w:cs="Arial" w:hint="cs"/>
                <w:szCs w:val="24"/>
                <w:rtl/>
                <w:lang w:bidi="ar-EG"/>
              </w:rPr>
              <w:t>أعمال</w:t>
            </w:r>
          </w:p>
        </w:tc>
      </w:tr>
    </w:tbl>
    <w:p w:rsidR="006D280A" w:rsidRDefault="006D280A" w:rsidP="00313E8C">
      <w:pPr>
        <w:spacing w:line="276" w:lineRule="auto"/>
        <w:rPr>
          <w:rFonts w:ascii="Simplified Arabic" w:hAnsi="Simplified Arabic" w:cs="Arabic Transparent"/>
          <w:sz w:val="32"/>
          <w:szCs w:val="32"/>
          <w:rtl/>
          <w:lang w:bidi="ar-EG"/>
        </w:rPr>
      </w:pPr>
    </w:p>
    <w:p w:rsidR="006D280A" w:rsidRDefault="006D280A" w:rsidP="00313E8C">
      <w:pPr>
        <w:bidi w:val="0"/>
        <w:spacing w:line="276" w:lineRule="auto"/>
        <w:rPr>
          <w:rFonts w:ascii="Simplified Arabic" w:hAnsi="Simplified Arabic" w:cs="Arabic Transparent"/>
          <w:sz w:val="32"/>
          <w:szCs w:val="32"/>
          <w:rtl/>
          <w:lang w:bidi="ar-EG"/>
        </w:rPr>
      </w:pPr>
      <w:r>
        <w:rPr>
          <w:rFonts w:ascii="Simplified Arabic" w:hAnsi="Simplified Arabic" w:cs="Arabic Transparent"/>
          <w:sz w:val="32"/>
          <w:szCs w:val="32"/>
          <w:rtl/>
          <w:lang w:bidi="ar-EG"/>
        </w:rPr>
        <w:br w:type="page"/>
      </w:r>
    </w:p>
    <w:p w:rsidR="006D280A" w:rsidRPr="00AC4989" w:rsidRDefault="006D280A" w:rsidP="00313E8C">
      <w:pPr>
        <w:spacing w:line="276" w:lineRule="auto"/>
        <w:jc w:val="right"/>
        <w:rPr>
          <w:rFonts w:cs="Times New Roman"/>
          <w:sz w:val="32"/>
          <w:szCs w:val="32"/>
          <w:u w:val="single"/>
          <w:lang w:bidi="ar-EG"/>
        </w:rPr>
      </w:pPr>
      <w:r w:rsidRPr="00AC4989">
        <w:rPr>
          <w:rFonts w:cs="Times New Roman"/>
          <w:sz w:val="32"/>
          <w:szCs w:val="32"/>
          <w:u w:val="single"/>
          <w:rtl/>
          <w:lang w:bidi="ar-EG"/>
        </w:rPr>
        <w:lastRenderedPageBreak/>
        <w:t>البند</w:t>
      </w:r>
      <w:r>
        <w:rPr>
          <w:rFonts w:cs="Times New Roman"/>
          <w:sz w:val="32"/>
          <w:szCs w:val="32"/>
          <w:u w:val="single"/>
          <w:rtl/>
          <w:lang w:bidi="ar-EG"/>
        </w:rPr>
        <w:t xml:space="preserve"> الأول</w:t>
      </w:r>
    </w:p>
    <w:p w:rsidR="00622E2F" w:rsidRDefault="00622E2F" w:rsidP="00622E2F">
      <w:pPr>
        <w:spacing w:line="192" w:lineRule="auto"/>
        <w:jc w:val="center"/>
        <w:rPr>
          <w:rFonts w:cs="Andalus"/>
          <w:sz w:val="32"/>
          <w:szCs w:val="32"/>
          <w:rtl/>
          <w:lang w:bidi="ar-EG"/>
        </w:rPr>
      </w:pPr>
      <w:r>
        <w:rPr>
          <w:rFonts w:cs="Andalus"/>
          <w:sz w:val="32"/>
          <w:szCs w:val="32"/>
          <w:rtl/>
          <w:lang w:bidi="ar-EG"/>
        </w:rPr>
        <w:t>مذكرة شارحة</w:t>
      </w:r>
    </w:p>
    <w:p w:rsidR="00622E2F" w:rsidRPr="0007707E" w:rsidRDefault="00622E2F" w:rsidP="00622E2F">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622E2F" w:rsidRPr="0007707E" w:rsidRDefault="00622E2F" w:rsidP="00622E2F">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622E2F" w:rsidRPr="000B6ED5" w:rsidRDefault="00622E2F" w:rsidP="00622E2F">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6D280A" w:rsidRPr="008F6933" w:rsidRDefault="006D280A" w:rsidP="00313E8C">
      <w:pPr>
        <w:spacing w:line="276" w:lineRule="auto"/>
        <w:jc w:val="center"/>
        <w:rPr>
          <w:rFonts w:ascii="Andalus" w:hAnsi="Andalus" w:cs="Andalus"/>
          <w:sz w:val="36"/>
          <w:szCs w:val="34"/>
          <w:u w:val="single"/>
          <w:lang w:bidi="ar-EG"/>
        </w:rPr>
      </w:pPr>
    </w:p>
    <w:tbl>
      <w:tblPr>
        <w:bidiVisual/>
        <w:tblW w:w="5054" w:type="pct"/>
        <w:tblInd w:w="-106" w:type="dxa"/>
        <w:tblBorders>
          <w:insideH w:val="single" w:sz="8" w:space="0" w:color="auto"/>
          <w:insideV w:val="single" w:sz="8" w:space="0" w:color="auto"/>
        </w:tblBorders>
        <w:tblLayout w:type="fixed"/>
        <w:tblLook w:val="00A0" w:firstRow="1" w:lastRow="0" w:firstColumn="1" w:lastColumn="0" w:noHBand="0" w:noVBand="0"/>
      </w:tblPr>
      <w:tblGrid>
        <w:gridCol w:w="1171"/>
        <w:gridCol w:w="8756"/>
      </w:tblGrid>
      <w:tr w:rsidR="006D280A" w:rsidRPr="00B8162F" w:rsidTr="006D280A">
        <w:tc>
          <w:tcPr>
            <w:tcW w:w="590" w:type="pct"/>
            <w:vAlign w:val="center"/>
          </w:tcPr>
          <w:p w:rsidR="006D280A" w:rsidRPr="00F92E41" w:rsidRDefault="006D280A" w:rsidP="00313E8C">
            <w:pPr>
              <w:spacing w:line="276" w:lineRule="auto"/>
              <w:rPr>
                <w:sz w:val="28"/>
                <w:lang w:bidi="ar-EG"/>
              </w:rPr>
            </w:pPr>
            <w:r w:rsidRPr="00F92E41">
              <w:rPr>
                <w:sz w:val="28"/>
                <w:rtl/>
                <w:lang w:bidi="ar-EG"/>
              </w:rPr>
              <w:t>الموضوع</w:t>
            </w:r>
          </w:p>
        </w:tc>
        <w:tc>
          <w:tcPr>
            <w:tcW w:w="4410" w:type="pct"/>
            <w:vAlign w:val="center"/>
          </w:tcPr>
          <w:p w:rsidR="006D280A" w:rsidRPr="00F92E41" w:rsidRDefault="006D280A" w:rsidP="00313E8C">
            <w:pPr>
              <w:spacing w:line="276" w:lineRule="auto"/>
              <w:rPr>
                <w:sz w:val="28"/>
                <w:rtl/>
                <w:lang w:bidi="ar-EG"/>
              </w:rPr>
            </w:pPr>
            <w:r w:rsidRPr="00F92E41">
              <w:rPr>
                <w:sz w:val="28"/>
                <w:rtl/>
                <w:lang w:bidi="ar-EG"/>
              </w:rPr>
              <w:t>نتائج اجتماعات فرق العمل</w:t>
            </w:r>
          </w:p>
          <w:p w:rsidR="006D280A" w:rsidRPr="00F92E41" w:rsidRDefault="006D280A" w:rsidP="00EF3A10">
            <w:pPr>
              <w:pStyle w:val="ListParagraph"/>
              <w:numPr>
                <w:ilvl w:val="0"/>
                <w:numId w:val="8"/>
              </w:numPr>
              <w:spacing w:after="120" w:line="276" w:lineRule="auto"/>
              <w:ind w:left="318" w:hanging="283"/>
              <w:jc w:val="both"/>
              <w:rPr>
                <w:rFonts w:ascii="Simplified Arabic" w:hAnsi="Simplified Arabic" w:cs="Simplified Arabic"/>
                <w:b w:val="0"/>
                <w:bCs/>
                <w:sz w:val="28"/>
                <w:szCs w:val="28"/>
                <w:lang w:bidi="ar-EG"/>
              </w:rPr>
            </w:pPr>
            <w:r w:rsidRPr="00F92E41">
              <w:rPr>
                <w:rFonts w:ascii="Simplified Arabic" w:hAnsi="Simplified Arabic" w:cs="Simplified Arabic"/>
                <w:b w:val="0"/>
                <w:bCs/>
                <w:sz w:val="28"/>
                <w:szCs w:val="28"/>
                <w:u w:val="single"/>
                <w:rtl/>
                <w:lang w:bidi="ar-EG"/>
              </w:rPr>
              <w:t xml:space="preserve">نتائج أعمال  فريق العمل العربي </w:t>
            </w:r>
            <w:r w:rsidR="000B6ED5" w:rsidRPr="00F92E41">
              <w:rPr>
                <w:rFonts w:ascii="Simplified Arabic" w:hAnsi="Simplified Arabic" w:cs="Simplified Arabic"/>
                <w:b w:val="0"/>
                <w:bCs/>
                <w:sz w:val="28"/>
                <w:szCs w:val="28"/>
                <w:u w:val="single"/>
                <w:rtl/>
                <w:lang w:bidi="ar-EG"/>
              </w:rPr>
              <w:t>لشئون التقييس</w:t>
            </w:r>
          </w:p>
        </w:tc>
      </w:tr>
      <w:tr w:rsidR="006D280A" w:rsidRPr="0007707E" w:rsidTr="00974EC9">
        <w:trPr>
          <w:trHeight w:val="1123"/>
        </w:trPr>
        <w:tc>
          <w:tcPr>
            <w:tcW w:w="590" w:type="pct"/>
          </w:tcPr>
          <w:p w:rsidR="006D280A" w:rsidRPr="0032026E" w:rsidRDefault="006D280A" w:rsidP="00313E8C">
            <w:pPr>
              <w:spacing w:line="276" w:lineRule="auto"/>
              <w:rPr>
                <w:rFonts w:cs="Times New Roman"/>
                <w:sz w:val="28"/>
                <w:lang w:bidi="ar-EG"/>
              </w:rPr>
            </w:pPr>
            <w:r w:rsidRPr="0032026E">
              <w:rPr>
                <w:rFonts w:cs="Times New Roman"/>
                <w:sz w:val="28"/>
                <w:rtl/>
                <w:lang w:bidi="ar-EG"/>
              </w:rPr>
              <w:t>عرض الموضوع</w:t>
            </w:r>
          </w:p>
        </w:tc>
        <w:tc>
          <w:tcPr>
            <w:tcW w:w="4410" w:type="pct"/>
          </w:tcPr>
          <w:p w:rsidR="006D280A" w:rsidRPr="00923DA9" w:rsidRDefault="00C24B77" w:rsidP="00EF3A10">
            <w:pPr>
              <w:pStyle w:val="ListParagraph"/>
              <w:numPr>
                <w:ilvl w:val="0"/>
                <w:numId w:val="34"/>
              </w:numPr>
              <w:spacing w:before="360" w:line="276" w:lineRule="auto"/>
              <w:ind w:left="357" w:hanging="357"/>
              <w:jc w:val="both"/>
              <w:rPr>
                <w:rFonts w:ascii="Arial" w:eastAsia="SimSun" w:hAnsi="Arial"/>
                <w:sz w:val="28"/>
                <w:szCs w:val="28"/>
                <w:rtl/>
                <w:lang w:bidi="ar-AE"/>
              </w:rPr>
            </w:pPr>
            <w:r w:rsidRPr="00923DA9">
              <w:rPr>
                <w:rFonts w:hint="cs"/>
                <w:b w:val="0"/>
                <w:sz w:val="28"/>
                <w:szCs w:val="28"/>
                <w:rtl/>
                <w:lang w:bidi="ar-EG"/>
              </w:rPr>
              <w:t>سوف يتم عرض نتائج الاجتماع في حينه</w:t>
            </w:r>
          </w:p>
        </w:tc>
      </w:tr>
      <w:tr w:rsidR="006D280A" w:rsidRPr="0007707E" w:rsidTr="006D280A">
        <w:tc>
          <w:tcPr>
            <w:tcW w:w="590" w:type="pct"/>
          </w:tcPr>
          <w:p w:rsidR="006D280A" w:rsidRPr="0032026E" w:rsidRDefault="006D280A" w:rsidP="00313E8C">
            <w:pPr>
              <w:spacing w:line="276" w:lineRule="auto"/>
              <w:jc w:val="both"/>
              <w:rPr>
                <w:rFonts w:cs="Times New Roman"/>
                <w:sz w:val="28"/>
                <w:lang w:bidi="ar-EG"/>
              </w:rPr>
            </w:pPr>
            <w:r w:rsidRPr="0032026E">
              <w:rPr>
                <w:rFonts w:cs="Times New Roman"/>
                <w:sz w:val="28"/>
                <w:rtl/>
                <w:lang w:bidi="ar-EG"/>
              </w:rPr>
              <w:t>المقترح</w:t>
            </w:r>
          </w:p>
        </w:tc>
        <w:tc>
          <w:tcPr>
            <w:tcW w:w="4410" w:type="pct"/>
          </w:tcPr>
          <w:p w:rsidR="006D280A" w:rsidRPr="00974EC9" w:rsidRDefault="00974EC9" w:rsidP="00EF3A10">
            <w:pPr>
              <w:pStyle w:val="ListParagraph"/>
              <w:numPr>
                <w:ilvl w:val="0"/>
                <w:numId w:val="34"/>
              </w:numPr>
              <w:spacing w:before="120" w:after="200" w:line="276" w:lineRule="auto"/>
              <w:ind w:left="360"/>
              <w:jc w:val="both"/>
              <w:rPr>
                <w:b w:val="0"/>
                <w:bCs/>
                <w:i/>
                <w:iCs/>
                <w:sz w:val="28"/>
                <w:szCs w:val="28"/>
                <w:lang w:bidi="ar-EG"/>
              </w:rPr>
            </w:pPr>
            <w:r w:rsidRPr="00974EC9">
              <w:rPr>
                <w:b w:val="0"/>
                <w:bCs/>
                <w:i/>
                <w:iCs/>
                <w:sz w:val="28"/>
                <w:szCs w:val="28"/>
                <w:rtl/>
                <w:lang w:bidi="ar-EG"/>
              </w:rPr>
              <w:t xml:space="preserve">اتخاذ ما تراه اللجنة الموقرة مناسبا </w:t>
            </w:r>
            <w:r w:rsidRPr="00974EC9">
              <w:rPr>
                <w:rFonts w:hint="cs"/>
                <w:b w:val="0"/>
                <w:bCs/>
                <w:i/>
                <w:iCs/>
                <w:sz w:val="28"/>
                <w:szCs w:val="28"/>
                <w:rtl/>
                <w:lang w:bidi="ar-EG"/>
              </w:rPr>
              <w:t>في هذا الشأن.</w:t>
            </w:r>
          </w:p>
        </w:tc>
      </w:tr>
    </w:tbl>
    <w:p w:rsidR="00AA6167" w:rsidRDefault="00D57523" w:rsidP="00313E8C">
      <w:pPr>
        <w:spacing w:line="276" w:lineRule="auto"/>
        <w:jc w:val="right"/>
        <w:rPr>
          <w:rFonts w:cs="Times New Roman"/>
          <w:sz w:val="32"/>
          <w:szCs w:val="32"/>
          <w:u w:val="single"/>
          <w:rtl/>
          <w:lang w:bidi="ar-EG"/>
        </w:rPr>
      </w:pPr>
      <w:r>
        <w:rPr>
          <w:rFonts w:ascii="Simplified Arabic" w:hAnsi="Simplified Arabic" w:cs="Arabic Transparent"/>
          <w:sz w:val="32"/>
          <w:szCs w:val="32"/>
          <w:lang w:bidi="ar-EG"/>
        </w:rPr>
        <w:br w:type="page"/>
      </w:r>
    </w:p>
    <w:p w:rsidR="002F4A06" w:rsidRPr="00AC4989" w:rsidRDefault="00923DA9" w:rsidP="003E5C1F">
      <w:pPr>
        <w:spacing w:line="276" w:lineRule="auto"/>
        <w:jc w:val="right"/>
        <w:rPr>
          <w:rFonts w:cs="Times New Roman"/>
          <w:sz w:val="32"/>
          <w:szCs w:val="32"/>
          <w:u w:val="single"/>
          <w:lang w:bidi="ar-EG"/>
        </w:rPr>
      </w:pPr>
      <w:r>
        <w:rPr>
          <w:rFonts w:cs="Times New Roman" w:hint="cs"/>
          <w:sz w:val="32"/>
          <w:szCs w:val="32"/>
          <w:u w:val="single"/>
          <w:rtl/>
          <w:lang w:bidi="ar-EG"/>
        </w:rPr>
        <w:lastRenderedPageBreak/>
        <w:t xml:space="preserve">تابع </w:t>
      </w:r>
      <w:r w:rsidR="002F4A06" w:rsidRPr="00AC4989">
        <w:rPr>
          <w:rFonts w:cs="Times New Roman"/>
          <w:sz w:val="32"/>
          <w:szCs w:val="32"/>
          <w:u w:val="single"/>
          <w:rtl/>
          <w:lang w:bidi="ar-EG"/>
        </w:rPr>
        <w:t>البند</w:t>
      </w:r>
      <w:r>
        <w:rPr>
          <w:rFonts w:cs="Times New Roman" w:hint="cs"/>
          <w:sz w:val="32"/>
          <w:szCs w:val="32"/>
          <w:u w:val="single"/>
          <w:rtl/>
          <w:lang w:bidi="ar-EG"/>
        </w:rPr>
        <w:t xml:space="preserve"> </w:t>
      </w:r>
      <w:r w:rsidR="002F4A06">
        <w:rPr>
          <w:rFonts w:cs="Times New Roman" w:hint="cs"/>
          <w:sz w:val="32"/>
          <w:szCs w:val="32"/>
          <w:u w:val="single"/>
          <w:rtl/>
          <w:lang w:bidi="ar-EG"/>
        </w:rPr>
        <w:t>ال</w:t>
      </w:r>
      <w:r w:rsidR="003E5C1F">
        <w:rPr>
          <w:rFonts w:cs="Times New Roman" w:hint="cs"/>
          <w:sz w:val="32"/>
          <w:szCs w:val="32"/>
          <w:u w:val="single"/>
          <w:rtl/>
          <w:lang w:bidi="ar-EG"/>
        </w:rPr>
        <w:t>أول</w:t>
      </w:r>
    </w:p>
    <w:p w:rsidR="00923DA9" w:rsidRDefault="00923DA9" w:rsidP="00923DA9">
      <w:pPr>
        <w:spacing w:line="192" w:lineRule="auto"/>
        <w:jc w:val="center"/>
        <w:rPr>
          <w:rFonts w:cs="Andalus"/>
          <w:sz w:val="32"/>
          <w:szCs w:val="32"/>
          <w:rtl/>
          <w:lang w:bidi="ar-EG"/>
        </w:rPr>
      </w:pPr>
      <w:r>
        <w:rPr>
          <w:rFonts w:cs="Andalus"/>
          <w:sz w:val="32"/>
          <w:szCs w:val="32"/>
          <w:rtl/>
          <w:lang w:bidi="ar-EG"/>
        </w:rPr>
        <w:t>مذكرة شارحة</w:t>
      </w:r>
    </w:p>
    <w:p w:rsidR="00923DA9" w:rsidRPr="0007707E" w:rsidRDefault="00923DA9" w:rsidP="00923DA9">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923DA9" w:rsidRPr="0007707E" w:rsidRDefault="00923DA9" w:rsidP="00923DA9">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923DA9" w:rsidRPr="000B6ED5" w:rsidRDefault="00923DA9" w:rsidP="00923DA9">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2F4A06" w:rsidRPr="008F6933" w:rsidRDefault="002F4A06" w:rsidP="00313E8C">
      <w:pPr>
        <w:spacing w:line="276" w:lineRule="auto"/>
        <w:jc w:val="center"/>
        <w:rPr>
          <w:rFonts w:ascii="Andalus" w:hAnsi="Andalus" w:cs="Andalus"/>
          <w:sz w:val="36"/>
          <w:szCs w:val="34"/>
          <w:u w:val="single"/>
          <w:lang w:bidi="ar-EG"/>
        </w:rPr>
      </w:pPr>
    </w:p>
    <w:tbl>
      <w:tblPr>
        <w:bidiVisual/>
        <w:tblW w:w="5054" w:type="pct"/>
        <w:tblInd w:w="-106" w:type="dxa"/>
        <w:tblBorders>
          <w:insideH w:val="single" w:sz="8" w:space="0" w:color="auto"/>
          <w:insideV w:val="single" w:sz="8" w:space="0" w:color="auto"/>
        </w:tblBorders>
        <w:tblLayout w:type="fixed"/>
        <w:tblLook w:val="00A0" w:firstRow="1" w:lastRow="0" w:firstColumn="1" w:lastColumn="0" w:noHBand="0" w:noVBand="0"/>
      </w:tblPr>
      <w:tblGrid>
        <w:gridCol w:w="1171"/>
        <w:gridCol w:w="8756"/>
      </w:tblGrid>
      <w:tr w:rsidR="002F4A06" w:rsidRPr="00B8162F" w:rsidTr="001F42C0">
        <w:tc>
          <w:tcPr>
            <w:tcW w:w="590" w:type="pct"/>
            <w:vAlign w:val="center"/>
          </w:tcPr>
          <w:p w:rsidR="002F4A06" w:rsidRPr="00B8162F" w:rsidRDefault="002F4A06" w:rsidP="00313E8C">
            <w:pPr>
              <w:spacing w:line="276" w:lineRule="auto"/>
              <w:rPr>
                <w:sz w:val="28"/>
                <w:lang w:bidi="ar-EG"/>
              </w:rPr>
            </w:pPr>
            <w:r w:rsidRPr="00B8162F">
              <w:rPr>
                <w:sz w:val="28"/>
                <w:rtl/>
                <w:lang w:bidi="ar-EG"/>
              </w:rPr>
              <w:t>الموضوع</w:t>
            </w:r>
          </w:p>
        </w:tc>
        <w:tc>
          <w:tcPr>
            <w:tcW w:w="4410" w:type="pct"/>
            <w:vAlign w:val="center"/>
          </w:tcPr>
          <w:p w:rsidR="003E5C1F" w:rsidRPr="00F92E41" w:rsidRDefault="003E5C1F" w:rsidP="003E5C1F">
            <w:pPr>
              <w:spacing w:line="276" w:lineRule="auto"/>
              <w:rPr>
                <w:sz w:val="28"/>
                <w:rtl/>
                <w:lang w:bidi="ar-EG"/>
              </w:rPr>
            </w:pPr>
            <w:r w:rsidRPr="00F92E41">
              <w:rPr>
                <w:sz w:val="28"/>
                <w:rtl/>
                <w:lang w:bidi="ar-EG"/>
              </w:rPr>
              <w:t>نتائج اجتماعات فرق العمل</w:t>
            </w:r>
          </w:p>
          <w:p w:rsidR="002F4A06" w:rsidRPr="0044205D" w:rsidRDefault="002F4A06" w:rsidP="00532024">
            <w:pPr>
              <w:pStyle w:val="ListParagraph"/>
              <w:numPr>
                <w:ilvl w:val="0"/>
                <w:numId w:val="8"/>
              </w:numPr>
              <w:spacing w:line="192" w:lineRule="auto"/>
              <w:ind w:left="318" w:hanging="284"/>
              <w:jc w:val="both"/>
              <w:rPr>
                <w:rFonts w:ascii="Simplified Arabic" w:hAnsi="Simplified Arabic" w:cs="Simplified Arabic"/>
                <w:b w:val="0"/>
                <w:bCs/>
                <w:sz w:val="28"/>
                <w:szCs w:val="28"/>
                <w:u w:val="single"/>
                <w:lang w:bidi="ar-EG"/>
              </w:rPr>
            </w:pPr>
            <w:r w:rsidRPr="0044205D">
              <w:rPr>
                <w:rFonts w:ascii="Simplified Arabic" w:hAnsi="Simplified Arabic" w:cs="Simplified Arabic"/>
                <w:b w:val="0"/>
                <w:bCs/>
                <w:sz w:val="28"/>
                <w:szCs w:val="28"/>
                <w:u w:val="single"/>
                <w:rtl/>
                <w:lang w:bidi="ar-EG"/>
              </w:rPr>
              <w:t>نتائج أعمال فريق العمل المؤقت المكلف بتطوير الهيكلية القائمة ومستجداتها في إطار مجلس الوزراء العرب للاتصالات والمعلومات</w:t>
            </w:r>
          </w:p>
        </w:tc>
      </w:tr>
      <w:tr w:rsidR="002F4A06" w:rsidRPr="0007707E" w:rsidTr="001F42C0">
        <w:tc>
          <w:tcPr>
            <w:tcW w:w="590" w:type="pct"/>
          </w:tcPr>
          <w:p w:rsidR="002F4A06" w:rsidRPr="0032026E" w:rsidRDefault="002F4A06" w:rsidP="00313E8C">
            <w:pPr>
              <w:spacing w:line="276" w:lineRule="auto"/>
              <w:rPr>
                <w:rFonts w:cs="Times New Roman"/>
                <w:sz w:val="28"/>
                <w:lang w:bidi="ar-EG"/>
              </w:rPr>
            </w:pPr>
            <w:r w:rsidRPr="0032026E">
              <w:rPr>
                <w:rFonts w:cs="Times New Roman"/>
                <w:sz w:val="28"/>
                <w:rtl/>
                <w:lang w:bidi="ar-EG"/>
              </w:rPr>
              <w:t>عرض الموضوع</w:t>
            </w:r>
          </w:p>
        </w:tc>
        <w:tc>
          <w:tcPr>
            <w:tcW w:w="4410" w:type="pct"/>
          </w:tcPr>
          <w:p w:rsidR="001F42C0" w:rsidRPr="00974EC9" w:rsidRDefault="001F42C0" w:rsidP="00EF3A10">
            <w:pPr>
              <w:numPr>
                <w:ilvl w:val="0"/>
                <w:numId w:val="10"/>
              </w:numPr>
              <w:spacing w:after="120" w:line="276" w:lineRule="auto"/>
              <w:ind w:left="272" w:hanging="272"/>
              <w:jc w:val="lowKashida"/>
              <w:rPr>
                <w:rFonts w:asciiTheme="majorBidi" w:hAnsiTheme="majorBidi" w:cstheme="majorBidi"/>
                <w:b w:val="0"/>
                <w:bCs w:val="0"/>
                <w:sz w:val="28"/>
                <w:rtl/>
                <w:lang w:bidi="ar-EG"/>
              </w:rPr>
            </w:pPr>
            <w:r w:rsidRPr="00974EC9">
              <w:rPr>
                <w:rFonts w:asciiTheme="majorBidi" w:hAnsiTheme="majorBidi" w:cstheme="majorBidi"/>
                <w:b w:val="0"/>
                <w:bCs w:val="0"/>
                <w:sz w:val="28"/>
                <w:rtl/>
                <w:lang w:bidi="ar-EG"/>
              </w:rPr>
              <w:t>بالإشارة إلى القرار رقم (448 دع 19- 5/10/2015)، الصادر عن الاجتماع (19) لمجلس الوزراء العرب للاتصالات والمعلومات (القاهرة: 5/10/2015)، والذي تضمن:</w:t>
            </w:r>
          </w:p>
          <w:p w:rsidR="001F42C0" w:rsidRPr="00974EC9" w:rsidRDefault="001F42C0" w:rsidP="008B5FE7">
            <w:pPr>
              <w:spacing w:after="120"/>
              <w:ind w:left="652" w:right="142"/>
              <w:jc w:val="lowKashida"/>
              <w:rPr>
                <w:rFonts w:asciiTheme="majorBidi" w:hAnsiTheme="majorBidi" w:cstheme="majorBidi"/>
                <w:i/>
                <w:iCs/>
                <w:sz w:val="28"/>
                <w:rtl/>
                <w:lang w:bidi="ar-EG"/>
              </w:rPr>
            </w:pPr>
            <w:r w:rsidRPr="00974EC9">
              <w:rPr>
                <w:rFonts w:asciiTheme="majorBidi" w:hAnsiTheme="majorBidi" w:cstheme="majorBidi"/>
                <w:i/>
                <w:iCs/>
                <w:sz w:val="28"/>
                <w:rtl/>
                <w:lang w:bidi="ar-EG"/>
              </w:rPr>
              <w:t>"تكليف الأمانة الفنية بإنشاء فريق عمل مؤقت يعمل على النظر في هيكلية وأهداف فرق العمل التابعة للجنة العربية الدائمة للاتصالات والمعلومات وكذلك منهجية عمل اللجنة، وتقديم تقرير بشأن الموضوع للعرض على الدورة (20) لمجلس الوزراء العرب للاتصالات والمعلومات من خلال اللجنة العربية الدائمة للاتصالات والمعلومات".</w:t>
            </w:r>
          </w:p>
          <w:p w:rsidR="001F42C0" w:rsidRPr="00974EC9" w:rsidRDefault="001F42C0" w:rsidP="00EF3A10">
            <w:pPr>
              <w:numPr>
                <w:ilvl w:val="0"/>
                <w:numId w:val="10"/>
              </w:numPr>
              <w:spacing w:after="120" w:line="276" w:lineRule="auto"/>
              <w:ind w:left="272" w:hanging="272"/>
              <w:jc w:val="lowKashida"/>
              <w:rPr>
                <w:rFonts w:asciiTheme="majorBidi" w:hAnsiTheme="majorBidi" w:cstheme="majorBidi"/>
                <w:b w:val="0"/>
                <w:bCs w:val="0"/>
                <w:sz w:val="28"/>
                <w:rtl/>
                <w:lang w:bidi="ar-EG"/>
              </w:rPr>
            </w:pPr>
            <w:r w:rsidRPr="00974EC9">
              <w:rPr>
                <w:rFonts w:asciiTheme="majorBidi" w:hAnsiTheme="majorBidi" w:cstheme="majorBidi"/>
                <w:b w:val="0"/>
                <w:bCs w:val="0"/>
                <w:sz w:val="28"/>
                <w:rtl/>
                <w:lang w:bidi="ar-EG"/>
              </w:rPr>
              <w:t>وكذلك بالإشارة</w:t>
            </w:r>
            <w:r w:rsidR="00532024">
              <w:rPr>
                <w:rFonts w:asciiTheme="majorBidi" w:hAnsiTheme="majorBidi" w:cstheme="majorBidi" w:hint="cs"/>
                <w:b w:val="0"/>
                <w:bCs w:val="0"/>
                <w:sz w:val="28"/>
                <w:rtl/>
                <w:lang w:bidi="ar-EG"/>
              </w:rPr>
              <w:t xml:space="preserve"> </w:t>
            </w:r>
            <w:r w:rsidRPr="00974EC9">
              <w:rPr>
                <w:rFonts w:asciiTheme="majorBidi" w:hAnsiTheme="majorBidi" w:cstheme="majorBidi"/>
                <w:b w:val="0"/>
                <w:bCs w:val="0"/>
                <w:sz w:val="28"/>
                <w:rtl/>
                <w:lang w:bidi="ar-EG"/>
              </w:rPr>
              <w:t>إلى القرار رقم (486 دع20- 28/9/2016)، الصادر عن الاجتماع (20) لمجلس الوزراء العرب للاتصالات والمعلومات (أبوظبي: 28/9/2016):</w:t>
            </w:r>
          </w:p>
          <w:p w:rsidR="001F42C0" w:rsidRPr="00974EC9" w:rsidRDefault="001F42C0" w:rsidP="008B5FE7">
            <w:pPr>
              <w:spacing w:after="120"/>
              <w:ind w:left="652" w:right="284"/>
              <w:jc w:val="lowKashida"/>
              <w:rPr>
                <w:rFonts w:asciiTheme="majorBidi" w:hAnsiTheme="majorBidi" w:cstheme="majorBidi"/>
                <w:i/>
                <w:iCs/>
                <w:sz w:val="28"/>
                <w:rtl/>
                <w:lang w:bidi="ar-EG"/>
              </w:rPr>
            </w:pPr>
            <w:r w:rsidRPr="00974EC9">
              <w:rPr>
                <w:rFonts w:asciiTheme="majorBidi" w:hAnsiTheme="majorBidi" w:cstheme="majorBidi"/>
                <w:i/>
                <w:iCs/>
                <w:sz w:val="28"/>
                <w:rtl/>
                <w:lang w:bidi="ar-EG"/>
              </w:rPr>
              <w:t>"تكليف الأمانة الفنية بعقد اجتماع لفريق عمل من الخبراء تنفيذا لمقررات مجلس الوزراء العرب للاتصالات والمعلومات لدراسة هيكلية اللجنة العربية الدائمة للاتصالات والمعلومات وفرق العمل التابعة لها، وتكليف الفريق بدراسة المهام المطلوبة من الأجهزة والمنظمات التي تعمل في إطار المجلس وبصفة خاصة الأمانة الفنية والأدوار المطلوبة من كل منها والإمكانات المطلوبة لقيامها بهذه المهام، وعرض النتائج على الاجتماع القادم لمجلس الوزراء العرب للاتصالات والمعلومات".</w:t>
            </w:r>
          </w:p>
          <w:p w:rsidR="001F42C0" w:rsidRPr="00974EC9" w:rsidRDefault="001F42C0" w:rsidP="00EF3A10">
            <w:pPr>
              <w:pStyle w:val="ListParagraph"/>
              <w:numPr>
                <w:ilvl w:val="0"/>
                <w:numId w:val="26"/>
              </w:numPr>
              <w:spacing w:after="120" w:line="276" w:lineRule="auto"/>
              <w:ind w:left="318" w:hanging="318"/>
              <w:jc w:val="lowKashida"/>
              <w:rPr>
                <w:rFonts w:asciiTheme="majorBidi" w:hAnsiTheme="majorBidi" w:cstheme="majorBidi"/>
                <w:b w:val="0"/>
                <w:sz w:val="28"/>
                <w:szCs w:val="28"/>
                <w:rtl/>
                <w:lang w:bidi="ar-EG"/>
              </w:rPr>
            </w:pPr>
            <w:r w:rsidRPr="00974EC9">
              <w:rPr>
                <w:rFonts w:asciiTheme="majorBidi" w:hAnsiTheme="majorBidi" w:cstheme="majorBidi"/>
                <w:b w:val="0"/>
                <w:sz w:val="28"/>
                <w:szCs w:val="28"/>
                <w:rtl/>
                <w:lang w:bidi="ar-EG"/>
              </w:rPr>
              <w:t>عقد فريق العمل المؤقت المكلف بتطوير الهيكلية القائمة ومستجداتها في إطار مجلس الوزراء العرب للاتصالات والمعلومات اجتماعه الأول في مقر الأمانة العامة لجامعة الدول العربية بالقاهرة يومي (9،10/1/2018).</w:t>
            </w:r>
          </w:p>
          <w:p w:rsidR="001F42C0" w:rsidRPr="00974EC9" w:rsidRDefault="001F42C0" w:rsidP="008B5FE7">
            <w:pPr>
              <w:spacing w:line="276" w:lineRule="auto"/>
              <w:ind w:left="176" w:hanging="176"/>
              <w:jc w:val="lowKashida"/>
              <w:rPr>
                <w:rFonts w:asciiTheme="majorBidi" w:hAnsiTheme="majorBidi" w:cstheme="majorBidi"/>
                <w:sz w:val="28"/>
                <w:u w:val="single"/>
                <w:rtl/>
                <w:lang w:bidi="ar-EG"/>
              </w:rPr>
            </w:pPr>
            <w:r w:rsidRPr="00974EC9">
              <w:rPr>
                <w:rFonts w:asciiTheme="majorBidi" w:hAnsiTheme="majorBidi" w:cstheme="majorBidi"/>
                <w:sz w:val="28"/>
                <w:u w:val="single"/>
                <w:rtl/>
                <w:lang w:bidi="ar-EG"/>
              </w:rPr>
              <w:t>وقد تم خلال هذا الاجتماع:</w:t>
            </w:r>
          </w:p>
          <w:p w:rsidR="001F42C0" w:rsidRPr="00974EC9" w:rsidRDefault="001F42C0" w:rsidP="00EF3A10">
            <w:pPr>
              <w:pStyle w:val="ListParagraph"/>
              <w:numPr>
                <w:ilvl w:val="0"/>
                <w:numId w:val="12"/>
              </w:numPr>
              <w:spacing w:after="60"/>
              <w:ind w:left="743" w:hanging="284"/>
              <w:jc w:val="both"/>
              <w:rPr>
                <w:rFonts w:asciiTheme="majorBidi" w:hAnsiTheme="majorBidi" w:cstheme="majorBidi"/>
                <w:b w:val="0"/>
                <w:sz w:val="28"/>
                <w:szCs w:val="28"/>
                <w:lang w:bidi="ar-EG"/>
              </w:rPr>
            </w:pPr>
            <w:r w:rsidRPr="00974EC9">
              <w:rPr>
                <w:rFonts w:asciiTheme="majorBidi" w:hAnsiTheme="majorBidi" w:cstheme="majorBidi"/>
                <w:b w:val="0"/>
                <w:sz w:val="28"/>
                <w:szCs w:val="28"/>
                <w:rtl/>
                <w:lang w:bidi="ar-EG"/>
              </w:rPr>
              <w:t>انتخاب رئيس الفريق ونوابه.</w:t>
            </w:r>
          </w:p>
          <w:p w:rsidR="001F42C0" w:rsidRPr="00974EC9" w:rsidRDefault="001F42C0" w:rsidP="00EF3A10">
            <w:pPr>
              <w:pStyle w:val="ListParagraph"/>
              <w:numPr>
                <w:ilvl w:val="0"/>
                <w:numId w:val="12"/>
              </w:numPr>
              <w:spacing w:after="60"/>
              <w:ind w:left="743" w:hanging="284"/>
              <w:jc w:val="both"/>
              <w:rPr>
                <w:rFonts w:asciiTheme="majorBidi" w:hAnsiTheme="majorBidi" w:cstheme="majorBidi"/>
                <w:b w:val="0"/>
                <w:sz w:val="28"/>
                <w:szCs w:val="28"/>
                <w:rtl/>
                <w:lang w:bidi="ar-EG"/>
              </w:rPr>
            </w:pPr>
            <w:r w:rsidRPr="00974EC9">
              <w:rPr>
                <w:rFonts w:asciiTheme="majorBidi" w:hAnsiTheme="majorBidi" w:cstheme="majorBidi"/>
                <w:b w:val="0"/>
                <w:sz w:val="28"/>
                <w:szCs w:val="28"/>
                <w:rtl/>
                <w:lang w:bidi="ar-EG"/>
              </w:rPr>
              <w:t>تحديد مهام الفريق.</w:t>
            </w:r>
          </w:p>
          <w:p w:rsidR="001F42C0" w:rsidRPr="00974EC9" w:rsidRDefault="001F42C0" w:rsidP="00EF3A10">
            <w:pPr>
              <w:pStyle w:val="ListParagraph"/>
              <w:numPr>
                <w:ilvl w:val="0"/>
                <w:numId w:val="12"/>
              </w:numPr>
              <w:spacing w:after="60"/>
              <w:ind w:left="743" w:hanging="284"/>
              <w:jc w:val="both"/>
              <w:rPr>
                <w:rFonts w:asciiTheme="majorBidi" w:hAnsiTheme="majorBidi" w:cstheme="majorBidi"/>
                <w:b w:val="0"/>
                <w:sz w:val="28"/>
                <w:szCs w:val="28"/>
                <w:rtl/>
                <w:lang w:bidi="ar-EG"/>
              </w:rPr>
            </w:pPr>
            <w:r w:rsidRPr="00974EC9">
              <w:rPr>
                <w:rFonts w:asciiTheme="majorBidi" w:hAnsiTheme="majorBidi" w:cstheme="majorBidi"/>
                <w:b w:val="0"/>
                <w:sz w:val="28"/>
                <w:szCs w:val="28"/>
                <w:rtl/>
                <w:lang w:bidi="ar-EG"/>
              </w:rPr>
              <w:t xml:space="preserve">مناقشة منهجية عمل الفريق، على أن يتم اعتمادها خلال الاجتماع القادم للفريق. </w:t>
            </w:r>
          </w:p>
          <w:p w:rsidR="001F42C0" w:rsidRPr="00974EC9" w:rsidRDefault="001F42C0" w:rsidP="00EF3A10">
            <w:pPr>
              <w:pStyle w:val="ListParagraph"/>
              <w:numPr>
                <w:ilvl w:val="0"/>
                <w:numId w:val="12"/>
              </w:numPr>
              <w:spacing w:after="60"/>
              <w:ind w:left="743" w:hanging="284"/>
              <w:jc w:val="both"/>
              <w:rPr>
                <w:rFonts w:asciiTheme="majorBidi" w:hAnsiTheme="majorBidi" w:cstheme="majorBidi"/>
                <w:b w:val="0"/>
                <w:sz w:val="28"/>
                <w:szCs w:val="28"/>
                <w:lang w:bidi="ar-EG"/>
              </w:rPr>
            </w:pPr>
            <w:r w:rsidRPr="00974EC9">
              <w:rPr>
                <w:rFonts w:asciiTheme="majorBidi" w:hAnsiTheme="majorBidi" w:cstheme="majorBidi"/>
                <w:b w:val="0"/>
                <w:sz w:val="28"/>
                <w:szCs w:val="28"/>
                <w:rtl/>
                <w:lang w:bidi="ar-EG"/>
              </w:rPr>
              <w:t xml:space="preserve">مناقشة مقترح دولة الإمارات العربية بشأن "إنشاء اتحاد عربي للاتصالات". </w:t>
            </w:r>
          </w:p>
          <w:p w:rsidR="001F42C0" w:rsidRPr="00974EC9" w:rsidRDefault="001F42C0" w:rsidP="00EF3A10">
            <w:pPr>
              <w:pStyle w:val="ListParagraph"/>
              <w:numPr>
                <w:ilvl w:val="0"/>
                <w:numId w:val="12"/>
              </w:numPr>
              <w:spacing w:after="60"/>
              <w:ind w:left="743" w:hanging="284"/>
              <w:jc w:val="both"/>
              <w:rPr>
                <w:rFonts w:asciiTheme="majorBidi" w:hAnsiTheme="majorBidi" w:cstheme="majorBidi"/>
                <w:b w:val="0"/>
                <w:sz w:val="28"/>
                <w:szCs w:val="28"/>
                <w:lang w:bidi="ar-EG"/>
              </w:rPr>
            </w:pPr>
            <w:r w:rsidRPr="00974EC9">
              <w:rPr>
                <w:rFonts w:asciiTheme="majorBidi" w:hAnsiTheme="majorBidi" w:cstheme="majorBidi"/>
                <w:b w:val="0"/>
                <w:sz w:val="28"/>
                <w:szCs w:val="28"/>
                <w:rtl/>
                <w:lang w:bidi="ar-EG"/>
              </w:rPr>
              <w:t>استعراض الوثيقة المقدمة من سلطنة عمان "اتفاقية الاتحاد العربي للمواصلات السلكية واللاسلكية وملاحقها التي نشأت تحت مظلة جامعة الدول العربية"، والذي تم إنشاءه في بداية السبعينات، ثم ألغي عام 1987 إثر إنشاء مجلس الوزراء العرب للاتصالات وتكنولوجيا المعلومات، بهدف الاسترشاد بها في مداولات الفريق ذات الصلة.</w:t>
            </w:r>
          </w:p>
          <w:p w:rsidR="001F42C0" w:rsidRPr="00974EC9" w:rsidRDefault="001F42C0" w:rsidP="00EF3A10">
            <w:pPr>
              <w:pStyle w:val="ListParagraph"/>
              <w:numPr>
                <w:ilvl w:val="0"/>
                <w:numId w:val="12"/>
              </w:numPr>
              <w:spacing w:after="60"/>
              <w:ind w:left="743" w:hanging="284"/>
              <w:jc w:val="both"/>
              <w:rPr>
                <w:rFonts w:asciiTheme="majorBidi" w:hAnsiTheme="majorBidi" w:cstheme="majorBidi"/>
                <w:b w:val="0"/>
                <w:sz w:val="28"/>
                <w:szCs w:val="28"/>
                <w:lang w:bidi="ar-EG"/>
              </w:rPr>
            </w:pPr>
            <w:r w:rsidRPr="00974EC9">
              <w:rPr>
                <w:rFonts w:asciiTheme="majorBidi" w:hAnsiTheme="majorBidi" w:cstheme="majorBidi"/>
                <w:b w:val="0"/>
                <w:sz w:val="28"/>
                <w:szCs w:val="28"/>
                <w:rtl/>
                <w:lang w:bidi="ar-EG"/>
              </w:rPr>
              <w:t xml:space="preserve">بناء على طلب أعضاء الفريق قدمت </w:t>
            </w:r>
            <w:r w:rsidR="00A5041E" w:rsidRPr="00974EC9">
              <w:rPr>
                <w:rFonts w:asciiTheme="majorBidi" w:hAnsiTheme="majorBidi" w:cstheme="majorBidi"/>
                <w:b w:val="0"/>
                <w:sz w:val="28"/>
                <w:szCs w:val="28"/>
                <w:rtl/>
                <w:lang w:bidi="ar-EG"/>
              </w:rPr>
              <w:t>ممثلة</w:t>
            </w:r>
            <w:r w:rsidRPr="00974EC9">
              <w:rPr>
                <w:rFonts w:asciiTheme="majorBidi" w:hAnsiTheme="majorBidi" w:cstheme="majorBidi"/>
                <w:b w:val="0"/>
                <w:sz w:val="28"/>
                <w:szCs w:val="28"/>
                <w:rtl/>
                <w:lang w:bidi="ar-EG"/>
              </w:rPr>
              <w:t xml:space="preserve"> إدارة المنظمات بالقطاع الاقتصادي شرحا وافيا بالخطوات المتبعة في جامعة الدول العربية لإنشاء كيانات جديدة، وكذلك الضوابط والمعايير لإنشاء المنظمات العربية المتخصصة الجديدة المعتمدة من المجلس الاقتصادي والاجتماعي، كما قامت بالإجابة على أسئلة أعضاء الفريق فيما يتعلق بهذا الموضوع.</w:t>
            </w:r>
          </w:p>
          <w:p w:rsidR="001F42C0" w:rsidRPr="00974EC9" w:rsidRDefault="001F42C0" w:rsidP="00EF3A10">
            <w:pPr>
              <w:pStyle w:val="ListParagraph"/>
              <w:numPr>
                <w:ilvl w:val="0"/>
                <w:numId w:val="12"/>
              </w:numPr>
              <w:spacing w:after="60"/>
              <w:ind w:left="743" w:hanging="284"/>
              <w:jc w:val="both"/>
              <w:rPr>
                <w:rFonts w:asciiTheme="majorBidi" w:hAnsiTheme="majorBidi" w:cstheme="majorBidi"/>
                <w:b w:val="0"/>
                <w:sz w:val="28"/>
                <w:szCs w:val="28"/>
                <w:lang w:bidi="ar-EG"/>
              </w:rPr>
            </w:pPr>
            <w:r w:rsidRPr="00974EC9">
              <w:rPr>
                <w:rFonts w:asciiTheme="majorBidi" w:hAnsiTheme="majorBidi" w:cstheme="majorBidi"/>
                <w:b w:val="0"/>
                <w:sz w:val="28"/>
                <w:szCs w:val="28"/>
                <w:rtl/>
                <w:lang w:bidi="ar-EG"/>
              </w:rPr>
              <w:lastRenderedPageBreak/>
              <w:t>استعراض الوثيقة المقدمة من الأمانة الفنية لمجلس الوزراء العرب للاتصالات والمعلومات، وبعض المنظمات العاملة في مجال الاتصالات وتكنولوجيا المعلومات.</w:t>
            </w:r>
          </w:p>
          <w:p w:rsidR="001F42C0" w:rsidRPr="00974EC9" w:rsidRDefault="001F42C0" w:rsidP="007C7C0A">
            <w:pPr>
              <w:spacing w:before="120" w:line="276" w:lineRule="auto"/>
              <w:jc w:val="lowKashida"/>
              <w:rPr>
                <w:rFonts w:asciiTheme="majorBidi" w:hAnsiTheme="majorBidi" w:cstheme="majorBidi"/>
                <w:b w:val="0"/>
                <w:bCs w:val="0"/>
                <w:sz w:val="28"/>
                <w:u w:val="single"/>
                <w:rtl/>
                <w:lang w:bidi="ar-EG"/>
              </w:rPr>
            </w:pPr>
            <w:r w:rsidRPr="00974EC9">
              <w:rPr>
                <w:rFonts w:asciiTheme="majorBidi" w:hAnsiTheme="majorBidi" w:cstheme="majorBidi"/>
                <w:sz w:val="28"/>
                <w:u w:val="single"/>
                <w:rtl/>
                <w:lang w:bidi="ar-EG"/>
              </w:rPr>
              <w:t>وقد جاءت أهم التوصيات التي صدرت عن الاجتماع على النحو التالي:</w:t>
            </w:r>
          </w:p>
          <w:p w:rsidR="001F42C0" w:rsidRPr="00974EC9" w:rsidRDefault="001F42C0" w:rsidP="00EF3A10">
            <w:pPr>
              <w:pStyle w:val="ListParagraph"/>
              <w:numPr>
                <w:ilvl w:val="0"/>
                <w:numId w:val="13"/>
              </w:numPr>
              <w:spacing w:after="60" w:line="276" w:lineRule="auto"/>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الطلب من دولة الإمارات العربية المتحدة بالتعاون مع جمهورية السودان، تحيين آلية ومنهجية الفريق من خلال إدخال التعديلات التي تم الاتفاق عليها بالاجتماع وإرسالها إلى الإدارات العربية لدراستها واعتمادها خلال الاجتماع القادم للفريق.</w:t>
            </w:r>
          </w:p>
          <w:p w:rsidR="001F42C0" w:rsidRPr="00974EC9" w:rsidRDefault="001F42C0" w:rsidP="00EF3A10">
            <w:pPr>
              <w:pStyle w:val="ListParagraph"/>
              <w:numPr>
                <w:ilvl w:val="0"/>
                <w:numId w:val="13"/>
              </w:numPr>
              <w:spacing w:after="60" w:line="276" w:lineRule="auto"/>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 xml:space="preserve">رحب الفريق بالوثيقة المقدمة من دولة الإمارات العربية المتحدة وطلب المزيد من الدراسات والمعلومات بناءً على المقترح المقدم بالتحديد إعداد مسودة دستور الاتحاد العربي للاتصالات ووضع هيكلية الاتحاد العربي للاتصالات على أن تقدم للاجتماع القادم للفريق للدراسة. </w:t>
            </w:r>
          </w:p>
          <w:p w:rsidR="001F42C0" w:rsidRPr="00974EC9" w:rsidRDefault="001F42C0" w:rsidP="00EF3A10">
            <w:pPr>
              <w:pStyle w:val="ListParagraph"/>
              <w:numPr>
                <w:ilvl w:val="0"/>
                <w:numId w:val="13"/>
              </w:numPr>
              <w:spacing w:after="60" w:line="276" w:lineRule="auto"/>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 xml:space="preserve">يتوجب على الفريق دراسة الوضع الراهن للفرق واللجان والكيانات العاملة في إطار مجلس الوزراء العرب للاتصالات والمعلومات في ضوء المقترح المقدم من دولة الإمارات مع الأخذ بعين الاعتبار عدم التضارب مع الكيانات الحالية لتجنب ازدواجية العمل الاستخدام الأمثل للموارد المالية والبشرية. </w:t>
            </w:r>
          </w:p>
          <w:p w:rsidR="001F42C0" w:rsidRPr="00974EC9" w:rsidRDefault="001F42C0" w:rsidP="00EF3A10">
            <w:pPr>
              <w:pStyle w:val="ListParagraph"/>
              <w:numPr>
                <w:ilvl w:val="0"/>
                <w:numId w:val="13"/>
              </w:numPr>
              <w:spacing w:after="60" w:line="276" w:lineRule="auto"/>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 xml:space="preserve">الطلب من الإدارات العربية إرسال ملاحظاتها </w:t>
            </w:r>
            <w:proofErr w:type="spellStart"/>
            <w:r w:rsidRPr="00974EC9">
              <w:rPr>
                <w:rFonts w:asciiTheme="majorBidi" w:hAnsiTheme="majorBidi" w:cstheme="majorBidi"/>
                <w:b w:val="0"/>
                <w:i/>
                <w:iCs/>
                <w:sz w:val="28"/>
                <w:szCs w:val="28"/>
                <w:rtl/>
                <w:lang w:bidi="ar-EG"/>
              </w:rPr>
              <w:t>ومرئياتها</w:t>
            </w:r>
            <w:proofErr w:type="spellEnd"/>
            <w:r w:rsidRPr="00974EC9">
              <w:rPr>
                <w:rFonts w:asciiTheme="majorBidi" w:hAnsiTheme="majorBidi" w:cstheme="majorBidi"/>
                <w:b w:val="0"/>
                <w:i/>
                <w:iCs/>
                <w:sz w:val="28"/>
                <w:szCs w:val="28"/>
                <w:rtl/>
                <w:lang w:bidi="ar-EG"/>
              </w:rPr>
              <w:t xml:space="preserve"> ومقترحاتها على الوثيقة المقدمة من دولة الإمارات العربية المتحدة. </w:t>
            </w:r>
          </w:p>
          <w:p w:rsidR="001F42C0" w:rsidRPr="00974EC9" w:rsidRDefault="001F42C0" w:rsidP="00EF3A10">
            <w:pPr>
              <w:pStyle w:val="ListParagraph"/>
              <w:numPr>
                <w:ilvl w:val="0"/>
                <w:numId w:val="13"/>
              </w:numPr>
              <w:spacing w:after="60" w:line="276" w:lineRule="auto"/>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 xml:space="preserve">تكليف الأمانة الفنية لمجلس الوزراء العرب بمخاطبة الكيانات القائمة والعاملة في إطار مجلس الوزراء العرب للاتصالات والمعلومات، لتزويد الفريق بالأهداف التي أنشأت من أجلها، والإنجازات التي قامت بها حتى الآن، </w:t>
            </w:r>
            <w:proofErr w:type="spellStart"/>
            <w:r w:rsidRPr="00974EC9">
              <w:rPr>
                <w:rFonts w:asciiTheme="majorBidi" w:hAnsiTheme="majorBidi" w:cstheme="majorBidi"/>
                <w:b w:val="0"/>
                <w:i/>
                <w:iCs/>
                <w:sz w:val="28"/>
                <w:szCs w:val="28"/>
                <w:rtl/>
                <w:lang w:bidi="ar-EG"/>
              </w:rPr>
              <w:t>وبمرئياتها</w:t>
            </w:r>
            <w:proofErr w:type="spellEnd"/>
            <w:r w:rsidRPr="00974EC9">
              <w:rPr>
                <w:rFonts w:asciiTheme="majorBidi" w:hAnsiTheme="majorBidi" w:cstheme="majorBidi"/>
                <w:b w:val="0"/>
                <w:i/>
                <w:iCs/>
                <w:sz w:val="28"/>
                <w:szCs w:val="28"/>
                <w:rtl/>
                <w:lang w:bidi="ar-EG"/>
              </w:rPr>
              <w:t xml:space="preserve"> حول تطوير عملها.</w:t>
            </w:r>
          </w:p>
          <w:p w:rsidR="001F42C0" w:rsidRPr="00974EC9" w:rsidRDefault="001F42C0" w:rsidP="00EF3A10">
            <w:pPr>
              <w:pStyle w:val="ListParagraph"/>
              <w:numPr>
                <w:ilvl w:val="0"/>
                <w:numId w:val="13"/>
              </w:numPr>
              <w:spacing w:after="60" w:line="276" w:lineRule="auto"/>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الطلب من المنظمة العربية لتكنولوجيات الاتصال والمعلومات تقديم عرض تقديمي حول أهداف المنظمة وأنشطتها والإنجازات التي قامت بها منذ نشأتها.</w:t>
            </w:r>
          </w:p>
          <w:p w:rsidR="001F42C0" w:rsidRPr="00974EC9" w:rsidRDefault="001F42C0" w:rsidP="00EF3A10">
            <w:pPr>
              <w:numPr>
                <w:ilvl w:val="0"/>
                <w:numId w:val="10"/>
              </w:numPr>
              <w:spacing w:after="100" w:afterAutospacing="1" w:line="276" w:lineRule="auto"/>
              <w:ind w:left="271" w:hanging="271"/>
              <w:jc w:val="lowKashida"/>
              <w:rPr>
                <w:rFonts w:asciiTheme="majorBidi" w:hAnsiTheme="majorBidi" w:cstheme="majorBidi"/>
                <w:b w:val="0"/>
                <w:bCs w:val="0"/>
                <w:sz w:val="28"/>
                <w:lang w:bidi="ar-EG"/>
              </w:rPr>
            </w:pPr>
            <w:r w:rsidRPr="00974EC9">
              <w:rPr>
                <w:rFonts w:asciiTheme="majorBidi" w:hAnsiTheme="majorBidi" w:cstheme="majorBidi"/>
                <w:b w:val="0"/>
                <w:bCs w:val="0"/>
                <w:sz w:val="28"/>
                <w:rtl/>
                <w:lang w:bidi="ar-EG"/>
              </w:rPr>
              <w:t>عقد الاجتماع الثاني للفريق في مقر الأمانة العامة لجامعة الدول العربية في القاهرة خلال الفترة (3-5/9/2018)، بحضور وفود تمثل (7) دول عربية: (دولة الإمارات العربية المتحدة –الجمهورية التونسية – المملكة العربية السعودية – دولة قطر – دولة فلسطين – جمهورية مصر العربية– الجمهورية اليمنية)، بالإضافة إلى ممثلين لكل من المنظمة العربية لتكنولوجيات الاتصال والمعلومات، والمكتب الإقليمي للاتحاد الدولي للاتصالات، ولجنة</w:t>
            </w:r>
            <w:r w:rsidR="00532024">
              <w:rPr>
                <w:rFonts w:asciiTheme="majorBidi" w:hAnsiTheme="majorBidi" w:cstheme="majorBidi" w:hint="cs"/>
                <w:b w:val="0"/>
                <w:bCs w:val="0"/>
                <w:sz w:val="28"/>
                <w:rtl/>
                <w:lang w:bidi="ar-EG"/>
              </w:rPr>
              <w:t xml:space="preserve"> </w:t>
            </w:r>
            <w:r w:rsidRPr="00974EC9">
              <w:rPr>
                <w:rFonts w:asciiTheme="majorBidi" w:hAnsiTheme="majorBidi" w:cstheme="majorBidi"/>
                <w:b w:val="0"/>
                <w:bCs w:val="0"/>
                <w:sz w:val="28"/>
                <w:rtl/>
                <w:lang w:bidi="ar-EG"/>
              </w:rPr>
              <w:t>الأمم</w:t>
            </w:r>
            <w:r w:rsidR="00532024">
              <w:rPr>
                <w:rFonts w:asciiTheme="majorBidi" w:hAnsiTheme="majorBidi" w:cstheme="majorBidi" w:hint="cs"/>
                <w:b w:val="0"/>
                <w:bCs w:val="0"/>
                <w:sz w:val="28"/>
                <w:rtl/>
                <w:lang w:bidi="ar-EG"/>
              </w:rPr>
              <w:t xml:space="preserve"> </w:t>
            </w:r>
            <w:r w:rsidRPr="00974EC9">
              <w:rPr>
                <w:rFonts w:asciiTheme="majorBidi" w:hAnsiTheme="majorBidi" w:cstheme="majorBidi"/>
                <w:b w:val="0"/>
                <w:bCs w:val="0"/>
                <w:sz w:val="28"/>
                <w:rtl/>
                <w:lang w:bidi="ar-EG"/>
              </w:rPr>
              <w:t>المتحدة</w:t>
            </w:r>
            <w:r w:rsidR="00532024">
              <w:rPr>
                <w:rFonts w:asciiTheme="majorBidi" w:hAnsiTheme="majorBidi" w:cstheme="majorBidi" w:hint="cs"/>
                <w:b w:val="0"/>
                <w:bCs w:val="0"/>
                <w:sz w:val="28"/>
                <w:rtl/>
                <w:lang w:bidi="ar-EG"/>
              </w:rPr>
              <w:t xml:space="preserve"> </w:t>
            </w:r>
            <w:r w:rsidRPr="00974EC9">
              <w:rPr>
                <w:rFonts w:asciiTheme="majorBidi" w:hAnsiTheme="majorBidi" w:cstheme="majorBidi"/>
                <w:b w:val="0"/>
                <w:bCs w:val="0"/>
                <w:sz w:val="28"/>
                <w:rtl/>
                <w:lang w:bidi="ar-EG"/>
              </w:rPr>
              <w:t>الاقتصادية</w:t>
            </w:r>
            <w:r w:rsidR="00532024">
              <w:rPr>
                <w:rFonts w:asciiTheme="majorBidi" w:hAnsiTheme="majorBidi" w:cstheme="majorBidi" w:hint="cs"/>
                <w:b w:val="0"/>
                <w:bCs w:val="0"/>
                <w:sz w:val="28"/>
                <w:rtl/>
                <w:lang w:bidi="ar-EG"/>
              </w:rPr>
              <w:t xml:space="preserve"> </w:t>
            </w:r>
            <w:r w:rsidRPr="00974EC9">
              <w:rPr>
                <w:rFonts w:asciiTheme="majorBidi" w:hAnsiTheme="majorBidi" w:cstheme="majorBidi"/>
                <w:b w:val="0"/>
                <w:bCs w:val="0"/>
                <w:sz w:val="28"/>
                <w:rtl/>
                <w:lang w:bidi="ar-EG"/>
              </w:rPr>
              <w:t>والاجتماعية</w:t>
            </w:r>
            <w:r w:rsidR="00532024">
              <w:rPr>
                <w:rFonts w:asciiTheme="majorBidi" w:hAnsiTheme="majorBidi" w:cstheme="majorBidi" w:hint="cs"/>
                <w:b w:val="0"/>
                <w:bCs w:val="0"/>
                <w:sz w:val="28"/>
                <w:rtl/>
                <w:lang w:bidi="ar-EG"/>
              </w:rPr>
              <w:t xml:space="preserve"> </w:t>
            </w:r>
            <w:r w:rsidRPr="00974EC9">
              <w:rPr>
                <w:rFonts w:asciiTheme="majorBidi" w:hAnsiTheme="majorBidi" w:cstheme="majorBidi"/>
                <w:b w:val="0"/>
                <w:bCs w:val="0"/>
                <w:sz w:val="28"/>
                <w:rtl/>
                <w:lang w:bidi="ar-EG"/>
              </w:rPr>
              <w:t>لغربي آسيا(الإسكوا)، والأمانة الفنية لمجلس الوزراء العرب للاتصالات والمعلومات التابعة لجامعة الدول العربية.</w:t>
            </w:r>
          </w:p>
          <w:p w:rsidR="001F42C0" w:rsidRPr="00974EC9" w:rsidRDefault="001F42C0" w:rsidP="007C7C0A">
            <w:pPr>
              <w:spacing w:line="276" w:lineRule="auto"/>
              <w:jc w:val="lowKashida"/>
              <w:rPr>
                <w:rFonts w:asciiTheme="majorBidi" w:hAnsiTheme="majorBidi" w:cstheme="majorBidi"/>
                <w:sz w:val="28"/>
                <w:u w:val="single"/>
                <w:rtl/>
                <w:lang w:bidi="ar-EG"/>
              </w:rPr>
            </w:pPr>
            <w:r w:rsidRPr="00974EC9">
              <w:rPr>
                <w:rFonts w:asciiTheme="majorBidi" w:hAnsiTheme="majorBidi" w:cstheme="majorBidi"/>
                <w:sz w:val="28"/>
                <w:u w:val="single"/>
                <w:rtl/>
                <w:lang w:bidi="ar-EG"/>
              </w:rPr>
              <w:t>وقد تم خلال هذا الاجتماع:</w:t>
            </w:r>
          </w:p>
          <w:p w:rsidR="001F42C0" w:rsidRPr="00974EC9" w:rsidRDefault="001F42C0" w:rsidP="00EF3A10">
            <w:pPr>
              <w:pStyle w:val="ListParagraph"/>
              <w:numPr>
                <w:ilvl w:val="0"/>
                <w:numId w:val="12"/>
              </w:numPr>
              <w:spacing w:after="60"/>
              <w:ind w:left="743" w:hanging="284"/>
              <w:jc w:val="both"/>
              <w:rPr>
                <w:rFonts w:asciiTheme="majorBidi" w:hAnsiTheme="majorBidi" w:cstheme="majorBidi"/>
                <w:b w:val="0"/>
                <w:sz w:val="28"/>
                <w:szCs w:val="28"/>
                <w:lang w:bidi="ar-EG"/>
              </w:rPr>
            </w:pPr>
            <w:r w:rsidRPr="00974EC9">
              <w:rPr>
                <w:rFonts w:asciiTheme="majorBidi" w:hAnsiTheme="majorBidi" w:cstheme="majorBidi"/>
                <w:b w:val="0"/>
                <w:sz w:val="28"/>
                <w:szCs w:val="28"/>
                <w:rtl/>
                <w:lang w:bidi="ar-EG"/>
              </w:rPr>
              <w:t>دراسة مخرجات الاجتماع الأول بما فيها آلية ومنهجية عمل الفريق.</w:t>
            </w:r>
          </w:p>
          <w:p w:rsidR="001F42C0" w:rsidRPr="00974EC9" w:rsidRDefault="001F42C0" w:rsidP="00EF3A10">
            <w:pPr>
              <w:pStyle w:val="ListParagraph"/>
              <w:numPr>
                <w:ilvl w:val="0"/>
                <w:numId w:val="12"/>
              </w:numPr>
              <w:spacing w:after="60"/>
              <w:ind w:left="743" w:hanging="284"/>
              <w:jc w:val="both"/>
              <w:rPr>
                <w:rFonts w:asciiTheme="majorBidi" w:hAnsiTheme="majorBidi" w:cstheme="majorBidi"/>
                <w:b w:val="0"/>
                <w:sz w:val="28"/>
                <w:szCs w:val="28"/>
                <w:lang w:bidi="ar-EG"/>
              </w:rPr>
            </w:pPr>
            <w:r w:rsidRPr="00974EC9">
              <w:rPr>
                <w:rFonts w:asciiTheme="majorBidi" w:hAnsiTheme="majorBidi" w:cstheme="majorBidi"/>
                <w:b w:val="0"/>
                <w:sz w:val="28"/>
                <w:szCs w:val="28"/>
                <w:rtl/>
                <w:lang w:bidi="ar-EG"/>
              </w:rPr>
              <w:t>دراسة أوراق العمل المقدمة من المنظمات والهياكل العاملة في إطار مجلس الوزراء العرب للاتصالات والمعلومات:</w:t>
            </w:r>
          </w:p>
          <w:p w:rsidR="001F42C0" w:rsidRPr="00974EC9" w:rsidRDefault="001F42C0" w:rsidP="00EF3A10">
            <w:pPr>
              <w:pStyle w:val="ListParagraph"/>
              <w:numPr>
                <w:ilvl w:val="0"/>
                <w:numId w:val="12"/>
              </w:numPr>
              <w:spacing w:after="60"/>
              <w:ind w:left="743" w:hanging="284"/>
              <w:jc w:val="both"/>
              <w:rPr>
                <w:rFonts w:asciiTheme="majorBidi" w:hAnsiTheme="majorBidi" w:cstheme="majorBidi"/>
                <w:b w:val="0"/>
                <w:sz w:val="28"/>
                <w:szCs w:val="28"/>
                <w:lang w:bidi="ar-EG"/>
              </w:rPr>
            </w:pPr>
            <w:r w:rsidRPr="00974EC9">
              <w:rPr>
                <w:rFonts w:asciiTheme="majorBidi" w:hAnsiTheme="majorBidi" w:cstheme="majorBidi"/>
                <w:b w:val="0"/>
                <w:sz w:val="28"/>
                <w:szCs w:val="28"/>
                <w:rtl/>
                <w:lang w:bidi="ar-EG"/>
              </w:rPr>
              <w:t>استعرض ممثل دولة الإمارات العربية وثيقة حول مقترح لدستور الاتحاد العربي للاتصالات، حيث اشتمل المقترح 14 مادة وملحق، وتمت مناقشة هذا المقترح وإدخال بعض التعديلات التي اقترحها أعضاء الفريق.</w:t>
            </w:r>
          </w:p>
          <w:p w:rsidR="001F42C0" w:rsidRPr="00974EC9" w:rsidRDefault="001F42C0" w:rsidP="00EF3A10">
            <w:pPr>
              <w:pStyle w:val="ListParagraph"/>
              <w:numPr>
                <w:ilvl w:val="0"/>
                <w:numId w:val="12"/>
              </w:numPr>
              <w:spacing w:after="60"/>
              <w:ind w:left="743" w:hanging="284"/>
              <w:jc w:val="both"/>
              <w:rPr>
                <w:rFonts w:asciiTheme="majorBidi" w:hAnsiTheme="majorBidi" w:cstheme="majorBidi"/>
                <w:b w:val="0"/>
                <w:sz w:val="28"/>
                <w:szCs w:val="28"/>
                <w:lang w:bidi="ar-EG"/>
              </w:rPr>
            </w:pPr>
            <w:r w:rsidRPr="00974EC9">
              <w:rPr>
                <w:rFonts w:asciiTheme="majorBidi" w:hAnsiTheme="majorBidi" w:cstheme="majorBidi"/>
                <w:b w:val="0"/>
                <w:sz w:val="28"/>
                <w:szCs w:val="28"/>
                <w:rtl/>
                <w:lang w:bidi="ar-EG"/>
              </w:rPr>
              <w:t>استعرض ممثل المملكة العربية السعودية الوثيقة رقم (4) حول مرئيات المملكة العربية السعودية على مقترح إنشاء اتحاد عربي للاتصالات وتكنولوجيا المعلومات.</w:t>
            </w:r>
          </w:p>
          <w:p w:rsidR="001F42C0" w:rsidRPr="00974EC9" w:rsidRDefault="001F42C0" w:rsidP="00EF3A10">
            <w:pPr>
              <w:pStyle w:val="ListParagraph"/>
              <w:numPr>
                <w:ilvl w:val="0"/>
                <w:numId w:val="12"/>
              </w:numPr>
              <w:spacing w:after="60"/>
              <w:ind w:left="743" w:hanging="284"/>
              <w:jc w:val="both"/>
              <w:rPr>
                <w:rFonts w:asciiTheme="majorBidi" w:hAnsiTheme="majorBidi" w:cstheme="majorBidi"/>
                <w:b w:val="0"/>
                <w:sz w:val="28"/>
                <w:szCs w:val="28"/>
                <w:lang w:bidi="ar-EG"/>
              </w:rPr>
            </w:pPr>
            <w:r w:rsidRPr="00974EC9">
              <w:rPr>
                <w:rFonts w:asciiTheme="majorBidi" w:hAnsiTheme="majorBidi" w:cstheme="majorBidi"/>
                <w:b w:val="0"/>
                <w:sz w:val="28"/>
                <w:szCs w:val="28"/>
                <w:rtl/>
                <w:lang w:bidi="ar-EG"/>
              </w:rPr>
              <w:t>استعرض ممثل المنظمة العربية لتكنولوجيات الاتصال والمعلومات وثيقة حول المنظمة في الفترة من 2008إلى 2018.</w:t>
            </w:r>
          </w:p>
          <w:p w:rsidR="001F42C0" w:rsidRPr="00974EC9" w:rsidRDefault="001F42C0" w:rsidP="007C7C0A">
            <w:pPr>
              <w:spacing w:before="240" w:line="276" w:lineRule="auto"/>
              <w:jc w:val="lowKashida"/>
              <w:rPr>
                <w:rFonts w:asciiTheme="majorBidi" w:hAnsiTheme="majorBidi" w:cstheme="majorBidi"/>
                <w:sz w:val="28"/>
                <w:u w:val="single"/>
                <w:rtl/>
                <w:lang w:bidi="ar-EG"/>
              </w:rPr>
            </w:pPr>
            <w:r w:rsidRPr="00974EC9">
              <w:rPr>
                <w:rFonts w:asciiTheme="majorBidi" w:hAnsiTheme="majorBidi" w:cstheme="majorBidi"/>
                <w:sz w:val="28"/>
                <w:u w:val="single"/>
                <w:rtl/>
                <w:lang w:bidi="ar-EG"/>
              </w:rPr>
              <w:lastRenderedPageBreak/>
              <w:t>وقد جاءت أهم التوصيات التي صدرت عن الاجتماع على النحو التالي:</w:t>
            </w:r>
          </w:p>
          <w:p w:rsidR="001F42C0" w:rsidRPr="00974EC9" w:rsidRDefault="001F42C0" w:rsidP="00EF3A10">
            <w:pPr>
              <w:pStyle w:val="ListParagraph"/>
              <w:numPr>
                <w:ilvl w:val="0"/>
                <w:numId w:val="9"/>
              </w:numPr>
              <w:tabs>
                <w:tab w:val="left" w:pos="743"/>
              </w:tabs>
              <w:spacing w:after="60" w:line="276" w:lineRule="auto"/>
              <w:ind w:left="743" w:hanging="283"/>
              <w:jc w:val="both"/>
              <w:rPr>
                <w:rFonts w:asciiTheme="majorBidi" w:hAnsiTheme="majorBidi" w:cstheme="majorBidi"/>
                <w:b w:val="0"/>
                <w:i/>
                <w:iCs/>
                <w:sz w:val="28"/>
                <w:szCs w:val="28"/>
                <w:rtl/>
                <w:lang w:bidi="ar-EG"/>
              </w:rPr>
            </w:pPr>
            <w:r w:rsidRPr="00974EC9">
              <w:rPr>
                <w:rFonts w:asciiTheme="majorBidi" w:hAnsiTheme="majorBidi" w:cstheme="majorBidi"/>
                <w:b w:val="0"/>
                <w:i/>
                <w:iCs/>
                <w:sz w:val="28"/>
                <w:szCs w:val="28"/>
                <w:rtl/>
                <w:lang w:bidi="ar-EG"/>
              </w:rPr>
              <w:t>اعتماد آلية ومنهجية عمل الفريق.</w:t>
            </w:r>
          </w:p>
          <w:p w:rsidR="001F42C0" w:rsidRPr="00974EC9" w:rsidRDefault="001F42C0" w:rsidP="00EF3A10">
            <w:pPr>
              <w:pStyle w:val="ListParagraph"/>
              <w:numPr>
                <w:ilvl w:val="0"/>
                <w:numId w:val="9"/>
              </w:numPr>
              <w:tabs>
                <w:tab w:val="left" w:pos="743"/>
              </w:tabs>
              <w:spacing w:after="60" w:line="276" w:lineRule="auto"/>
              <w:ind w:left="743" w:hanging="283"/>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الطلب من الأمانة الفنية لمجلس الوزراء العرب للاتصالات والمعلومات تعميم آلية ومنهجية عمل الفريق على الدول العربية.</w:t>
            </w:r>
          </w:p>
          <w:p w:rsidR="001F42C0" w:rsidRPr="00974EC9" w:rsidRDefault="001F42C0" w:rsidP="00EF3A10">
            <w:pPr>
              <w:pStyle w:val="ListParagraph"/>
              <w:numPr>
                <w:ilvl w:val="0"/>
                <w:numId w:val="9"/>
              </w:numPr>
              <w:tabs>
                <w:tab w:val="left" w:pos="743"/>
              </w:tabs>
              <w:spacing w:after="60" w:line="276" w:lineRule="auto"/>
              <w:ind w:left="743" w:hanging="283"/>
              <w:jc w:val="both"/>
              <w:rPr>
                <w:rFonts w:asciiTheme="majorBidi" w:hAnsiTheme="majorBidi" w:cstheme="majorBidi"/>
                <w:b w:val="0"/>
                <w:i/>
                <w:iCs/>
                <w:sz w:val="28"/>
                <w:szCs w:val="28"/>
                <w:rtl/>
                <w:lang w:bidi="ar-EG"/>
              </w:rPr>
            </w:pPr>
            <w:r w:rsidRPr="00974EC9">
              <w:rPr>
                <w:rFonts w:asciiTheme="majorBidi" w:hAnsiTheme="majorBidi" w:cstheme="majorBidi"/>
                <w:b w:val="0"/>
                <w:i/>
                <w:iCs/>
                <w:sz w:val="28"/>
                <w:szCs w:val="28"/>
                <w:rtl/>
                <w:lang w:bidi="ar-EG"/>
              </w:rPr>
              <w:t>الطلب</w:t>
            </w:r>
            <w:r w:rsidR="008B5FE7">
              <w:rPr>
                <w:rFonts w:asciiTheme="majorBidi" w:hAnsiTheme="majorBidi" w:cstheme="majorBidi" w:hint="cs"/>
                <w:b w:val="0"/>
                <w:i/>
                <w:iCs/>
                <w:sz w:val="28"/>
                <w:szCs w:val="28"/>
                <w:rtl/>
                <w:lang w:bidi="ar-EG"/>
              </w:rPr>
              <w:t xml:space="preserve"> </w:t>
            </w:r>
            <w:r w:rsidRPr="00974EC9">
              <w:rPr>
                <w:rFonts w:asciiTheme="majorBidi" w:hAnsiTheme="majorBidi" w:cstheme="majorBidi"/>
                <w:b w:val="0"/>
                <w:i/>
                <w:iCs/>
                <w:sz w:val="28"/>
                <w:szCs w:val="28"/>
                <w:rtl/>
                <w:lang w:bidi="ar-EG"/>
              </w:rPr>
              <w:t>من</w:t>
            </w:r>
            <w:r w:rsidR="008B5FE7">
              <w:rPr>
                <w:rFonts w:asciiTheme="majorBidi" w:hAnsiTheme="majorBidi" w:cstheme="majorBidi" w:hint="cs"/>
                <w:b w:val="0"/>
                <w:i/>
                <w:iCs/>
                <w:sz w:val="28"/>
                <w:szCs w:val="28"/>
                <w:rtl/>
                <w:lang w:bidi="ar-EG"/>
              </w:rPr>
              <w:t xml:space="preserve"> </w:t>
            </w:r>
            <w:r w:rsidRPr="00974EC9">
              <w:rPr>
                <w:rFonts w:asciiTheme="majorBidi" w:hAnsiTheme="majorBidi" w:cstheme="majorBidi"/>
                <w:b w:val="0"/>
                <w:i/>
                <w:iCs/>
                <w:sz w:val="28"/>
                <w:szCs w:val="28"/>
                <w:rtl/>
                <w:lang w:bidi="ar-EG"/>
              </w:rPr>
              <w:t>الأمانة الفنية لمجلس الوزراء العرب للاتصالات والمعلومات عرض مسودة النظام الأساسي للاتحاد العربي للاتصالات وتكنولوجيا المعلومات المقترح من الفريق على الجهات المعنية في جامعة الدول العربية لإبداء مرئياتهم حوله، وكذلك إحاطة الفريق علما بكيفية صياغة اتفاقية إنشاء الاتحاد خلال الاجتماع القادم للفريق.</w:t>
            </w:r>
          </w:p>
          <w:p w:rsidR="001F42C0" w:rsidRPr="00974EC9" w:rsidRDefault="001F42C0" w:rsidP="00EF3A10">
            <w:pPr>
              <w:pStyle w:val="ListParagraph"/>
              <w:numPr>
                <w:ilvl w:val="0"/>
                <w:numId w:val="9"/>
              </w:numPr>
              <w:tabs>
                <w:tab w:val="left" w:pos="743"/>
              </w:tabs>
              <w:spacing w:after="60" w:line="276" w:lineRule="auto"/>
              <w:ind w:left="743" w:hanging="283"/>
              <w:jc w:val="both"/>
              <w:rPr>
                <w:rFonts w:asciiTheme="majorBidi" w:hAnsiTheme="majorBidi" w:cstheme="majorBidi"/>
                <w:b w:val="0"/>
                <w:i/>
                <w:iCs/>
                <w:sz w:val="28"/>
                <w:szCs w:val="28"/>
                <w:rtl/>
                <w:lang w:bidi="ar-EG"/>
              </w:rPr>
            </w:pPr>
            <w:r w:rsidRPr="00974EC9">
              <w:rPr>
                <w:rFonts w:asciiTheme="majorBidi" w:hAnsiTheme="majorBidi" w:cstheme="majorBidi"/>
                <w:b w:val="0"/>
                <w:i/>
                <w:iCs/>
                <w:sz w:val="28"/>
                <w:szCs w:val="28"/>
                <w:rtl/>
                <w:lang w:bidi="ar-EG"/>
              </w:rPr>
              <w:t>تكليف الأمانة الفنية لمجلس الوزراء العرب للاتصالات والمعلومات إحاطة إدارة المنظمات والإدارات الأخرى في جامعة الدول العربية ذات الصلة بقرار مجلس الوزراء العرب للاتصالات والمعلومات القاضي بإنشاء فريق</w:t>
            </w:r>
            <w:r w:rsidR="008B5FE7">
              <w:rPr>
                <w:rFonts w:asciiTheme="majorBidi" w:hAnsiTheme="majorBidi" w:cstheme="majorBidi" w:hint="cs"/>
                <w:b w:val="0"/>
                <w:i/>
                <w:iCs/>
                <w:sz w:val="28"/>
                <w:szCs w:val="28"/>
                <w:rtl/>
                <w:lang w:bidi="ar-EG"/>
              </w:rPr>
              <w:t xml:space="preserve"> </w:t>
            </w:r>
            <w:r w:rsidRPr="00974EC9">
              <w:rPr>
                <w:rFonts w:asciiTheme="majorBidi" w:hAnsiTheme="majorBidi" w:cstheme="majorBidi"/>
                <w:b w:val="0"/>
                <w:i/>
                <w:iCs/>
                <w:sz w:val="28"/>
                <w:szCs w:val="28"/>
                <w:rtl/>
                <w:lang w:bidi="ar-EG"/>
              </w:rPr>
              <w:t>عمل</w:t>
            </w:r>
            <w:r w:rsidR="008B5FE7">
              <w:rPr>
                <w:rFonts w:asciiTheme="majorBidi" w:hAnsiTheme="majorBidi" w:cstheme="majorBidi" w:hint="cs"/>
                <w:b w:val="0"/>
                <w:i/>
                <w:iCs/>
                <w:sz w:val="28"/>
                <w:szCs w:val="28"/>
                <w:rtl/>
                <w:lang w:bidi="ar-EG"/>
              </w:rPr>
              <w:t xml:space="preserve"> </w:t>
            </w:r>
            <w:r w:rsidRPr="00974EC9">
              <w:rPr>
                <w:rFonts w:asciiTheme="majorBidi" w:hAnsiTheme="majorBidi" w:cstheme="majorBidi"/>
                <w:b w:val="0"/>
                <w:i/>
                <w:iCs/>
                <w:sz w:val="28"/>
                <w:szCs w:val="28"/>
                <w:rtl/>
                <w:lang w:bidi="ar-EG"/>
              </w:rPr>
              <w:t xml:space="preserve">مكلف بتطوير الهيكلية القائمة ومستجداتها في إطار مجلس الوزراء العرب للاتصالات والمعلومات، بهدف تجنب ازدواجية الأعمال والجهود. </w:t>
            </w:r>
          </w:p>
          <w:p w:rsidR="001F42C0" w:rsidRPr="00974EC9" w:rsidRDefault="001F42C0" w:rsidP="00EF3A10">
            <w:pPr>
              <w:pStyle w:val="ListParagraph"/>
              <w:numPr>
                <w:ilvl w:val="0"/>
                <w:numId w:val="9"/>
              </w:numPr>
              <w:tabs>
                <w:tab w:val="left" w:pos="743"/>
              </w:tabs>
              <w:spacing w:after="60" w:line="276" w:lineRule="auto"/>
              <w:ind w:left="743" w:hanging="283"/>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الطلب من الأمانة الفنية لمجلس الوزراء العرب للاتصالات والمعلومات تعميم مسودة النظام الأساسي للاتحاد العربي للاتصالات وتكنولوجيا المعلومات التي خلص إليها فريق الهيكلة على الدول العربية، وأن يكون الموعد النهائي لإبداء المرئيات بنهاية شهر أكتوبر 2018.</w:t>
            </w:r>
          </w:p>
          <w:p w:rsidR="001F42C0" w:rsidRPr="00974EC9" w:rsidRDefault="001F42C0" w:rsidP="00EF3A10">
            <w:pPr>
              <w:numPr>
                <w:ilvl w:val="0"/>
                <w:numId w:val="14"/>
              </w:numPr>
              <w:tabs>
                <w:tab w:val="left" w:pos="743"/>
              </w:tabs>
              <w:spacing w:line="276" w:lineRule="auto"/>
              <w:ind w:left="743" w:hanging="283"/>
              <w:jc w:val="lowKashida"/>
              <w:rPr>
                <w:rFonts w:asciiTheme="majorBidi" w:hAnsiTheme="majorBidi" w:cstheme="majorBidi"/>
                <w:b w:val="0"/>
                <w:bCs w:val="0"/>
                <w:i/>
                <w:iCs/>
                <w:sz w:val="28"/>
                <w:lang w:bidi="ar-EG"/>
              </w:rPr>
            </w:pPr>
            <w:r w:rsidRPr="00974EC9">
              <w:rPr>
                <w:rFonts w:asciiTheme="majorBidi" w:hAnsiTheme="majorBidi" w:cstheme="majorBidi"/>
                <w:b w:val="0"/>
                <w:bCs w:val="0"/>
                <w:i/>
                <w:iCs/>
                <w:sz w:val="28"/>
                <w:rtl/>
                <w:lang w:bidi="ar-EG"/>
              </w:rPr>
              <w:t>بعد تقديم الشكر لكل من ممثلي المكتب الإقليمي للاتحاد الدولي للاتصالات، والمنظمة العربية لتكنولوجيات الاتصال والمعلومات وكذلك ممثل لجنة الأمم المتحدة الاقتصادية والاجتماعية لغربي أسيا(الإسكوا)، على مداخلاتهما القيمة أثناء الاجتماع، رحب</w:t>
            </w:r>
            <w:r w:rsidR="00974EC9">
              <w:rPr>
                <w:rFonts w:asciiTheme="majorBidi" w:hAnsiTheme="majorBidi" w:cstheme="majorBidi" w:hint="cs"/>
                <w:b w:val="0"/>
                <w:bCs w:val="0"/>
                <w:i/>
                <w:iCs/>
                <w:sz w:val="28"/>
                <w:rtl/>
                <w:lang w:bidi="ar-EG"/>
              </w:rPr>
              <w:t xml:space="preserve"> </w:t>
            </w:r>
            <w:r w:rsidRPr="00974EC9">
              <w:rPr>
                <w:rFonts w:asciiTheme="majorBidi" w:hAnsiTheme="majorBidi" w:cstheme="majorBidi"/>
                <w:b w:val="0"/>
                <w:bCs w:val="0"/>
                <w:i/>
                <w:iCs/>
                <w:sz w:val="28"/>
                <w:rtl/>
                <w:lang w:bidi="ar-EG"/>
              </w:rPr>
              <w:t>الفريق بمبادرة الإسكوا</w:t>
            </w:r>
            <w:r w:rsidR="00974EC9">
              <w:rPr>
                <w:rFonts w:asciiTheme="majorBidi" w:hAnsiTheme="majorBidi" w:cstheme="majorBidi" w:hint="cs"/>
                <w:b w:val="0"/>
                <w:bCs w:val="0"/>
                <w:i/>
                <w:iCs/>
                <w:sz w:val="28"/>
                <w:rtl/>
                <w:lang w:bidi="ar-EG"/>
              </w:rPr>
              <w:t xml:space="preserve"> </w:t>
            </w:r>
            <w:r w:rsidRPr="00974EC9">
              <w:rPr>
                <w:rFonts w:asciiTheme="majorBidi" w:hAnsiTheme="majorBidi" w:cstheme="majorBidi"/>
                <w:b w:val="0"/>
                <w:bCs w:val="0"/>
                <w:i/>
                <w:iCs/>
                <w:sz w:val="28"/>
                <w:rtl/>
                <w:lang w:bidi="ar-EG"/>
              </w:rPr>
              <w:t>بشأن</w:t>
            </w:r>
            <w:r w:rsidR="00974EC9">
              <w:rPr>
                <w:rFonts w:asciiTheme="majorBidi" w:hAnsiTheme="majorBidi" w:cstheme="majorBidi" w:hint="cs"/>
                <w:b w:val="0"/>
                <w:bCs w:val="0"/>
                <w:i/>
                <w:iCs/>
                <w:sz w:val="28"/>
                <w:rtl/>
                <w:lang w:bidi="ar-EG"/>
              </w:rPr>
              <w:t xml:space="preserve"> </w:t>
            </w:r>
            <w:r w:rsidRPr="00974EC9">
              <w:rPr>
                <w:rFonts w:asciiTheme="majorBidi" w:hAnsiTheme="majorBidi" w:cstheme="majorBidi"/>
                <w:b w:val="0"/>
                <w:bCs w:val="0"/>
                <w:i/>
                <w:iCs/>
                <w:sz w:val="28"/>
                <w:rtl/>
                <w:lang w:bidi="ar-EG"/>
              </w:rPr>
              <w:t>استعدادها:</w:t>
            </w:r>
          </w:p>
          <w:p w:rsidR="001F42C0" w:rsidRPr="00974EC9" w:rsidRDefault="001F42C0" w:rsidP="00EF3A10">
            <w:pPr>
              <w:pStyle w:val="ListParagraph"/>
              <w:numPr>
                <w:ilvl w:val="0"/>
                <w:numId w:val="15"/>
              </w:numPr>
              <w:tabs>
                <w:tab w:val="left" w:pos="1027"/>
              </w:tabs>
              <w:spacing w:after="60" w:line="276" w:lineRule="auto"/>
              <w:ind w:left="1169" w:hanging="426"/>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التعاون مع فريق العمل والأمانة الفنية للجامعة لوضع وثيقة مرجعية حول الوضع الهيكلي الحالي للعمل العربي المشترك في مجال الاتصالات وتكنولوجيا المعلومات وكذلك المبررات والمقترحات والبدائل والمسارات المطروحة للتطوير ومراحل تنفيذ التطوير وفقا للنظم المعمول بهار بما فيها دراسة مقارنة حول الكيانات الشبيهة</w:t>
            </w:r>
            <w:r w:rsidRPr="00974EC9">
              <w:rPr>
                <w:rFonts w:asciiTheme="majorBidi" w:hAnsiTheme="majorBidi" w:cstheme="majorBidi"/>
                <w:b w:val="0"/>
                <w:i/>
                <w:iCs/>
                <w:sz w:val="28"/>
                <w:szCs w:val="28"/>
                <w:lang w:bidi="ar-EG"/>
              </w:rPr>
              <w:t>.</w:t>
            </w:r>
          </w:p>
          <w:p w:rsidR="001F42C0" w:rsidRPr="00974EC9" w:rsidRDefault="001F42C0" w:rsidP="00EF3A10">
            <w:pPr>
              <w:pStyle w:val="ListParagraph"/>
              <w:numPr>
                <w:ilvl w:val="0"/>
                <w:numId w:val="15"/>
              </w:numPr>
              <w:tabs>
                <w:tab w:val="left" w:pos="1027"/>
              </w:tabs>
              <w:spacing w:after="60"/>
              <w:ind w:left="1168" w:hanging="425"/>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للتعاون في تطوير مقترح الاتحاد وبالأخص كيفية الاستفادة من الخبرات والممارسات المعمول بها في الأمم المتحدة</w:t>
            </w:r>
          </w:p>
          <w:p w:rsidR="001F42C0" w:rsidRPr="00974EC9" w:rsidRDefault="006E1D24" w:rsidP="00EF3A10">
            <w:pPr>
              <w:pStyle w:val="ListParagraph"/>
              <w:numPr>
                <w:ilvl w:val="0"/>
                <w:numId w:val="15"/>
              </w:numPr>
              <w:tabs>
                <w:tab w:val="left" w:pos="1027"/>
              </w:tabs>
              <w:spacing w:after="60"/>
              <w:ind w:left="1168" w:hanging="425"/>
              <w:jc w:val="both"/>
              <w:rPr>
                <w:rFonts w:asciiTheme="majorBidi" w:hAnsiTheme="majorBidi" w:cstheme="majorBidi"/>
                <w:b w:val="0"/>
                <w:sz w:val="28"/>
                <w:szCs w:val="28"/>
                <w:lang w:bidi="ar-EG"/>
              </w:rPr>
            </w:pPr>
            <w:r w:rsidRPr="00974EC9">
              <w:rPr>
                <w:rFonts w:asciiTheme="majorBidi" w:hAnsiTheme="majorBidi" w:cstheme="majorBidi"/>
                <w:b w:val="0"/>
                <w:i/>
                <w:iCs/>
                <w:sz w:val="28"/>
                <w:szCs w:val="28"/>
                <w:rtl/>
                <w:lang w:bidi="ar-EG"/>
              </w:rPr>
              <w:t>ا</w:t>
            </w:r>
            <w:r w:rsidR="001F42C0" w:rsidRPr="00974EC9">
              <w:rPr>
                <w:rFonts w:asciiTheme="majorBidi" w:hAnsiTheme="majorBidi" w:cstheme="majorBidi"/>
                <w:b w:val="0"/>
                <w:i/>
                <w:iCs/>
                <w:sz w:val="28"/>
                <w:szCs w:val="28"/>
                <w:rtl/>
                <w:lang w:bidi="ar-EG"/>
              </w:rPr>
              <w:t xml:space="preserve">لاستعداد للتعاون مع فريق العمل والأمانة الفنية للجامعة لبحث وإعداد دراسة حول الهيكلية المالية المقترحة لتطوير خدمات ومنتجات وأنشطة ودراسات وفرق عمل الاتحاد العربي المقترح؛ </w:t>
            </w:r>
            <w:r w:rsidR="001F42C0" w:rsidRPr="00974EC9">
              <w:rPr>
                <w:rFonts w:asciiTheme="majorBidi" w:hAnsiTheme="majorBidi" w:cstheme="majorBidi"/>
                <w:b w:val="0"/>
                <w:sz w:val="28"/>
                <w:szCs w:val="28"/>
                <w:rtl/>
                <w:lang w:bidi="ar-EG"/>
              </w:rPr>
              <w:t>بحيث تشمل الدراسة الموارد والنفقات المالية حسب سيناريوهات متعددة</w:t>
            </w:r>
            <w:r w:rsidR="001F42C0" w:rsidRPr="00974EC9">
              <w:rPr>
                <w:rFonts w:asciiTheme="majorBidi" w:hAnsiTheme="majorBidi" w:cstheme="majorBidi"/>
                <w:b w:val="0"/>
                <w:sz w:val="28"/>
                <w:szCs w:val="28"/>
                <w:lang w:bidi="ar-EG"/>
              </w:rPr>
              <w:t>. </w:t>
            </w:r>
          </w:p>
          <w:p w:rsidR="001F42C0" w:rsidRPr="00974EC9" w:rsidRDefault="001F42C0" w:rsidP="00EF3A10">
            <w:pPr>
              <w:numPr>
                <w:ilvl w:val="0"/>
                <w:numId w:val="14"/>
              </w:numPr>
              <w:spacing w:line="276" w:lineRule="auto"/>
              <w:ind w:left="743" w:hanging="283"/>
              <w:jc w:val="lowKashida"/>
              <w:rPr>
                <w:rFonts w:asciiTheme="majorBidi" w:hAnsiTheme="majorBidi" w:cstheme="majorBidi"/>
                <w:b w:val="0"/>
                <w:bCs w:val="0"/>
                <w:i/>
                <w:iCs/>
                <w:sz w:val="28"/>
                <w:lang w:bidi="ar-EG"/>
              </w:rPr>
            </w:pPr>
            <w:r w:rsidRPr="00974EC9">
              <w:rPr>
                <w:rFonts w:asciiTheme="majorBidi" w:hAnsiTheme="majorBidi" w:cstheme="majorBidi"/>
                <w:b w:val="0"/>
                <w:bCs w:val="0"/>
                <w:i/>
                <w:iCs/>
                <w:sz w:val="28"/>
                <w:rtl/>
                <w:lang w:bidi="ar-EG"/>
              </w:rPr>
              <w:t>الطلب من مجلس الوزراء العرب للاتصالات والمعلومات تمديد فترة عمل الفريق حتى يستطيع الانتهاء من الأعمال الموكلة إليه.</w:t>
            </w:r>
          </w:p>
          <w:p w:rsidR="001F42C0" w:rsidRPr="00974EC9" w:rsidRDefault="001F42C0" w:rsidP="00EF3A10">
            <w:pPr>
              <w:numPr>
                <w:ilvl w:val="0"/>
                <w:numId w:val="14"/>
              </w:numPr>
              <w:spacing w:line="276" w:lineRule="auto"/>
              <w:ind w:left="743" w:hanging="283"/>
              <w:jc w:val="lowKashida"/>
              <w:rPr>
                <w:rFonts w:asciiTheme="majorBidi" w:hAnsiTheme="majorBidi" w:cstheme="majorBidi"/>
                <w:b w:val="0"/>
                <w:bCs w:val="0"/>
                <w:i/>
                <w:iCs/>
                <w:sz w:val="28"/>
                <w:lang w:bidi="ar-EG"/>
              </w:rPr>
            </w:pPr>
            <w:r w:rsidRPr="00974EC9">
              <w:rPr>
                <w:rFonts w:asciiTheme="majorBidi" w:hAnsiTheme="majorBidi" w:cstheme="majorBidi"/>
                <w:b w:val="0"/>
                <w:bCs w:val="0"/>
                <w:i/>
                <w:iCs/>
                <w:sz w:val="28"/>
                <w:rtl/>
                <w:lang w:bidi="ar-EG"/>
              </w:rPr>
              <w:t>الطلب من مجلس الوزراء العرب للاتصالات والمعلومات إحاطة المجلس الاقتصادي والاجتماعي بالمستجدات القائمة في فريق الهيكلة.</w:t>
            </w:r>
          </w:p>
          <w:p w:rsidR="001F42C0" w:rsidRPr="00974EC9" w:rsidRDefault="001F42C0" w:rsidP="00EF3A10">
            <w:pPr>
              <w:numPr>
                <w:ilvl w:val="0"/>
                <w:numId w:val="14"/>
              </w:numPr>
              <w:spacing w:line="276" w:lineRule="auto"/>
              <w:ind w:left="743" w:hanging="283"/>
              <w:jc w:val="lowKashida"/>
              <w:rPr>
                <w:rFonts w:asciiTheme="majorBidi" w:hAnsiTheme="majorBidi" w:cstheme="majorBidi"/>
                <w:b w:val="0"/>
                <w:bCs w:val="0"/>
                <w:i/>
                <w:iCs/>
                <w:sz w:val="28"/>
                <w:lang w:bidi="ar-EG"/>
              </w:rPr>
            </w:pPr>
            <w:r w:rsidRPr="00974EC9">
              <w:rPr>
                <w:rFonts w:asciiTheme="majorBidi" w:hAnsiTheme="majorBidi" w:cstheme="majorBidi"/>
                <w:b w:val="0"/>
                <w:bCs w:val="0"/>
                <w:i/>
                <w:iCs/>
                <w:sz w:val="28"/>
                <w:rtl/>
                <w:lang w:bidi="ar-EG"/>
              </w:rPr>
              <w:t>دعوة الدول العربية إلى تسمية</w:t>
            </w:r>
            <w:r w:rsidR="008B5FE7">
              <w:rPr>
                <w:rFonts w:asciiTheme="majorBidi" w:hAnsiTheme="majorBidi" w:cstheme="majorBidi" w:hint="cs"/>
                <w:b w:val="0"/>
                <w:bCs w:val="0"/>
                <w:i/>
                <w:iCs/>
                <w:sz w:val="28"/>
                <w:rtl/>
                <w:lang w:bidi="ar-EG"/>
              </w:rPr>
              <w:t xml:space="preserve"> </w:t>
            </w:r>
            <w:r w:rsidRPr="00974EC9">
              <w:rPr>
                <w:rFonts w:asciiTheme="majorBidi" w:hAnsiTheme="majorBidi" w:cstheme="majorBidi"/>
                <w:b w:val="0"/>
                <w:bCs w:val="0"/>
                <w:i/>
                <w:iCs/>
                <w:sz w:val="28"/>
                <w:rtl/>
                <w:lang w:bidi="ar-EG"/>
              </w:rPr>
              <w:t>نقاط</w:t>
            </w:r>
            <w:r w:rsidR="008B5FE7">
              <w:rPr>
                <w:rFonts w:asciiTheme="majorBidi" w:hAnsiTheme="majorBidi" w:cstheme="majorBidi" w:hint="cs"/>
                <w:b w:val="0"/>
                <w:bCs w:val="0"/>
                <w:i/>
                <w:iCs/>
                <w:sz w:val="28"/>
                <w:rtl/>
                <w:lang w:bidi="ar-EG"/>
              </w:rPr>
              <w:t xml:space="preserve"> </w:t>
            </w:r>
            <w:r w:rsidRPr="00974EC9">
              <w:rPr>
                <w:rFonts w:asciiTheme="majorBidi" w:hAnsiTheme="majorBidi" w:cstheme="majorBidi"/>
                <w:b w:val="0"/>
                <w:bCs w:val="0"/>
                <w:i/>
                <w:iCs/>
                <w:sz w:val="28"/>
                <w:rtl/>
                <w:lang w:bidi="ar-EG"/>
              </w:rPr>
              <w:t>اتصال</w:t>
            </w:r>
            <w:r w:rsidR="008B5FE7">
              <w:rPr>
                <w:rFonts w:asciiTheme="majorBidi" w:hAnsiTheme="majorBidi" w:cstheme="majorBidi" w:hint="cs"/>
                <w:b w:val="0"/>
                <w:bCs w:val="0"/>
                <w:i/>
                <w:iCs/>
                <w:sz w:val="28"/>
                <w:rtl/>
                <w:lang w:bidi="ar-EG"/>
              </w:rPr>
              <w:t xml:space="preserve"> </w:t>
            </w:r>
            <w:r w:rsidRPr="00974EC9">
              <w:rPr>
                <w:rFonts w:asciiTheme="majorBidi" w:hAnsiTheme="majorBidi" w:cstheme="majorBidi"/>
                <w:b w:val="0"/>
                <w:bCs w:val="0"/>
                <w:i/>
                <w:iCs/>
                <w:sz w:val="28"/>
                <w:rtl/>
                <w:lang w:bidi="ar-EG"/>
              </w:rPr>
              <w:t>لها</w:t>
            </w:r>
            <w:r w:rsidR="008B5FE7">
              <w:rPr>
                <w:rFonts w:asciiTheme="majorBidi" w:hAnsiTheme="majorBidi" w:cstheme="majorBidi" w:hint="cs"/>
                <w:b w:val="0"/>
                <w:bCs w:val="0"/>
                <w:i/>
                <w:iCs/>
                <w:sz w:val="28"/>
                <w:rtl/>
                <w:lang w:bidi="ar-EG"/>
              </w:rPr>
              <w:t xml:space="preserve"> </w:t>
            </w:r>
            <w:r w:rsidRPr="00974EC9">
              <w:rPr>
                <w:rFonts w:asciiTheme="majorBidi" w:hAnsiTheme="majorBidi" w:cstheme="majorBidi"/>
                <w:b w:val="0"/>
                <w:bCs w:val="0"/>
                <w:i/>
                <w:iCs/>
                <w:sz w:val="28"/>
                <w:rtl/>
                <w:lang w:bidi="ar-EG"/>
              </w:rPr>
              <w:t>خاصة بأعمال الفريق، وتكثيف مشاركة الخبراء من كل منها في أعمال الفريق نظراً لأهمية الموضوع، وموافاة الأمانة الفنية بأسمائهم لمتابعة العمل معهم.</w:t>
            </w:r>
          </w:p>
          <w:p w:rsidR="001F42C0" w:rsidRPr="00974EC9" w:rsidRDefault="001F42C0" w:rsidP="00EF3A10">
            <w:pPr>
              <w:numPr>
                <w:ilvl w:val="0"/>
                <w:numId w:val="14"/>
              </w:numPr>
              <w:spacing w:line="276" w:lineRule="auto"/>
              <w:ind w:left="743" w:hanging="425"/>
              <w:jc w:val="lowKashida"/>
              <w:rPr>
                <w:rFonts w:asciiTheme="majorBidi" w:hAnsiTheme="majorBidi" w:cstheme="majorBidi"/>
                <w:b w:val="0"/>
                <w:bCs w:val="0"/>
                <w:i/>
                <w:iCs/>
                <w:sz w:val="28"/>
                <w:lang w:bidi="ar-EG"/>
              </w:rPr>
            </w:pPr>
            <w:r w:rsidRPr="00974EC9">
              <w:rPr>
                <w:rFonts w:asciiTheme="majorBidi" w:hAnsiTheme="majorBidi" w:cstheme="majorBidi"/>
                <w:b w:val="0"/>
                <w:bCs w:val="0"/>
                <w:i/>
                <w:iCs/>
                <w:sz w:val="28"/>
                <w:rtl/>
                <w:lang w:bidi="ar-EG"/>
              </w:rPr>
              <w:t>أكد الفريق على ضرورة الالتزام بالضوابط والمعايير لإنشاء المنظمات العربية المتخصصة الجديدة المعتمدة من المجلس الاقتصادي والاجتماعي وهي:</w:t>
            </w:r>
          </w:p>
          <w:p w:rsidR="001F42C0" w:rsidRPr="00974EC9" w:rsidRDefault="001F42C0" w:rsidP="00EF3A10">
            <w:pPr>
              <w:keepNext/>
              <w:widowControl w:val="0"/>
              <w:numPr>
                <w:ilvl w:val="0"/>
                <w:numId w:val="16"/>
              </w:numPr>
              <w:tabs>
                <w:tab w:val="clear" w:pos="720"/>
                <w:tab w:val="num" w:pos="1027"/>
              </w:tabs>
              <w:spacing w:after="60" w:line="276" w:lineRule="auto"/>
              <w:ind w:left="1027" w:hanging="284"/>
              <w:jc w:val="both"/>
              <w:rPr>
                <w:rFonts w:asciiTheme="majorBidi" w:hAnsiTheme="majorBidi" w:cstheme="majorBidi"/>
                <w:b w:val="0"/>
                <w:bCs w:val="0"/>
                <w:i/>
                <w:iCs/>
                <w:sz w:val="28"/>
                <w:rtl/>
                <w:lang w:bidi="ar-EG"/>
              </w:rPr>
            </w:pPr>
            <w:r w:rsidRPr="00974EC9">
              <w:rPr>
                <w:rFonts w:asciiTheme="majorBidi" w:hAnsiTheme="majorBidi" w:cstheme="majorBidi"/>
                <w:b w:val="0"/>
                <w:bCs w:val="0"/>
                <w:i/>
                <w:iCs/>
                <w:sz w:val="28"/>
                <w:rtl/>
                <w:lang w:bidi="ar-EG"/>
              </w:rPr>
              <w:lastRenderedPageBreak/>
              <w:t>أن</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يبدى</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عدد</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من</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الدول</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الأعضاء</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بجامعة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الدول</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العربية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وبنسبة</w:t>
            </w:r>
            <w:r w:rsidR="008F0FE3" w:rsidRPr="00974EC9">
              <w:rPr>
                <w:rFonts w:asciiTheme="majorBidi" w:hAnsiTheme="majorBidi" w:cstheme="majorBidi"/>
                <w:b w:val="0"/>
                <w:bCs w:val="0"/>
                <w:i/>
                <w:iCs/>
                <w:sz w:val="28"/>
                <w:rtl/>
                <w:lang w:bidi="ar-EG"/>
              </w:rPr>
              <w:t xml:space="preserve"> </w:t>
            </w:r>
            <w:r w:rsidR="007C7C0A" w:rsidRPr="00974EC9">
              <w:rPr>
                <w:rFonts w:asciiTheme="majorBidi" w:hAnsiTheme="majorBidi" w:cstheme="majorBidi" w:hint="cs"/>
                <w:b w:val="0"/>
                <w:bCs w:val="0"/>
                <w:i/>
                <w:iCs/>
                <w:sz w:val="28"/>
                <w:rtl/>
                <w:lang w:bidi="ar-EG"/>
              </w:rPr>
              <w:t>لا تقل</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عن (نصف</w:t>
            </w:r>
            <w:r w:rsidRPr="00974EC9">
              <w:rPr>
                <w:rFonts w:asciiTheme="majorBidi" w:hAnsiTheme="majorBidi" w:cstheme="majorBidi"/>
                <w:b w:val="0"/>
                <w:bCs w:val="0"/>
                <w:i/>
                <w:iCs/>
                <w:sz w:val="28"/>
                <w:lang w:bidi="ar-EG"/>
              </w:rPr>
              <w:t xml:space="preserve"> </w:t>
            </w:r>
            <w:r w:rsidR="008F0FE3" w:rsidRPr="00974EC9">
              <w:rPr>
                <w:rFonts w:asciiTheme="majorBidi" w:hAnsiTheme="majorBidi" w:cstheme="majorBidi"/>
                <w:b w:val="0"/>
                <w:bCs w:val="0"/>
                <w:i/>
                <w:iCs/>
                <w:sz w:val="28"/>
                <w:lang w:bidi="ar-EG"/>
              </w:rPr>
              <w:t xml:space="preserve">  </w:t>
            </w:r>
            <w:r w:rsidR="008F0FE3" w:rsidRPr="00974EC9">
              <w:rPr>
                <w:rFonts w:asciiTheme="majorBidi" w:hAnsiTheme="majorBidi" w:cstheme="majorBidi"/>
                <w:b w:val="0"/>
                <w:bCs w:val="0"/>
                <w:i/>
                <w:iCs/>
                <w:sz w:val="28"/>
                <w:rtl/>
                <w:lang w:bidi="ar-EG"/>
              </w:rPr>
              <w:t xml:space="preserve"> </w:t>
            </w:r>
            <w:r w:rsidR="008F0FE3" w:rsidRPr="00974EC9">
              <w:rPr>
                <w:rFonts w:asciiTheme="majorBidi" w:hAnsiTheme="majorBidi" w:cstheme="majorBidi"/>
                <w:b w:val="0"/>
                <w:bCs w:val="0"/>
                <w:i/>
                <w:iCs/>
                <w:sz w:val="28"/>
                <w:lang w:bidi="ar-EG"/>
              </w:rPr>
              <w:t xml:space="preserve">   </w:t>
            </w:r>
            <w:r w:rsidRPr="00974EC9">
              <w:rPr>
                <w:rFonts w:asciiTheme="majorBidi" w:hAnsiTheme="majorBidi" w:cstheme="majorBidi"/>
                <w:b w:val="0"/>
                <w:bCs w:val="0"/>
                <w:i/>
                <w:iCs/>
                <w:sz w:val="28"/>
                <w:lang w:bidi="ar-EG"/>
              </w:rPr>
              <w:t>(1+</w:t>
            </w:r>
            <w:r w:rsidR="007C7C0A">
              <w:rPr>
                <w:rFonts w:asciiTheme="majorBidi" w:hAnsiTheme="majorBidi" w:cstheme="majorBidi" w:hint="cs"/>
                <w:b w:val="0"/>
                <w:bCs w:val="0"/>
                <w:i/>
                <w:iCs/>
                <w:sz w:val="28"/>
                <w:rtl/>
                <w:lang w:bidi="ar-EG"/>
              </w:rPr>
              <w:t xml:space="preserve"> </w:t>
            </w:r>
            <w:r w:rsidRPr="00974EC9">
              <w:rPr>
                <w:rFonts w:asciiTheme="majorBidi" w:hAnsiTheme="majorBidi" w:cstheme="majorBidi"/>
                <w:b w:val="0"/>
                <w:bCs w:val="0"/>
                <w:i/>
                <w:iCs/>
                <w:sz w:val="28"/>
                <w:rtl/>
                <w:lang w:bidi="ar-EG"/>
              </w:rPr>
              <w:t>رغبته</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من</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حيث</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المبدأ</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في</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الانضمام</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للمنظمة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المقترحة</w:t>
            </w:r>
            <w:r w:rsidRPr="00974EC9">
              <w:rPr>
                <w:rFonts w:asciiTheme="majorBidi" w:hAnsiTheme="majorBidi" w:cstheme="majorBidi"/>
                <w:b w:val="0"/>
                <w:bCs w:val="0"/>
                <w:i/>
                <w:iCs/>
                <w:sz w:val="28"/>
                <w:lang w:bidi="ar-EG"/>
              </w:rPr>
              <w:t>.</w:t>
            </w:r>
          </w:p>
          <w:p w:rsidR="001F42C0" w:rsidRPr="00974EC9" w:rsidRDefault="001F42C0" w:rsidP="00EF3A10">
            <w:pPr>
              <w:keepNext/>
              <w:widowControl w:val="0"/>
              <w:numPr>
                <w:ilvl w:val="0"/>
                <w:numId w:val="16"/>
              </w:numPr>
              <w:tabs>
                <w:tab w:val="clear" w:pos="720"/>
                <w:tab w:val="num" w:pos="1027"/>
              </w:tabs>
              <w:spacing w:after="60" w:line="276" w:lineRule="auto"/>
              <w:ind w:left="1027" w:hanging="284"/>
              <w:jc w:val="both"/>
              <w:rPr>
                <w:rFonts w:asciiTheme="majorBidi" w:hAnsiTheme="majorBidi" w:cstheme="majorBidi"/>
                <w:b w:val="0"/>
                <w:bCs w:val="0"/>
                <w:i/>
                <w:iCs/>
                <w:sz w:val="28"/>
                <w:lang w:bidi="ar-EG"/>
              </w:rPr>
            </w:pPr>
            <w:r w:rsidRPr="00974EC9">
              <w:rPr>
                <w:rFonts w:asciiTheme="majorBidi" w:hAnsiTheme="majorBidi" w:cstheme="majorBidi"/>
                <w:b w:val="0"/>
                <w:bCs w:val="0"/>
                <w:i/>
                <w:iCs/>
                <w:sz w:val="28"/>
                <w:rtl/>
                <w:lang w:bidi="ar-EG"/>
              </w:rPr>
              <w:t>قيام</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لجنة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من</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الخبراء</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والمتخصصين</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بإعداد</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دراسة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فنية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حول</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جدوى</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 xml:space="preserve">إقامة </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المنظمة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المقترحة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ومهامها</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واختصاصاتها،</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والنسبة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المتوقع</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تحقيقها</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من</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التمويل الذاتي</w:t>
            </w:r>
            <w:r w:rsidRPr="00974EC9">
              <w:rPr>
                <w:rFonts w:asciiTheme="majorBidi" w:hAnsiTheme="majorBidi" w:cstheme="majorBidi"/>
                <w:b w:val="0"/>
                <w:bCs w:val="0"/>
                <w:i/>
                <w:iCs/>
                <w:sz w:val="28"/>
                <w:lang w:bidi="ar-EG"/>
              </w:rPr>
              <w:t>.</w:t>
            </w:r>
          </w:p>
          <w:p w:rsidR="001F42C0" w:rsidRPr="00974EC9" w:rsidRDefault="001F42C0" w:rsidP="00EF3A10">
            <w:pPr>
              <w:keepNext/>
              <w:widowControl w:val="0"/>
              <w:numPr>
                <w:ilvl w:val="0"/>
                <w:numId w:val="16"/>
              </w:numPr>
              <w:tabs>
                <w:tab w:val="clear" w:pos="720"/>
                <w:tab w:val="num" w:pos="1027"/>
              </w:tabs>
              <w:spacing w:after="60"/>
              <w:ind w:left="1027" w:hanging="284"/>
              <w:jc w:val="both"/>
              <w:rPr>
                <w:rFonts w:asciiTheme="majorBidi" w:hAnsiTheme="majorBidi" w:cstheme="majorBidi"/>
                <w:b w:val="0"/>
                <w:bCs w:val="0"/>
                <w:i/>
                <w:iCs/>
                <w:sz w:val="28"/>
                <w:lang w:bidi="ar-EG"/>
              </w:rPr>
            </w:pPr>
            <w:r w:rsidRPr="00974EC9">
              <w:rPr>
                <w:rFonts w:asciiTheme="majorBidi" w:hAnsiTheme="majorBidi" w:cstheme="majorBidi"/>
                <w:b w:val="0"/>
                <w:bCs w:val="0"/>
                <w:i/>
                <w:iCs/>
                <w:sz w:val="28"/>
                <w:rtl/>
                <w:lang w:bidi="ar-EG"/>
              </w:rPr>
              <w:t>أن</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يتم</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فتح</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الباب</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للدول</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للتقدم</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بطلب</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استضافة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مقر</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المنظمة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المقترحة.</w:t>
            </w:r>
          </w:p>
          <w:p w:rsidR="001F42C0" w:rsidRPr="00974EC9" w:rsidRDefault="001F42C0" w:rsidP="00EF3A10">
            <w:pPr>
              <w:keepNext/>
              <w:widowControl w:val="0"/>
              <w:numPr>
                <w:ilvl w:val="0"/>
                <w:numId w:val="16"/>
              </w:numPr>
              <w:tabs>
                <w:tab w:val="clear" w:pos="720"/>
                <w:tab w:val="num" w:pos="1027"/>
              </w:tabs>
              <w:spacing w:after="60"/>
              <w:ind w:left="1027" w:hanging="284"/>
              <w:jc w:val="both"/>
              <w:rPr>
                <w:rFonts w:asciiTheme="majorBidi" w:hAnsiTheme="majorBidi" w:cstheme="majorBidi"/>
                <w:b w:val="0"/>
                <w:bCs w:val="0"/>
                <w:i/>
                <w:iCs/>
                <w:sz w:val="28"/>
                <w:lang w:bidi="ar-EG"/>
              </w:rPr>
            </w:pPr>
            <w:r w:rsidRPr="00974EC9">
              <w:rPr>
                <w:rFonts w:asciiTheme="majorBidi" w:hAnsiTheme="majorBidi" w:cstheme="majorBidi"/>
                <w:b w:val="0"/>
                <w:bCs w:val="0"/>
                <w:i/>
                <w:iCs/>
                <w:sz w:val="28"/>
                <w:rtl/>
                <w:lang w:bidi="ar-EG"/>
              </w:rPr>
              <w:t>أن</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تلتزم</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الدولة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التي</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ستستضيف</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المقر</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بتقديم</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خدمات</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وتسهيلات</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للمنظمة بحيث</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تخفف</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من</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الأعباء</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المالية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لميزانية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المنظمة</w:t>
            </w:r>
            <w:r w:rsidRPr="00974EC9">
              <w:rPr>
                <w:rFonts w:asciiTheme="majorBidi" w:hAnsiTheme="majorBidi" w:cstheme="majorBidi"/>
                <w:b w:val="0"/>
                <w:bCs w:val="0"/>
                <w:i/>
                <w:iCs/>
                <w:sz w:val="28"/>
                <w:lang w:bidi="ar-EG"/>
              </w:rPr>
              <w:t>.</w:t>
            </w:r>
          </w:p>
          <w:p w:rsidR="001F42C0" w:rsidRPr="00974EC9" w:rsidRDefault="001F42C0" w:rsidP="00EF3A10">
            <w:pPr>
              <w:keepNext/>
              <w:widowControl w:val="0"/>
              <w:numPr>
                <w:ilvl w:val="0"/>
                <w:numId w:val="16"/>
              </w:numPr>
              <w:tabs>
                <w:tab w:val="clear" w:pos="720"/>
                <w:tab w:val="num" w:pos="1027"/>
              </w:tabs>
              <w:spacing w:after="60"/>
              <w:ind w:left="1027" w:hanging="284"/>
              <w:jc w:val="both"/>
              <w:rPr>
                <w:rFonts w:asciiTheme="majorBidi" w:hAnsiTheme="majorBidi" w:cstheme="majorBidi"/>
                <w:b w:val="0"/>
                <w:bCs w:val="0"/>
                <w:i/>
                <w:iCs/>
                <w:sz w:val="28"/>
                <w:lang w:bidi="ar-EG"/>
              </w:rPr>
            </w:pPr>
            <w:r w:rsidRPr="00974EC9">
              <w:rPr>
                <w:rFonts w:asciiTheme="majorBidi" w:hAnsiTheme="majorBidi" w:cstheme="majorBidi"/>
                <w:b w:val="0"/>
                <w:bCs w:val="0"/>
                <w:i/>
                <w:iCs/>
                <w:sz w:val="28"/>
                <w:rtl/>
                <w:lang w:bidi="ar-EG"/>
              </w:rPr>
              <w:t>أن</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توفر</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الدولة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المضيفة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المقر</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الملائم</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للمنظمة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على</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نفقتها</w:t>
            </w:r>
            <w:r w:rsidRPr="00974EC9">
              <w:rPr>
                <w:rFonts w:asciiTheme="majorBidi" w:hAnsiTheme="majorBidi" w:cstheme="majorBidi"/>
                <w:b w:val="0"/>
                <w:bCs w:val="0"/>
                <w:i/>
                <w:iCs/>
                <w:sz w:val="28"/>
                <w:lang w:bidi="ar-EG"/>
              </w:rPr>
              <w:t>.</w:t>
            </w:r>
          </w:p>
          <w:p w:rsidR="001F42C0" w:rsidRPr="00974EC9" w:rsidRDefault="001F42C0" w:rsidP="00EF3A10">
            <w:pPr>
              <w:keepNext/>
              <w:widowControl w:val="0"/>
              <w:numPr>
                <w:ilvl w:val="0"/>
                <w:numId w:val="16"/>
              </w:numPr>
              <w:tabs>
                <w:tab w:val="clear" w:pos="720"/>
                <w:tab w:val="num" w:pos="1027"/>
              </w:tabs>
              <w:spacing w:after="60"/>
              <w:ind w:left="1027" w:hanging="284"/>
              <w:jc w:val="both"/>
              <w:rPr>
                <w:rFonts w:asciiTheme="majorBidi" w:hAnsiTheme="majorBidi" w:cstheme="majorBidi"/>
                <w:b w:val="0"/>
                <w:bCs w:val="0"/>
                <w:i/>
                <w:iCs/>
                <w:sz w:val="28"/>
                <w:lang w:bidi="ar-EG"/>
              </w:rPr>
            </w:pPr>
            <w:r w:rsidRPr="00974EC9">
              <w:rPr>
                <w:rFonts w:asciiTheme="majorBidi" w:hAnsiTheme="majorBidi" w:cstheme="majorBidi"/>
                <w:b w:val="0"/>
                <w:bCs w:val="0"/>
                <w:i/>
                <w:iCs/>
                <w:sz w:val="28"/>
                <w:rtl/>
                <w:lang w:bidi="ar-EG"/>
              </w:rPr>
              <w:t>أن</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لا</w:t>
            </w:r>
            <w:r w:rsidR="008B5FE7">
              <w:rPr>
                <w:rFonts w:asciiTheme="majorBidi" w:hAnsiTheme="majorBidi" w:cstheme="majorBidi" w:hint="cs"/>
                <w:b w:val="0"/>
                <w:bCs w:val="0"/>
                <w:i/>
                <w:iCs/>
                <w:sz w:val="28"/>
                <w:rtl/>
                <w:lang w:bidi="ar-EG"/>
              </w:rPr>
              <w:t xml:space="preserve"> </w:t>
            </w:r>
            <w:r w:rsidRPr="00974EC9">
              <w:rPr>
                <w:rFonts w:asciiTheme="majorBidi" w:hAnsiTheme="majorBidi" w:cstheme="majorBidi"/>
                <w:b w:val="0"/>
                <w:bCs w:val="0"/>
                <w:i/>
                <w:iCs/>
                <w:sz w:val="28"/>
                <w:rtl/>
                <w:lang w:bidi="ar-EG"/>
              </w:rPr>
              <w:t>يشكل</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إنشا</w:t>
            </w:r>
            <w:r w:rsidR="008F0FE3" w:rsidRPr="00974EC9">
              <w:rPr>
                <w:rFonts w:asciiTheme="majorBidi" w:hAnsiTheme="majorBidi" w:cstheme="majorBidi"/>
                <w:b w:val="0"/>
                <w:bCs w:val="0"/>
                <w:i/>
                <w:iCs/>
                <w:sz w:val="28"/>
                <w:rtl/>
                <w:lang w:bidi="ar-EG"/>
              </w:rPr>
              <w:t>ء ه</w:t>
            </w:r>
            <w:r w:rsidRPr="00974EC9">
              <w:rPr>
                <w:rFonts w:asciiTheme="majorBidi" w:hAnsiTheme="majorBidi" w:cstheme="majorBidi"/>
                <w:b w:val="0"/>
                <w:bCs w:val="0"/>
                <w:i/>
                <w:iCs/>
                <w:sz w:val="28"/>
                <w:rtl/>
                <w:lang w:bidi="ar-EG"/>
              </w:rPr>
              <w:t>ذه</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المنظمة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أية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ازدواجية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مع</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منظمات</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أخرى</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أو</w:t>
            </w:r>
            <w:r w:rsidR="008B5FE7">
              <w:rPr>
                <w:rFonts w:asciiTheme="majorBidi" w:hAnsiTheme="majorBidi" w:cstheme="majorBidi" w:hint="cs"/>
                <w:b w:val="0"/>
                <w:bCs w:val="0"/>
                <w:i/>
                <w:iCs/>
                <w:sz w:val="28"/>
                <w:rtl/>
                <w:lang w:bidi="ar-EG"/>
              </w:rPr>
              <w:t xml:space="preserve"> </w:t>
            </w:r>
            <w:r w:rsidRPr="00974EC9">
              <w:rPr>
                <w:rFonts w:asciiTheme="majorBidi" w:hAnsiTheme="majorBidi" w:cstheme="majorBidi"/>
                <w:b w:val="0"/>
                <w:bCs w:val="0"/>
                <w:i/>
                <w:iCs/>
                <w:sz w:val="28"/>
                <w:rtl/>
                <w:lang w:bidi="ar-EG"/>
              </w:rPr>
              <w:t>مجالس وزارية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قائمة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حاليًا</w:t>
            </w:r>
            <w:r w:rsidRPr="00974EC9">
              <w:rPr>
                <w:rFonts w:asciiTheme="majorBidi" w:hAnsiTheme="majorBidi" w:cstheme="majorBidi"/>
                <w:b w:val="0"/>
                <w:bCs w:val="0"/>
                <w:i/>
                <w:iCs/>
                <w:sz w:val="28"/>
                <w:lang w:bidi="ar-EG"/>
              </w:rPr>
              <w:t>.</w:t>
            </w:r>
          </w:p>
          <w:p w:rsidR="001F42C0" w:rsidRPr="00974EC9" w:rsidRDefault="001F42C0" w:rsidP="008B5FE7">
            <w:pPr>
              <w:keepNext/>
              <w:widowControl w:val="0"/>
              <w:numPr>
                <w:ilvl w:val="0"/>
                <w:numId w:val="16"/>
              </w:numPr>
              <w:tabs>
                <w:tab w:val="clear" w:pos="720"/>
                <w:tab w:val="num" w:pos="1027"/>
              </w:tabs>
              <w:spacing w:after="60"/>
              <w:ind w:left="1027" w:hanging="284"/>
              <w:jc w:val="both"/>
              <w:rPr>
                <w:rFonts w:asciiTheme="majorBidi" w:hAnsiTheme="majorBidi" w:cstheme="majorBidi"/>
                <w:b w:val="0"/>
                <w:bCs w:val="0"/>
                <w:i/>
                <w:iCs/>
                <w:sz w:val="28"/>
                <w:lang w:bidi="ar-EG"/>
              </w:rPr>
            </w:pPr>
            <w:r w:rsidRPr="00974EC9">
              <w:rPr>
                <w:rFonts w:asciiTheme="majorBidi" w:hAnsiTheme="majorBidi" w:cstheme="majorBidi"/>
                <w:b w:val="0"/>
                <w:bCs w:val="0"/>
                <w:i/>
                <w:iCs/>
                <w:sz w:val="28"/>
                <w:rtl/>
                <w:lang w:bidi="ar-EG"/>
              </w:rPr>
              <w:t>أن</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تلتزم</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الدولة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التي</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تقترح</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إنشاء</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أية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منظمة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الإجراءات</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التنظيمية</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المعمول</w:t>
            </w:r>
            <w:r w:rsidR="008F0FE3"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بها في</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إطار</w:t>
            </w:r>
            <w:r w:rsidR="00EA0634" w:rsidRPr="00974EC9">
              <w:rPr>
                <w:rFonts w:asciiTheme="majorBidi" w:hAnsiTheme="majorBidi" w:cstheme="majorBidi"/>
                <w:b w:val="0"/>
                <w:bCs w:val="0"/>
                <w:i/>
                <w:iCs/>
                <w:sz w:val="28"/>
                <w:rtl/>
                <w:lang w:bidi="ar-EG"/>
              </w:rPr>
              <w:t xml:space="preserve"> ا</w:t>
            </w:r>
            <w:r w:rsidRPr="00974EC9">
              <w:rPr>
                <w:rFonts w:asciiTheme="majorBidi" w:hAnsiTheme="majorBidi" w:cstheme="majorBidi"/>
                <w:b w:val="0"/>
                <w:bCs w:val="0"/>
                <w:i/>
                <w:iCs/>
                <w:sz w:val="28"/>
                <w:rtl/>
                <w:lang w:bidi="ar-EG"/>
              </w:rPr>
              <w:t>لجامعة،</w:t>
            </w:r>
            <w:r w:rsidR="00EA0634" w:rsidRPr="00974EC9">
              <w:rPr>
                <w:rFonts w:asciiTheme="majorBidi" w:hAnsiTheme="majorBidi" w:cstheme="majorBidi"/>
                <w:b w:val="0"/>
                <w:bCs w:val="0"/>
                <w:i/>
                <w:iCs/>
                <w:sz w:val="28"/>
                <w:rtl/>
                <w:lang w:bidi="ar-EG"/>
              </w:rPr>
              <w:t xml:space="preserve"> </w:t>
            </w:r>
            <w:r w:rsidR="008B5FE7">
              <w:rPr>
                <w:rFonts w:asciiTheme="majorBidi" w:hAnsiTheme="majorBidi" w:cstheme="majorBidi"/>
                <w:b w:val="0"/>
                <w:bCs w:val="0"/>
                <w:i/>
                <w:iCs/>
                <w:sz w:val="28"/>
                <w:rtl/>
                <w:lang w:bidi="ar-EG"/>
              </w:rPr>
              <w:t>و</w:t>
            </w:r>
            <w:r w:rsidR="008B5FE7">
              <w:rPr>
                <w:rFonts w:asciiTheme="majorBidi" w:hAnsiTheme="majorBidi" w:cstheme="majorBidi" w:hint="cs"/>
                <w:b w:val="0"/>
                <w:bCs w:val="0"/>
                <w:i/>
                <w:iCs/>
                <w:sz w:val="28"/>
                <w:rtl/>
                <w:lang w:bidi="ar-EG"/>
              </w:rPr>
              <w:t>أ</w:t>
            </w:r>
            <w:r w:rsidRPr="00974EC9">
              <w:rPr>
                <w:rFonts w:asciiTheme="majorBidi" w:hAnsiTheme="majorBidi" w:cstheme="majorBidi"/>
                <w:b w:val="0"/>
                <w:bCs w:val="0"/>
                <w:i/>
                <w:iCs/>
                <w:sz w:val="28"/>
                <w:rtl/>
                <w:lang w:bidi="ar-EG"/>
              </w:rPr>
              <w:t>ن</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يكون</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إنشاء</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المنظمة</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بقرار</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من</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المجلس</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الاقتصادي والاجتماعي</w:t>
            </w:r>
            <w:r w:rsidRPr="00974EC9">
              <w:rPr>
                <w:rFonts w:asciiTheme="majorBidi" w:hAnsiTheme="majorBidi" w:cstheme="majorBidi"/>
                <w:b w:val="0"/>
                <w:bCs w:val="0"/>
                <w:i/>
                <w:iCs/>
                <w:sz w:val="28"/>
                <w:lang w:bidi="ar-EG"/>
              </w:rPr>
              <w:t>.</w:t>
            </w:r>
          </w:p>
          <w:p w:rsidR="001F42C0" w:rsidRPr="00974EC9" w:rsidRDefault="001F42C0" w:rsidP="00EF3A10">
            <w:pPr>
              <w:keepNext/>
              <w:widowControl w:val="0"/>
              <w:numPr>
                <w:ilvl w:val="0"/>
                <w:numId w:val="16"/>
              </w:numPr>
              <w:tabs>
                <w:tab w:val="clear" w:pos="720"/>
                <w:tab w:val="num" w:pos="1027"/>
              </w:tabs>
              <w:spacing w:after="60"/>
              <w:ind w:left="1027" w:hanging="284"/>
              <w:jc w:val="both"/>
              <w:rPr>
                <w:rFonts w:asciiTheme="majorBidi" w:hAnsiTheme="majorBidi" w:cstheme="majorBidi"/>
                <w:b w:val="0"/>
                <w:bCs w:val="0"/>
                <w:i/>
                <w:iCs/>
                <w:sz w:val="28"/>
                <w:lang w:bidi="ar-EG"/>
              </w:rPr>
            </w:pPr>
            <w:r w:rsidRPr="00974EC9">
              <w:rPr>
                <w:rFonts w:asciiTheme="majorBidi" w:hAnsiTheme="majorBidi" w:cstheme="majorBidi"/>
                <w:b w:val="0"/>
                <w:bCs w:val="0"/>
                <w:i/>
                <w:iCs/>
                <w:sz w:val="28"/>
                <w:rtl/>
                <w:lang w:bidi="ar-EG"/>
              </w:rPr>
              <w:t>أن</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تلتزم</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المنظمة</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المقترح</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إنشاؤها</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بقرارات</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المجلس</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الاقتصادي</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والاجتماعي وبكافة</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الأنظمة</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واللوائح</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والنماذج</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الأساسية</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الموحدة</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المطبقة</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في</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المنظمات العربية</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المتخصصة،</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والنظام</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المالي</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والمحاسبي</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الموحد</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للمنظمات</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العربية المتخصصة،</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والقرارات</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الصادرة</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بشأنها</w:t>
            </w:r>
            <w:r w:rsidRPr="00974EC9">
              <w:rPr>
                <w:rFonts w:asciiTheme="majorBidi" w:hAnsiTheme="majorBidi" w:cstheme="majorBidi"/>
                <w:b w:val="0"/>
                <w:bCs w:val="0"/>
                <w:i/>
                <w:iCs/>
                <w:sz w:val="28"/>
                <w:lang w:bidi="ar-EG"/>
              </w:rPr>
              <w:t>.</w:t>
            </w:r>
          </w:p>
          <w:p w:rsidR="001F42C0" w:rsidRPr="00974EC9" w:rsidRDefault="001F42C0" w:rsidP="00EF3A10">
            <w:pPr>
              <w:keepNext/>
              <w:widowControl w:val="0"/>
              <w:numPr>
                <w:ilvl w:val="0"/>
                <w:numId w:val="16"/>
              </w:numPr>
              <w:tabs>
                <w:tab w:val="clear" w:pos="720"/>
                <w:tab w:val="num" w:pos="1027"/>
              </w:tabs>
              <w:spacing w:after="60"/>
              <w:ind w:left="1027" w:hanging="284"/>
              <w:jc w:val="both"/>
              <w:rPr>
                <w:rFonts w:asciiTheme="majorBidi" w:hAnsiTheme="majorBidi" w:cstheme="majorBidi"/>
                <w:i/>
                <w:iCs/>
                <w:sz w:val="28"/>
                <w:lang w:bidi="ar-EG"/>
              </w:rPr>
            </w:pPr>
            <w:r w:rsidRPr="00974EC9">
              <w:rPr>
                <w:rFonts w:asciiTheme="majorBidi" w:hAnsiTheme="majorBidi" w:cstheme="majorBidi"/>
                <w:b w:val="0"/>
                <w:bCs w:val="0"/>
                <w:i/>
                <w:iCs/>
                <w:sz w:val="28"/>
                <w:rtl/>
                <w:lang w:bidi="ar-EG"/>
              </w:rPr>
              <w:t>عدم</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التوسع</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في</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الوظائف،</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وأن</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تعتمد</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بشكل</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أساسي</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ورئيسي</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في</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تنفيذ</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أنشطتها على</w:t>
            </w:r>
            <w:r w:rsidR="00EA0634" w:rsidRPr="00974EC9">
              <w:rPr>
                <w:rFonts w:asciiTheme="majorBidi" w:hAnsiTheme="majorBidi" w:cstheme="majorBidi"/>
                <w:b w:val="0"/>
                <w:bCs w:val="0"/>
                <w:i/>
                <w:iCs/>
                <w:sz w:val="28"/>
                <w:rtl/>
                <w:lang w:bidi="ar-EG"/>
              </w:rPr>
              <w:t xml:space="preserve"> ال</w:t>
            </w:r>
            <w:r w:rsidRPr="00974EC9">
              <w:rPr>
                <w:rFonts w:asciiTheme="majorBidi" w:hAnsiTheme="majorBidi" w:cstheme="majorBidi"/>
                <w:b w:val="0"/>
                <w:bCs w:val="0"/>
                <w:i/>
                <w:iCs/>
                <w:sz w:val="28"/>
                <w:rtl/>
                <w:lang w:bidi="ar-EG"/>
              </w:rPr>
              <w:t>خبراء</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غير</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المتفرغين</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من</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ذوي</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الكفاءة</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والخبرة</w:t>
            </w:r>
            <w:r w:rsidR="00EA0634" w:rsidRPr="00974EC9">
              <w:rPr>
                <w:rFonts w:asciiTheme="majorBidi" w:hAnsiTheme="majorBidi" w:cstheme="majorBidi"/>
                <w:b w:val="0"/>
                <w:bCs w:val="0"/>
                <w:i/>
                <w:iCs/>
                <w:sz w:val="28"/>
                <w:rtl/>
                <w:lang w:bidi="ar-EG"/>
              </w:rPr>
              <w:t xml:space="preserve"> ف</w:t>
            </w:r>
            <w:r w:rsidRPr="00974EC9">
              <w:rPr>
                <w:rFonts w:asciiTheme="majorBidi" w:hAnsiTheme="majorBidi" w:cstheme="majorBidi"/>
                <w:b w:val="0"/>
                <w:bCs w:val="0"/>
                <w:i/>
                <w:iCs/>
                <w:sz w:val="28"/>
                <w:rtl/>
                <w:lang w:bidi="ar-EG"/>
              </w:rPr>
              <w:t>ي</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مجال</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عمل</w:t>
            </w:r>
            <w:r w:rsidR="00EA0634" w:rsidRPr="00974EC9">
              <w:rPr>
                <w:rFonts w:asciiTheme="majorBidi" w:hAnsiTheme="majorBidi" w:cstheme="majorBidi"/>
                <w:b w:val="0"/>
                <w:bCs w:val="0"/>
                <w:i/>
                <w:iCs/>
                <w:sz w:val="28"/>
                <w:rtl/>
                <w:lang w:bidi="ar-EG"/>
              </w:rPr>
              <w:t xml:space="preserve"> </w:t>
            </w:r>
            <w:r w:rsidRPr="00974EC9">
              <w:rPr>
                <w:rFonts w:asciiTheme="majorBidi" w:hAnsiTheme="majorBidi" w:cstheme="majorBidi"/>
                <w:b w:val="0"/>
                <w:bCs w:val="0"/>
                <w:i/>
                <w:iCs/>
                <w:sz w:val="28"/>
                <w:rtl/>
                <w:lang w:bidi="ar-EG"/>
              </w:rPr>
              <w:t>الم</w:t>
            </w:r>
            <w:r w:rsidR="00EA0634" w:rsidRPr="00974EC9">
              <w:rPr>
                <w:rFonts w:asciiTheme="majorBidi" w:hAnsiTheme="majorBidi" w:cstheme="majorBidi"/>
                <w:b w:val="0"/>
                <w:bCs w:val="0"/>
                <w:i/>
                <w:iCs/>
                <w:sz w:val="28"/>
                <w:rtl/>
                <w:lang w:bidi="ar-EG"/>
              </w:rPr>
              <w:t>نظ</w:t>
            </w:r>
            <w:r w:rsidRPr="00974EC9">
              <w:rPr>
                <w:rFonts w:asciiTheme="majorBidi" w:hAnsiTheme="majorBidi" w:cstheme="majorBidi"/>
                <w:i/>
                <w:iCs/>
                <w:sz w:val="28"/>
                <w:rtl/>
                <w:lang w:bidi="ar-EG"/>
              </w:rPr>
              <w:t>مة المقترحة</w:t>
            </w:r>
            <w:r w:rsidRPr="00974EC9">
              <w:rPr>
                <w:rFonts w:asciiTheme="majorBidi" w:hAnsiTheme="majorBidi" w:cstheme="majorBidi"/>
                <w:i/>
                <w:iCs/>
                <w:sz w:val="28"/>
                <w:lang w:bidi="ar-EG"/>
              </w:rPr>
              <w:t>.</w:t>
            </w:r>
          </w:p>
          <w:p w:rsidR="001F42C0" w:rsidRPr="00974EC9" w:rsidRDefault="001F42C0" w:rsidP="007C7C0A">
            <w:pPr>
              <w:spacing w:before="240" w:after="120" w:line="276" w:lineRule="auto"/>
              <w:jc w:val="both"/>
              <w:rPr>
                <w:rFonts w:asciiTheme="majorBidi" w:hAnsiTheme="majorBidi" w:cstheme="majorBidi"/>
                <w:sz w:val="28"/>
                <w:u w:val="single"/>
                <w:rtl/>
                <w:lang w:bidi="ar-EG"/>
              </w:rPr>
            </w:pPr>
            <w:r w:rsidRPr="00974EC9">
              <w:rPr>
                <w:rFonts w:asciiTheme="majorBidi" w:hAnsiTheme="majorBidi" w:cstheme="majorBidi"/>
                <w:sz w:val="28"/>
                <w:u w:val="single"/>
                <w:rtl/>
                <w:lang w:bidi="ar-EG"/>
              </w:rPr>
              <w:t xml:space="preserve">بعرض </w:t>
            </w:r>
            <w:r w:rsidR="00EE0BE8" w:rsidRPr="00974EC9">
              <w:rPr>
                <w:rFonts w:asciiTheme="majorBidi" w:hAnsiTheme="majorBidi" w:cstheme="majorBidi"/>
                <w:sz w:val="28"/>
                <w:u w:val="single"/>
                <w:rtl/>
                <w:lang w:bidi="ar-EG"/>
              </w:rPr>
              <w:t>نتائج اجتماعي الفريق</w:t>
            </w:r>
            <w:r w:rsidRPr="00974EC9">
              <w:rPr>
                <w:rFonts w:asciiTheme="majorBidi" w:hAnsiTheme="majorBidi" w:cstheme="majorBidi"/>
                <w:sz w:val="28"/>
                <w:u w:val="single"/>
                <w:rtl/>
                <w:lang w:bidi="ar-EG"/>
              </w:rPr>
              <w:t xml:space="preserve"> على الاجتماع 43 للجنة العربية الدائمة للاتصالات والمعلومات اتخذت بشأن الموضوع التوصيات التالية:</w:t>
            </w:r>
          </w:p>
          <w:p w:rsidR="001F42C0" w:rsidRPr="00974EC9" w:rsidRDefault="001F42C0" w:rsidP="00EF3A10">
            <w:pPr>
              <w:pStyle w:val="ListParagraph"/>
              <w:numPr>
                <w:ilvl w:val="0"/>
                <w:numId w:val="11"/>
              </w:numPr>
              <w:spacing w:after="120"/>
              <w:ind w:left="714" w:hanging="357"/>
              <w:jc w:val="both"/>
              <w:rPr>
                <w:rFonts w:asciiTheme="majorBidi" w:hAnsiTheme="majorBidi" w:cstheme="majorBidi"/>
                <w:b w:val="0"/>
                <w:i/>
                <w:iCs/>
                <w:sz w:val="28"/>
                <w:szCs w:val="28"/>
                <w:rtl/>
                <w:lang w:bidi="ar-EG"/>
              </w:rPr>
            </w:pPr>
            <w:r w:rsidRPr="00974EC9">
              <w:rPr>
                <w:rFonts w:asciiTheme="majorBidi" w:hAnsiTheme="majorBidi" w:cstheme="majorBidi"/>
                <w:b w:val="0"/>
                <w:i/>
                <w:iCs/>
                <w:sz w:val="28"/>
                <w:szCs w:val="28"/>
                <w:rtl/>
                <w:lang w:bidi="ar-EG"/>
              </w:rPr>
              <w:t>التأكيد على مواصلة فريق العمل المؤقت المكلف بتطوير الهيكلية القائمة ومستجداتها في إطار مجلس الوزراء العرب للاتصالات والمعلومات أعماله وفق القرارات السابقة لمجلس الوزراء العرب للاتصالات والمعلومات والتي تقضي بالنظر في هيكلية وأهداف فرق العمل التابعة للجنة العربية الدائمة للاتصالات والمعلومات وكذلك منهجية عمل اللجنة والمهام المطلوبة من الأجهزة والمنظمات التي تعمل في إطار المجلس وبصفة خاصة الأمانة الفنية والأدوار المطلوبة من كل منها والإمكانات المطلوبة لقيامها بهذه المهام وتقديم تقرير بشأن الموضوع للعرض على الاجتماع القادم للجنة العربية الدائمة للاتصالات والمعلومات.</w:t>
            </w:r>
          </w:p>
          <w:p w:rsidR="001F42C0" w:rsidRPr="00974EC9" w:rsidRDefault="001F42C0" w:rsidP="00EF3A10">
            <w:pPr>
              <w:pStyle w:val="ListParagraph"/>
              <w:numPr>
                <w:ilvl w:val="0"/>
                <w:numId w:val="11"/>
              </w:numPr>
              <w:spacing w:after="120"/>
              <w:ind w:left="714" w:hanging="357"/>
              <w:jc w:val="both"/>
              <w:rPr>
                <w:rFonts w:asciiTheme="majorBidi" w:hAnsiTheme="majorBidi" w:cstheme="majorBidi"/>
                <w:b w:val="0"/>
                <w:i/>
                <w:iCs/>
                <w:sz w:val="28"/>
                <w:szCs w:val="28"/>
                <w:rtl/>
                <w:lang w:bidi="ar-EG"/>
              </w:rPr>
            </w:pPr>
            <w:r w:rsidRPr="00974EC9">
              <w:rPr>
                <w:rFonts w:asciiTheme="majorBidi" w:hAnsiTheme="majorBidi" w:cstheme="majorBidi"/>
                <w:b w:val="0"/>
                <w:i/>
                <w:iCs/>
                <w:sz w:val="28"/>
                <w:szCs w:val="28"/>
                <w:rtl/>
                <w:lang w:bidi="ar-EG"/>
              </w:rPr>
              <w:t>تكليف الأمانة العامة بتعميم كافة المخرجات السابقة للفريق على الدول العربية من أجل الاطلاع عليها وإبداء الملاحظات بشأنها خلال شهرين من تاريخه تمهيدا لمناقشتها خلال الاجتماع القادم للفريق.</w:t>
            </w:r>
          </w:p>
          <w:p w:rsidR="001F42C0" w:rsidRPr="00974EC9" w:rsidRDefault="001F42C0" w:rsidP="00EF3A10">
            <w:pPr>
              <w:pStyle w:val="ListParagraph"/>
              <w:numPr>
                <w:ilvl w:val="0"/>
                <w:numId w:val="11"/>
              </w:numPr>
              <w:spacing w:after="120"/>
              <w:ind w:left="714" w:hanging="357"/>
              <w:jc w:val="both"/>
              <w:rPr>
                <w:rFonts w:asciiTheme="majorBidi" w:hAnsiTheme="majorBidi" w:cstheme="majorBidi"/>
                <w:b w:val="0"/>
                <w:i/>
                <w:iCs/>
                <w:sz w:val="28"/>
                <w:szCs w:val="28"/>
                <w:rtl/>
                <w:lang w:bidi="ar-EG"/>
              </w:rPr>
            </w:pPr>
            <w:r w:rsidRPr="00974EC9">
              <w:rPr>
                <w:rFonts w:asciiTheme="majorBidi" w:hAnsiTheme="majorBidi" w:cstheme="majorBidi"/>
                <w:b w:val="0"/>
                <w:i/>
                <w:iCs/>
                <w:sz w:val="28"/>
                <w:szCs w:val="28"/>
                <w:rtl/>
                <w:lang w:bidi="ar-EG"/>
              </w:rPr>
              <w:t>التأكيد على فريق العمل المؤقت المكلف بتطوير الهيكلية القائمة ومستجداتها في إطار مجلس الوزراء العرب للاتصالات والمعلومات الأخذ في الاعتبار ضوابط العمل العربي المشترك الخاصة بإنشاء الكيانات الجديدة ودراسة الكيانات العاملة في إطار مجلس الوزراء العرب للاتصالات والمعلومات عند دراسة مقترح تأسيس اتحاد عربي للاتصالات.</w:t>
            </w:r>
          </w:p>
          <w:p w:rsidR="001F42C0" w:rsidRPr="00974EC9" w:rsidRDefault="001F42C0" w:rsidP="00EF3A10">
            <w:pPr>
              <w:pStyle w:val="ListParagraph"/>
              <w:numPr>
                <w:ilvl w:val="0"/>
                <w:numId w:val="11"/>
              </w:numPr>
              <w:spacing w:after="120"/>
              <w:ind w:left="714" w:hanging="357"/>
              <w:jc w:val="both"/>
              <w:rPr>
                <w:rFonts w:asciiTheme="majorBidi" w:hAnsiTheme="majorBidi" w:cstheme="majorBidi"/>
                <w:b w:val="0"/>
                <w:i/>
                <w:iCs/>
                <w:sz w:val="28"/>
                <w:szCs w:val="28"/>
                <w:rtl/>
                <w:lang w:bidi="ar-EG"/>
              </w:rPr>
            </w:pPr>
            <w:r w:rsidRPr="00974EC9">
              <w:rPr>
                <w:rFonts w:asciiTheme="majorBidi" w:hAnsiTheme="majorBidi" w:cstheme="majorBidi"/>
                <w:b w:val="0"/>
                <w:i/>
                <w:iCs/>
                <w:sz w:val="28"/>
                <w:szCs w:val="28"/>
                <w:rtl/>
                <w:lang w:bidi="ar-EG"/>
              </w:rPr>
              <w:t>تكليف فريق العمل المؤقت المكلف بتطوير الهيكلية القائمة ومستجداتها في إطار مجلس الوزراء العرب للاتصالات والمعلومات اعتبار الأهداف التي أنشئت من أجلها الكيانات القائمة وفرق العمل التي تعمل في إطار مجلس الوزراء العرب للاتصالات والمعلومات وإبداء الملاحظات بشأن المهام غير الموجودة في إطارها والازدواجية الموجودة والإضافات المتوقعة من إنشاء الاتحاد العربي للاتصالات وإعداد تقرير مفسر في هذا الشأن يتم تعميمه على الدول العربية لإبداء الملاحظات وعرض النتائج على الاجتماع القادم للجنة العربية الدائمة للاتصالات والمعلومات.</w:t>
            </w:r>
          </w:p>
          <w:p w:rsidR="001F42C0" w:rsidRPr="00974EC9" w:rsidRDefault="001F42C0" w:rsidP="00EF3A10">
            <w:pPr>
              <w:pStyle w:val="ListParagraph"/>
              <w:numPr>
                <w:ilvl w:val="0"/>
                <w:numId w:val="11"/>
              </w:numPr>
              <w:spacing w:after="120"/>
              <w:ind w:left="714" w:hanging="357"/>
              <w:jc w:val="both"/>
              <w:rPr>
                <w:rFonts w:asciiTheme="majorBidi" w:hAnsiTheme="majorBidi" w:cstheme="majorBidi"/>
                <w:b w:val="0"/>
                <w:i/>
                <w:iCs/>
                <w:sz w:val="28"/>
                <w:szCs w:val="28"/>
                <w:rtl/>
                <w:lang w:bidi="ar-EG"/>
              </w:rPr>
            </w:pPr>
            <w:r w:rsidRPr="00974EC9">
              <w:rPr>
                <w:rFonts w:asciiTheme="majorBidi" w:hAnsiTheme="majorBidi" w:cstheme="majorBidi"/>
                <w:b w:val="0"/>
                <w:i/>
                <w:iCs/>
                <w:sz w:val="28"/>
                <w:szCs w:val="28"/>
                <w:rtl/>
                <w:lang w:bidi="ar-EG"/>
              </w:rPr>
              <w:lastRenderedPageBreak/>
              <w:t>التأكيد على الدول العربية أهمية المشاركة الفاعلة في أعمال فريق العمل المؤقت المكلف بتطوير الهيكلية القائمة ومستجداتها في إطار مجلس الوزراء العرب للاتصالات والمعلومات.</w:t>
            </w:r>
          </w:p>
          <w:p w:rsidR="001F42C0" w:rsidRPr="00974EC9" w:rsidRDefault="001F42C0" w:rsidP="00EF3A10">
            <w:pPr>
              <w:pStyle w:val="ListParagraph"/>
              <w:numPr>
                <w:ilvl w:val="0"/>
                <w:numId w:val="11"/>
              </w:numPr>
              <w:spacing w:after="120"/>
              <w:ind w:left="714" w:hanging="357"/>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تكليف الأمانة العامة بإعادة مخاطبة إدارات الاتصالات وتقنية المعلومات في الدول العربية من أجل تسمية ممثلين عنها للانضمام إلى قائمة البريد الالكتروني الخاصة بعمل فريق العمل المؤقت المكلف بتطوير الهيكلية القائمة ومستجداتها في إطار مجلس الوزراء العرب للاتصالات والمعلومات من أجل تأكيد المشاركة في أعمال الفريق للدول التي يتعذر عليها حضور الاجتماعات.</w:t>
            </w:r>
          </w:p>
          <w:p w:rsidR="001F42C0" w:rsidRPr="00974EC9" w:rsidRDefault="001F42C0" w:rsidP="00EF3A10">
            <w:pPr>
              <w:pStyle w:val="ListParagraph"/>
              <w:numPr>
                <w:ilvl w:val="0"/>
                <w:numId w:val="11"/>
              </w:numPr>
              <w:spacing w:after="120"/>
              <w:ind w:left="714" w:hanging="357"/>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تكليف الأمانة العامة بعرض المستجدات في أعمال فريق العمل الثالث الخاص بتطوير العمل الاقتصادي والاجتماعي العربي المشترك على أعمال فريق العمل المؤقت المكلف بتطوير الهيكلية القائمة ومستجداتها في إطار مجلس الوزراء العرب للاتصالات والمعلومات.</w:t>
            </w:r>
          </w:p>
          <w:p w:rsidR="001F42C0" w:rsidRPr="00974EC9" w:rsidRDefault="001F42C0" w:rsidP="007C7C0A">
            <w:pPr>
              <w:spacing w:before="240" w:after="120" w:line="276" w:lineRule="auto"/>
              <w:jc w:val="both"/>
              <w:rPr>
                <w:rFonts w:asciiTheme="majorBidi" w:hAnsiTheme="majorBidi" w:cstheme="majorBidi"/>
                <w:sz w:val="28"/>
                <w:u w:val="single"/>
                <w:rtl/>
                <w:lang w:bidi="ar-EG"/>
              </w:rPr>
            </w:pPr>
            <w:r w:rsidRPr="00974EC9">
              <w:rPr>
                <w:rFonts w:asciiTheme="majorBidi" w:hAnsiTheme="majorBidi" w:cstheme="majorBidi"/>
                <w:sz w:val="28"/>
                <w:u w:val="single"/>
                <w:rtl/>
                <w:lang w:bidi="ar-EG"/>
              </w:rPr>
              <w:t>وبالعرض على مجلس الوزراء العرب للاتصالات والمعلومات في دورته الثانية والعشرين والتي عقدت في مقر الأمانة العامة بالقاهرة يوم 29/11/2018، اتخذت بشأن الفريق القرار(ق 530 – دع22 – 29/11/2018):</w:t>
            </w:r>
          </w:p>
          <w:p w:rsidR="001F42C0" w:rsidRPr="00974EC9" w:rsidRDefault="001F42C0" w:rsidP="00EF3A10">
            <w:pPr>
              <w:pStyle w:val="ListParagraph"/>
              <w:numPr>
                <w:ilvl w:val="0"/>
                <w:numId w:val="17"/>
              </w:numPr>
              <w:spacing w:after="120"/>
              <w:ind w:left="602" w:hanging="284"/>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اعتماد تقارير وتوصيات الاجتماع الأول والثاني لفريق العمل المكلف بتطوير الهيكلية القائمة ومستجداتها في إطار مجلس الوزراء العرب للاتصالات والمعلومات على النحو الوارد في هذا البند (الأمانة العامة: 9-10/1/2018 والأمانة العامة: 3-5/9/2018).</w:t>
            </w:r>
          </w:p>
          <w:p w:rsidR="001F42C0" w:rsidRPr="00974EC9" w:rsidRDefault="001F42C0" w:rsidP="00EF3A10">
            <w:pPr>
              <w:pStyle w:val="ListParagraph"/>
              <w:numPr>
                <w:ilvl w:val="0"/>
                <w:numId w:val="17"/>
              </w:numPr>
              <w:spacing w:after="120"/>
              <w:ind w:left="602" w:hanging="284"/>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التأكيد على مواصلة فريق العمل المؤقت المكلف بتطوير الهيكلية القائمة ومستجداتها في إطار مجلس الوزراء العرب للاتصالات والمعلومات أعماله وفق القرارات السابقة لمجلس الوزراء العرب للاتصالات والمعلومات والتي تقضي بالنظر في هيكلية وأهداف فرق العمل التابعة للجنة العربية الدائمة للاتصالات والمعلومات وكذلك منهجية عمل اللجنة والمهام المطلوبة من الأجهزة والمنظمات التي تعمل في إطار المجلس وبصفة خاصة الأمانة الفنية والأدوار المطلوبة من كل منها والإمكانات المطلوبة لقيامها بهذه المهام وتقديم تقرير بشأن الموضوع للعرض على الاجتماع القادم للجنة العربية الدائمة للاتصالات والمعلومات.</w:t>
            </w:r>
          </w:p>
          <w:p w:rsidR="001F42C0" w:rsidRPr="00974EC9" w:rsidRDefault="001F42C0" w:rsidP="00EF3A10">
            <w:pPr>
              <w:pStyle w:val="ListParagraph"/>
              <w:numPr>
                <w:ilvl w:val="0"/>
                <w:numId w:val="17"/>
              </w:numPr>
              <w:spacing w:after="120"/>
              <w:ind w:left="602" w:hanging="284"/>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تكليف الأمانة العامة بتعميم كافة المخرجات السابقة لفريق العمل المؤقت المكلف بتطوير الهيكلية القائمة ومستجداتها في إطار مجلس الوزراء العرب للاتصالات والمعلومات على الدول العربية من أجل الاطلاع عليها وإبداء الملاحظات بشأنها خلال شهرين من تاريخه تمهيدا لمناقشتها خلال الاجتماع القادم للفريق.</w:t>
            </w:r>
          </w:p>
          <w:p w:rsidR="001F42C0" w:rsidRPr="00974EC9" w:rsidRDefault="001F42C0" w:rsidP="00EF3A10">
            <w:pPr>
              <w:pStyle w:val="ListParagraph"/>
              <w:numPr>
                <w:ilvl w:val="0"/>
                <w:numId w:val="17"/>
              </w:numPr>
              <w:spacing w:after="120"/>
              <w:ind w:left="602" w:hanging="284"/>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التأكيد على فريق العمل المؤقت المكلف بتطوير الهيكلية القائمة ومستجداتها في إطار مجلس الوزراء العرب للاتصالات والمعلومات الأخذ في الاعتبار ضوابط العمل العربي المشترك الخاصة بإنشاء الكيانات الجديدة ودراسة الكيانات العاملة في إطار مجلس الوزراء العرب للاتصالات والمعلومات عند دراسة مقترح تأسيس اتحاد عربي للاتصالات.</w:t>
            </w:r>
          </w:p>
          <w:p w:rsidR="001F42C0" w:rsidRPr="00974EC9" w:rsidRDefault="001F42C0" w:rsidP="00EF3A10">
            <w:pPr>
              <w:pStyle w:val="ListParagraph"/>
              <w:numPr>
                <w:ilvl w:val="0"/>
                <w:numId w:val="17"/>
              </w:numPr>
              <w:spacing w:after="120"/>
              <w:ind w:left="602" w:hanging="284"/>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تكليف فريق العمل المؤقت المكلف بتطوير الهيكلية القائمة ومستجداتها في إطار مجلس الوزراء العرب للاتصالات والمعلومات اعتبار الأهداف التي أنشئت من أجلها الكيانات القائمة وفرق العمل التي تعمل في إطار مجلس الوزراء العرب للاتصالات والمعلومات وإبداء الملاحظات بشأن المهام غير الموجودة في إطارها والازدواجية الموجودة والإضافات المتوقعة من إنشاء الاتحاد العربي للاتصالات وإعداد تقرير مفسر في هذا الشأن يتم تعميمه على الدول العربية لإبداء الملاحظات وعرض النتائج على الاجتماع القادم للجنة العربية الدائمة للاتصالات والمعلومات.</w:t>
            </w:r>
          </w:p>
          <w:p w:rsidR="001F42C0" w:rsidRPr="00974EC9" w:rsidRDefault="001F42C0" w:rsidP="00EF3A10">
            <w:pPr>
              <w:pStyle w:val="ListParagraph"/>
              <w:numPr>
                <w:ilvl w:val="0"/>
                <w:numId w:val="17"/>
              </w:numPr>
              <w:spacing w:after="120"/>
              <w:ind w:left="602" w:hanging="284"/>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التأكيد على الدول العربية أهمية المشاركة الفاعلة في أعمال فريق العمل المؤقت المكلف بتطوير الهيكلية القائمة ومستجداتها في إطار مجلس الوزراء العرب للاتصالات والمعلومات.</w:t>
            </w:r>
          </w:p>
          <w:p w:rsidR="001F42C0" w:rsidRPr="00974EC9" w:rsidRDefault="001F42C0" w:rsidP="00EF3A10">
            <w:pPr>
              <w:pStyle w:val="ListParagraph"/>
              <w:numPr>
                <w:ilvl w:val="0"/>
                <w:numId w:val="17"/>
              </w:numPr>
              <w:spacing w:after="120"/>
              <w:ind w:left="602" w:hanging="284"/>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lastRenderedPageBreak/>
              <w:t>تكليف الأمانة العامة بإعادة مخاطبة إدارات الاتصالات وتقنية المعلومات في الدول العربية من أجل تسمية ممثلين عنها للانضمام إلى قائمة البريد الالكتروني الخاصة بعمل فريق العمل المؤقت المكلف بتطوير الهيكلية القائمة ومستجداتها في إطار مجلس الوزراء العرب للاتصالات والمعلومات من أجل تأكيد المشاركة في أعمال الفريق للدول التي يتعذر عليها حضور الاجتماعات.</w:t>
            </w:r>
          </w:p>
          <w:p w:rsidR="001F42C0" w:rsidRPr="00974EC9" w:rsidRDefault="001F42C0" w:rsidP="00EF3A10">
            <w:pPr>
              <w:pStyle w:val="ListParagraph"/>
              <w:numPr>
                <w:ilvl w:val="0"/>
                <w:numId w:val="17"/>
              </w:numPr>
              <w:spacing w:after="120"/>
              <w:ind w:left="602" w:hanging="284"/>
              <w:jc w:val="both"/>
              <w:rPr>
                <w:rFonts w:asciiTheme="majorBidi" w:hAnsiTheme="majorBidi" w:cstheme="majorBidi"/>
                <w:b w:val="0"/>
                <w:i/>
                <w:iCs/>
                <w:sz w:val="28"/>
                <w:szCs w:val="28"/>
                <w:rtl/>
                <w:lang w:bidi="ar-EG"/>
              </w:rPr>
            </w:pPr>
            <w:r w:rsidRPr="00974EC9">
              <w:rPr>
                <w:rFonts w:asciiTheme="majorBidi" w:hAnsiTheme="majorBidi" w:cstheme="majorBidi"/>
                <w:b w:val="0"/>
                <w:i/>
                <w:iCs/>
                <w:sz w:val="28"/>
                <w:szCs w:val="28"/>
                <w:rtl/>
                <w:lang w:bidi="ar-EG"/>
              </w:rPr>
              <w:t>تكليف الأمانة العامة بعرض المستجدات في أعمال فريق العمل الثالث الخاص بتطوير العمل الاقتصادي والاجتماعي العربي المشترك على أعمال فريق العمل المؤقت المكلف بتطوير الهيكلية القائمة ومستجداتها في إطار مجلس الوزراء العرب للاتصالات والمعلومات، والترحيب برغبة الجمهورية التونسية في تقديم ورقة تتضمن رؤية لتطوير الهيكلة تتوافق مع أعمال فريق العمل الثالث ومع توجهات مجلس جامعة الدول العربية في هذا الشأن تعرض على الاجتماع القادم لفريق العمل المؤقت المكلف بتطوير الهيكلية.</w:t>
            </w:r>
          </w:p>
          <w:p w:rsidR="001F42C0" w:rsidRPr="00974EC9" w:rsidRDefault="001F42C0" w:rsidP="00313E8C">
            <w:pPr>
              <w:spacing w:line="276" w:lineRule="auto"/>
              <w:ind w:left="318"/>
              <w:jc w:val="both"/>
              <w:rPr>
                <w:rFonts w:asciiTheme="majorBidi" w:hAnsiTheme="majorBidi" w:cstheme="majorBidi"/>
                <w:b w:val="0"/>
                <w:sz w:val="28"/>
                <w:lang w:bidi="ar-EG"/>
              </w:rPr>
            </w:pPr>
          </w:p>
          <w:p w:rsidR="008C6539" w:rsidRPr="00974EC9" w:rsidRDefault="00D845C2" w:rsidP="00EF3A10">
            <w:pPr>
              <w:pStyle w:val="ListParagraph"/>
              <w:numPr>
                <w:ilvl w:val="0"/>
                <w:numId w:val="18"/>
              </w:numPr>
              <w:spacing w:line="276" w:lineRule="auto"/>
              <w:ind w:left="318" w:hanging="283"/>
              <w:jc w:val="lowKashida"/>
              <w:rPr>
                <w:rFonts w:asciiTheme="majorBidi" w:hAnsiTheme="majorBidi" w:cstheme="majorBidi"/>
                <w:b w:val="0"/>
                <w:sz w:val="28"/>
                <w:szCs w:val="28"/>
                <w:rtl/>
                <w:lang w:bidi="ar-EG"/>
              </w:rPr>
            </w:pPr>
            <w:r w:rsidRPr="00974EC9">
              <w:rPr>
                <w:rFonts w:asciiTheme="majorBidi" w:hAnsiTheme="majorBidi" w:cstheme="majorBidi"/>
                <w:b w:val="0"/>
                <w:sz w:val="28"/>
                <w:szCs w:val="28"/>
                <w:rtl/>
                <w:lang w:bidi="ar-EG"/>
              </w:rPr>
              <w:t>عقد الفريق اجتماعه الثالث في مقر الأمانة العامة لجامعة الدول العربية بالقاهرة خلال الفترة (22-24/4/2019)</w:t>
            </w:r>
            <w:r w:rsidR="00194E63" w:rsidRPr="00974EC9">
              <w:rPr>
                <w:rFonts w:asciiTheme="majorBidi" w:hAnsiTheme="majorBidi" w:cstheme="majorBidi"/>
                <w:b w:val="0"/>
                <w:sz w:val="28"/>
                <w:szCs w:val="28"/>
                <w:rtl/>
                <w:lang w:bidi="ar-EG"/>
              </w:rPr>
              <w:t>، بمشاركة</w:t>
            </w:r>
            <w:r w:rsidR="008B5FE7">
              <w:rPr>
                <w:rFonts w:asciiTheme="majorBidi" w:hAnsiTheme="majorBidi" w:cstheme="majorBidi" w:hint="cs"/>
                <w:b w:val="0"/>
                <w:sz w:val="28"/>
                <w:szCs w:val="28"/>
                <w:rtl/>
                <w:lang w:bidi="ar-EG"/>
              </w:rPr>
              <w:t xml:space="preserve"> </w:t>
            </w:r>
            <w:r w:rsidR="00194E63" w:rsidRPr="00974EC9">
              <w:rPr>
                <w:rFonts w:asciiTheme="majorBidi" w:hAnsiTheme="majorBidi" w:cstheme="majorBidi"/>
                <w:b w:val="0"/>
                <w:sz w:val="28"/>
                <w:szCs w:val="28"/>
                <w:rtl/>
                <w:lang w:bidi="ar-EG"/>
              </w:rPr>
              <w:t>وفود تمثل (10) دول عربية: (الإمارات – تونس – الجزائر - السعودية – السودان- العراق –عمان – الكويت - مصر- اليمن)، بالإضافة إلى ممثلين لكل من المنظمة العربية لتكنولوجيات الاتصال والمعلومات، والمكتب الإقليمي للاتحاد الدولي للاتصالات، والأمانة الفنية لمجلس الوزراء العرب للاتصالات والمعلومات التابعة لجامعة الدول العربية.</w:t>
            </w:r>
          </w:p>
          <w:p w:rsidR="008C6539" w:rsidRPr="00974EC9" w:rsidRDefault="008C6539" w:rsidP="007C7C0A">
            <w:pPr>
              <w:spacing w:before="120" w:line="276" w:lineRule="auto"/>
              <w:jc w:val="lowKashida"/>
              <w:rPr>
                <w:rFonts w:asciiTheme="majorBidi" w:hAnsiTheme="majorBidi" w:cstheme="majorBidi"/>
                <w:sz w:val="28"/>
                <w:u w:val="single"/>
                <w:rtl/>
                <w:lang w:bidi="ar-EG"/>
              </w:rPr>
            </w:pPr>
            <w:r w:rsidRPr="00974EC9">
              <w:rPr>
                <w:rFonts w:asciiTheme="majorBidi" w:hAnsiTheme="majorBidi" w:cstheme="majorBidi"/>
                <w:sz w:val="28"/>
                <w:u w:val="single"/>
                <w:rtl/>
                <w:lang w:bidi="ar-EG"/>
              </w:rPr>
              <w:t>وقد تم خلال هذا الاجتماع:</w:t>
            </w:r>
          </w:p>
          <w:p w:rsidR="00F52A10" w:rsidRPr="00974EC9" w:rsidRDefault="008C6539" w:rsidP="00EF3A10">
            <w:pPr>
              <w:pStyle w:val="ListParagraph"/>
              <w:numPr>
                <w:ilvl w:val="0"/>
                <w:numId w:val="12"/>
              </w:numPr>
              <w:spacing w:after="60" w:line="276" w:lineRule="auto"/>
              <w:ind w:left="743" w:hanging="283"/>
              <w:jc w:val="both"/>
              <w:rPr>
                <w:rFonts w:asciiTheme="majorBidi" w:hAnsiTheme="majorBidi" w:cstheme="majorBidi"/>
                <w:b w:val="0"/>
                <w:sz w:val="28"/>
                <w:szCs w:val="28"/>
                <w:rtl/>
                <w:lang w:bidi="ar-EG"/>
              </w:rPr>
            </w:pPr>
            <w:r w:rsidRPr="00974EC9">
              <w:rPr>
                <w:rFonts w:asciiTheme="majorBidi" w:hAnsiTheme="majorBidi" w:cstheme="majorBidi"/>
                <w:b w:val="0"/>
                <w:sz w:val="28"/>
                <w:szCs w:val="28"/>
                <w:rtl/>
                <w:lang w:bidi="ar-EG"/>
              </w:rPr>
              <w:t>دراسة مخرجات الاجتماعين الأول والثاني بما فيها قرارات مجلس الوزراء العرب للاتصالات والمعلومات ذات العلاقة بأعمال الفريق.</w:t>
            </w:r>
          </w:p>
          <w:p w:rsidR="008C6539" w:rsidRPr="00974EC9" w:rsidRDefault="008C6539" w:rsidP="00EF3A10">
            <w:pPr>
              <w:pStyle w:val="ListParagraph"/>
              <w:numPr>
                <w:ilvl w:val="0"/>
                <w:numId w:val="12"/>
              </w:numPr>
              <w:spacing w:after="60" w:line="276" w:lineRule="auto"/>
              <w:ind w:left="743" w:hanging="283"/>
              <w:jc w:val="both"/>
              <w:rPr>
                <w:rFonts w:asciiTheme="majorBidi" w:hAnsiTheme="majorBidi" w:cstheme="majorBidi"/>
                <w:b w:val="0"/>
                <w:sz w:val="28"/>
                <w:szCs w:val="28"/>
                <w:rtl/>
                <w:lang w:bidi="ar-EG"/>
              </w:rPr>
            </w:pPr>
            <w:r w:rsidRPr="00974EC9">
              <w:rPr>
                <w:rFonts w:asciiTheme="majorBidi" w:hAnsiTheme="majorBidi" w:cstheme="majorBidi"/>
                <w:b w:val="0"/>
                <w:sz w:val="28"/>
                <w:szCs w:val="28"/>
                <w:rtl/>
                <w:lang w:bidi="ar-EG"/>
              </w:rPr>
              <w:t>عرض مقدم من الامانة الفنية لمجلس الوزراء العرب للاتصالات والمعلومات حول هيكلية الكيانات القائمة، والتابعة لمجلس الوزراء العرب للاتصالات والمعلومات.</w:t>
            </w:r>
          </w:p>
          <w:p w:rsidR="008C6539" w:rsidRPr="00974EC9" w:rsidRDefault="008C6539" w:rsidP="00EF3A10">
            <w:pPr>
              <w:pStyle w:val="ListParagraph"/>
              <w:numPr>
                <w:ilvl w:val="0"/>
                <w:numId w:val="12"/>
              </w:numPr>
              <w:spacing w:after="60" w:line="276" w:lineRule="auto"/>
              <w:ind w:left="743" w:hanging="283"/>
              <w:jc w:val="both"/>
              <w:rPr>
                <w:rFonts w:asciiTheme="majorBidi" w:hAnsiTheme="majorBidi" w:cstheme="majorBidi"/>
                <w:b w:val="0"/>
                <w:sz w:val="28"/>
                <w:szCs w:val="28"/>
                <w:rtl/>
                <w:lang w:bidi="ar-EG"/>
              </w:rPr>
            </w:pPr>
            <w:r w:rsidRPr="00974EC9">
              <w:rPr>
                <w:rFonts w:asciiTheme="majorBidi" w:hAnsiTheme="majorBidi" w:cstheme="majorBidi"/>
                <w:b w:val="0"/>
                <w:sz w:val="28"/>
                <w:szCs w:val="28"/>
                <w:rtl/>
                <w:lang w:bidi="ar-EG"/>
              </w:rPr>
              <w:t>دراسة اوراق العمل المقدمة من الإدارات العربية، والمنظمات والهياكل العاملة في إطار مجلس الوزراء العرب للاتصالات والمعلومات</w:t>
            </w:r>
            <w:r w:rsidR="00B22A19" w:rsidRPr="00974EC9">
              <w:rPr>
                <w:rFonts w:asciiTheme="majorBidi" w:hAnsiTheme="majorBidi" w:cstheme="majorBidi"/>
                <w:b w:val="0"/>
                <w:sz w:val="28"/>
                <w:szCs w:val="28"/>
                <w:rtl/>
                <w:lang w:bidi="ar-EG"/>
              </w:rPr>
              <w:t>.</w:t>
            </w:r>
          </w:p>
          <w:p w:rsidR="00B22A19" w:rsidRPr="00974EC9" w:rsidRDefault="00B22A19" w:rsidP="007C7C0A">
            <w:pPr>
              <w:spacing w:before="120" w:line="276" w:lineRule="auto"/>
              <w:jc w:val="lowKashida"/>
              <w:rPr>
                <w:rFonts w:asciiTheme="majorBidi" w:hAnsiTheme="majorBidi" w:cstheme="majorBidi"/>
                <w:sz w:val="28"/>
                <w:u w:val="single"/>
                <w:rtl/>
                <w:lang w:bidi="ar-EG"/>
              </w:rPr>
            </w:pPr>
            <w:r w:rsidRPr="00974EC9">
              <w:rPr>
                <w:rFonts w:asciiTheme="majorBidi" w:hAnsiTheme="majorBidi" w:cstheme="majorBidi"/>
                <w:sz w:val="28"/>
                <w:u w:val="single"/>
                <w:rtl/>
                <w:lang w:bidi="ar-EG"/>
              </w:rPr>
              <w:t>وقد جاءت أهم التوصيات التي صدرت عن الاجتماع على النحو التالي:</w:t>
            </w:r>
          </w:p>
          <w:p w:rsidR="00B22A19" w:rsidRPr="00974EC9" w:rsidRDefault="00B22A19" w:rsidP="00EF3A10">
            <w:pPr>
              <w:pStyle w:val="ListParagraph"/>
              <w:numPr>
                <w:ilvl w:val="0"/>
                <w:numId w:val="19"/>
              </w:numPr>
              <w:tabs>
                <w:tab w:val="left" w:pos="743"/>
              </w:tabs>
              <w:spacing w:after="120"/>
              <w:ind w:left="663" w:hanging="357"/>
              <w:jc w:val="both"/>
              <w:rPr>
                <w:rFonts w:asciiTheme="majorBidi" w:hAnsiTheme="majorBidi" w:cstheme="majorBidi"/>
                <w:b w:val="0"/>
                <w:i/>
                <w:iCs/>
                <w:sz w:val="28"/>
                <w:szCs w:val="28"/>
                <w:rtl/>
                <w:lang w:bidi="ar-EG"/>
              </w:rPr>
            </w:pPr>
            <w:r w:rsidRPr="00974EC9">
              <w:rPr>
                <w:rFonts w:asciiTheme="majorBidi" w:hAnsiTheme="majorBidi" w:cstheme="majorBidi"/>
                <w:b w:val="0"/>
                <w:i/>
                <w:iCs/>
                <w:sz w:val="28"/>
                <w:szCs w:val="28"/>
                <w:rtl/>
                <w:lang w:bidi="ar-EG"/>
              </w:rPr>
              <w:t>الطلب من الأمانة الفنية إعداد دراسة تفصيلية حول دور الكيانات القائمة المنبثقة عن مجلس الوزراء العرب للاتصالات والمعلومات والتحديات التي تواجهها، وموافاة الدول العربية بها في موعد غايته 30/6/2019 .</w:t>
            </w:r>
          </w:p>
          <w:p w:rsidR="00B22A19" w:rsidRPr="00974EC9" w:rsidRDefault="00B22A19" w:rsidP="00EF3A10">
            <w:pPr>
              <w:pStyle w:val="ListParagraph"/>
              <w:numPr>
                <w:ilvl w:val="0"/>
                <w:numId w:val="19"/>
              </w:numPr>
              <w:tabs>
                <w:tab w:val="left" w:pos="743"/>
              </w:tabs>
              <w:spacing w:after="120"/>
              <w:ind w:left="663" w:hanging="357"/>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تكليف الأمانة الفنية بتعميم الوثيقتين التونسية والعمانية على الدول العربية ، ودعوتها إلى موافاة الأمانة الفنية بملاحظتها حول هاتين الوثيقتين  في موعد أقصاه 30/7/2019.</w:t>
            </w:r>
          </w:p>
          <w:p w:rsidR="00B22A19" w:rsidRPr="00974EC9" w:rsidRDefault="00B22A19" w:rsidP="00C16AF0">
            <w:pPr>
              <w:pStyle w:val="ListParagraph"/>
              <w:numPr>
                <w:ilvl w:val="0"/>
                <w:numId w:val="19"/>
              </w:numPr>
              <w:tabs>
                <w:tab w:val="left" w:pos="743"/>
              </w:tabs>
              <w:spacing w:after="120"/>
              <w:ind w:left="663" w:hanging="357"/>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 xml:space="preserve"> مناقشة أوراق العمل المقدمة من تونس وعمان في الاجتماع القادم للفريق وغيرها من الأوراق والملاحظات التي ترد إلى الأمانة الفنية في الموعد المحدد لذلك.</w:t>
            </w:r>
          </w:p>
          <w:p w:rsidR="00B22A19" w:rsidRPr="00974EC9" w:rsidRDefault="00B22A19" w:rsidP="00EF3A10">
            <w:pPr>
              <w:pStyle w:val="ListParagraph"/>
              <w:numPr>
                <w:ilvl w:val="0"/>
                <w:numId w:val="19"/>
              </w:numPr>
              <w:tabs>
                <w:tab w:val="left" w:pos="743"/>
              </w:tabs>
              <w:spacing w:after="120"/>
              <w:ind w:left="663" w:hanging="357"/>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الطلب من الأمانة الفنية إعادة  تعميم المقترح الإماراتي حول إنشاء اتحاد عربي للاتصالات، والنظام الاساسي المقترح على الدول العربية، على أن تقوم الدول العربية بموافاة الأمانة الفنية بملاحظاتها حول هذا المقترح في موعد أقصاه 30/7/2019.</w:t>
            </w:r>
          </w:p>
          <w:p w:rsidR="00B22A19" w:rsidRPr="00974EC9" w:rsidRDefault="00B22A19" w:rsidP="00EF3A10">
            <w:pPr>
              <w:pStyle w:val="ListParagraph"/>
              <w:numPr>
                <w:ilvl w:val="0"/>
                <w:numId w:val="19"/>
              </w:numPr>
              <w:tabs>
                <w:tab w:val="left" w:pos="743"/>
              </w:tabs>
              <w:spacing w:after="120"/>
              <w:ind w:left="663" w:hanging="357"/>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تكليف الأمانة الفنية بالطلب من الدول العربية تكثيف المشاركة في أعمال الفريق، وتسمية نقطة اتصال لمتابعة في كل منها  للدول التي لم توافي الأمانة الفنية بها من قبل  أعمال الفريق.</w:t>
            </w:r>
          </w:p>
          <w:p w:rsidR="00B22A19" w:rsidRPr="00974EC9" w:rsidRDefault="00B22A19" w:rsidP="00EF3A10">
            <w:pPr>
              <w:pStyle w:val="ListParagraph"/>
              <w:numPr>
                <w:ilvl w:val="0"/>
                <w:numId w:val="19"/>
              </w:numPr>
              <w:tabs>
                <w:tab w:val="left" w:pos="743"/>
              </w:tabs>
              <w:spacing w:after="120"/>
              <w:ind w:left="663" w:hanging="357"/>
              <w:jc w:val="both"/>
              <w:rPr>
                <w:rFonts w:asciiTheme="majorBidi" w:hAnsiTheme="majorBidi" w:cstheme="majorBidi"/>
                <w:b w:val="0"/>
                <w:i/>
                <w:iCs/>
                <w:sz w:val="28"/>
                <w:szCs w:val="28"/>
                <w:lang w:bidi="ar-EG"/>
              </w:rPr>
            </w:pPr>
            <w:r w:rsidRPr="00974EC9">
              <w:rPr>
                <w:rFonts w:asciiTheme="majorBidi" w:hAnsiTheme="majorBidi" w:cstheme="majorBidi"/>
                <w:b w:val="0"/>
                <w:i/>
                <w:iCs/>
                <w:sz w:val="28"/>
                <w:szCs w:val="28"/>
                <w:rtl/>
                <w:lang w:bidi="ar-EG"/>
              </w:rPr>
              <w:t xml:space="preserve">دعوة الدول العربية التي ترغب في تقديم أوراق عمل إلى اجتماعات الفريق موافاة الأمانة الفنية بهذه المقترحات قبل الاجتماع بشهر على الأقل، مع العلم بأن أي مقترح يتم تقديمه بعد </w:t>
            </w:r>
            <w:r w:rsidRPr="00974EC9">
              <w:rPr>
                <w:rFonts w:asciiTheme="majorBidi" w:hAnsiTheme="majorBidi" w:cstheme="majorBidi"/>
                <w:b w:val="0"/>
                <w:i/>
                <w:iCs/>
                <w:sz w:val="28"/>
                <w:szCs w:val="28"/>
                <w:rtl/>
                <w:lang w:bidi="ar-EG"/>
              </w:rPr>
              <w:lastRenderedPageBreak/>
              <w:t>هذا الموعد لن</w:t>
            </w:r>
            <w:r w:rsidR="00AD6736" w:rsidRPr="00974EC9">
              <w:rPr>
                <w:rFonts w:asciiTheme="majorBidi" w:hAnsiTheme="majorBidi" w:cstheme="majorBidi"/>
                <w:b w:val="0"/>
                <w:i/>
                <w:iCs/>
                <w:sz w:val="28"/>
                <w:szCs w:val="28"/>
                <w:rtl/>
                <w:lang w:bidi="ar-EG"/>
              </w:rPr>
              <w:t xml:space="preserve"> ي</w:t>
            </w:r>
            <w:r w:rsidRPr="00974EC9">
              <w:rPr>
                <w:rFonts w:asciiTheme="majorBidi" w:hAnsiTheme="majorBidi" w:cstheme="majorBidi"/>
                <w:b w:val="0"/>
                <w:i/>
                <w:iCs/>
                <w:sz w:val="28"/>
                <w:szCs w:val="28"/>
                <w:rtl/>
                <w:lang w:bidi="ar-EG"/>
              </w:rPr>
              <w:t>ؤخذ بعين الاعتبار.</w:t>
            </w:r>
          </w:p>
          <w:p w:rsidR="00AD6736" w:rsidRPr="00AD6736" w:rsidRDefault="00AD6736" w:rsidP="00EF3A10">
            <w:pPr>
              <w:pStyle w:val="ListParagraph"/>
              <w:numPr>
                <w:ilvl w:val="0"/>
                <w:numId w:val="32"/>
              </w:numPr>
              <w:tabs>
                <w:tab w:val="left" w:pos="460"/>
              </w:tabs>
              <w:spacing w:after="60" w:line="276" w:lineRule="auto"/>
              <w:ind w:hanging="720"/>
              <w:jc w:val="both"/>
              <w:rPr>
                <w:b w:val="0"/>
                <w:sz w:val="28"/>
                <w:rtl/>
                <w:lang w:bidi="ar-EG"/>
              </w:rPr>
            </w:pPr>
            <w:r w:rsidRPr="00974EC9">
              <w:rPr>
                <w:rFonts w:asciiTheme="majorBidi" w:hAnsiTheme="majorBidi" w:cstheme="majorBidi"/>
                <w:b w:val="0"/>
                <w:sz w:val="28"/>
                <w:szCs w:val="28"/>
                <w:rtl/>
                <w:lang w:bidi="ar-EG"/>
              </w:rPr>
              <w:t xml:space="preserve">ورد إلى الأمانة الفنية مذكرة من المندوبية الدائمة لجمهورية العراق رقم 8347 بتاريخ 31/12/2018 ، بشأن موقف جمهورية العراق تجاه مشروع هيكلة </w:t>
            </w:r>
            <w:r w:rsidR="0011643F" w:rsidRPr="00974EC9">
              <w:rPr>
                <w:rFonts w:asciiTheme="majorBidi" w:hAnsiTheme="majorBidi" w:cstheme="majorBidi"/>
                <w:b w:val="0"/>
                <w:sz w:val="28"/>
                <w:szCs w:val="28"/>
                <w:rtl/>
                <w:lang w:bidi="ar-EG"/>
              </w:rPr>
              <w:t>مجلس الوزراء العرب للاتصالات والمعلومات وأمانته الفنية، والمنظمة العربية لتكنولوجيات المعلومات والاتصالات</w:t>
            </w:r>
            <w:r w:rsidR="00E373A3" w:rsidRPr="00974EC9">
              <w:rPr>
                <w:rFonts w:asciiTheme="majorBidi" w:hAnsiTheme="majorBidi" w:cstheme="majorBidi"/>
                <w:b w:val="0"/>
                <w:sz w:val="28"/>
                <w:szCs w:val="28"/>
                <w:rtl/>
                <w:lang w:bidi="ar-EG"/>
              </w:rPr>
              <w:t xml:space="preserve"> (مرفق)</w:t>
            </w:r>
            <w:r w:rsidR="0011643F" w:rsidRPr="00974EC9">
              <w:rPr>
                <w:rFonts w:asciiTheme="majorBidi" w:hAnsiTheme="majorBidi" w:cstheme="majorBidi"/>
                <w:b w:val="0"/>
                <w:sz w:val="28"/>
                <w:szCs w:val="28"/>
                <w:rtl/>
                <w:lang w:bidi="ar-EG"/>
              </w:rPr>
              <w:t>.</w:t>
            </w:r>
          </w:p>
        </w:tc>
      </w:tr>
      <w:tr w:rsidR="002F4A06" w:rsidRPr="0007707E" w:rsidTr="001F42C0">
        <w:tc>
          <w:tcPr>
            <w:tcW w:w="590" w:type="pct"/>
          </w:tcPr>
          <w:p w:rsidR="002F4A06" w:rsidRPr="0032026E" w:rsidRDefault="002F4A06" w:rsidP="00313E8C">
            <w:pPr>
              <w:spacing w:line="276" w:lineRule="auto"/>
              <w:jc w:val="both"/>
              <w:rPr>
                <w:rFonts w:cs="Times New Roman"/>
                <w:sz w:val="28"/>
                <w:lang w:bidi="ar-EG"/>
              </w:rPr>
            </w:pPr>
            <w:r w:rsidRPr="0032026E">
              <w:rPr>
                <w:rFonts w:cs="Times New Roman"/>
                <w:sz w:val="28"/>
                <w:rtl/>
                <w:lang w:bidi="ar-EG"/>
              </w:rPr>
              <w:lastRenderedPageBreak/>
              <w:t>المقترح</w:t>
            </w:r>
          </w:p>
        </w:tc>
        <w:tc>
          <w:tcPr>
            <w:tcW w:w="4410" w:type="pct"/>
          </w:tcPr>
          <w:p w:rsidR="002F4A06" w:rsidRPr="004F3780" w:rsidRDefault="001776DE" w:rsidP="00313E8C">
            <w:pPr>
              <w:numPr>
                <w:ilvl w:val="0"/>
                <w:numId w:val="2"/>
              </w:numPr>
              <w:tabs>
                <w:tab w:val="clear" w:pos="720"/>
                <w:tab w:val="num" w:pos="246"/>
              </w:tabs>
              <w:spacing w:before="120" w:after="200" w:line="276" w:lineRule="auto"/>
              <w:ind w:left="714" w:hanging="714"/>
              <w:jc w:val="both"/>
              <w:rPr>
                <w:rFonts w:cs="Times New Roman"/>
                <w:i/>
                <w:iCs/>
                <w:sz w:val="28"/>
                <w:lang w:bidi="ar-EG"/>
              </w:rPr>
            </w:pPr>
            <w:r w:rsidRPr="001776DE">
              <w:rPr>
                <w:rFonts w:cs="Times New Roman"/>
                <w:i/>
                <w:iCs/>
                <w:sz w:val="28"/>
                <w:rtl/>
                <w:lang w:bidi="ar-EG"/>
              </w:rPr>
              <w:t xml:space="preserve">اتخاذ ما تراه اللجنة الموقرة مناسبا </w:t>
            </w:r>
            <w:r w:rsidRPr="001776DE">
              <w:rPr>
                <w:rFonts w:cs="Times New Roman" w:hint="cs"/>
                <w:i/>
                <w:iCs/>
                <w:sz w:val="28"/>
                <w:rtl/>
                <w:lang w:bidi="ar-EG"/>
              </w:rPr>
              <w:t>في هذا الشأن.</w:t>
            </w:r>
          </w:p>
        </w:tc>
      </w:tr>
    </w:tbl>
    <w:p w:rsidR="002317D4" w:rsidRDefault="002F4A06" w:rsidP="00313E8C">
      <w:pPr>
        <w:bidi w:val="0"/>
        <w:spacing w:line="276" w:lineRule="auto"/>
        <w:rPr>
          <w:rFonts w:cs="Times New Roman"/>
          <w:sz w:val="32"/>
          <w:szCs w:val="32"/>
          <w:u w:val="single"/>
          <w:rtl/>
          <w:lang w:bidi="ar-EG"/>
        </w:rPr>
      </w:pPr>
      <w:r>
        <w:rPr>
          <w:rFonts w:ascii="Simplified Arabic" w:hAnsi="Simplified Arabic" w:cs="Arabic Transparent"/>
          <w:sz w:val="32"/>
          <w:szCs w:val="32"/>
          <w:lang w:bidi="ar-EG"/>
        </w:rPr>
        <w:br w:type="page"/>
      </w:r>
    </w:p>
    <w:p w:rsidR="001D2E92" w:rsidRPr="00AC4989" w:rsidRDefault="00923DA9" w:rsidP="00923DA9">
      <w:pPr>
        <w:spacing w:line="276" w:lineRule="auto"/>
        <w:jc w:val="right"/>
        <w:rPr>
          <w:rFonts w:cs="Times New Roman"/>
          <w:sz w:val="32"/>
          <w:szCs w:val="32"/>
          <w:u w:val="single"/>
          <w:lang w:bidi="ar-EG"/>
        </w:rPr>
      </w:pPr>
      <w:r>
        <w:rPr>
          <w:rFonts w:cs="Times New Roman" w:hint="cs"/>
          <w:sz w:val="32"/>
          <w:szCs w:val="32"/>
          <w:u w:val="single"/>
          <w:rtl/>
          <w:lang w:bidi="ar-EG"/>
        </w:rPr>
        <w:lastRenderedPageBreak/>
        <w:t xml:space="preserve">تابع </w:t>
      </w:r>
      <w:r w:rsidR="001D2E92">
        <w:rPr>
          <w:rFonts w:cs="Times New Roman"/>
          <w:sz w:val="32"/>
          <w:szCs w:val="32"/>
          <w:u w:val="single"/>
          <w:rtl/>
          <w:lang w:bidi="ar-EG"/>
        </w:rPr>
        <w:t xml:space="preserve">البند </w:t>
      </w:r>
      <w:r w:rsidR="00DB40BF">
        <w:rPr>
          <w:rFonts w:cs="Times New Roman" w:hint="cs"/>
          <w:sz w:val="32"/>
          <w:szCs w:val="32"/>
          <w:u w:val="single"/>
          <w:rtl/>
          <w:lang w:bidi="ar-EG"/>
        </w:rPr>
        <w:t>الأول</w:t>
      </w:r>
    </w:p>
    <w:p w:rsidR="00923DA9" w:rsidRDefault="00923DA9" w:rsidP="00923DA9">
      <w:pPr>
        <w:spacing w:line="192" w:lineRule="auto"/>
        <w:jc w:val="center"/>
        <w:rPr>
          <w:rFonts w:cs="Andalus"/>
          <w:sz w:val="32"/>
          <w:szCs w:val="32"/>
          <w:rtl/>
          <w:lang w:bidi="ar-EG"/>
        </w:rPr>
      </w:pPr>
      <w:r>
        <w:rPr>
          <w:rFonts w:cs="Andalus"/>
          <w:sz w:val="32"/>
          <w:szCs w:val="32"/>
          <w:rtl/>
          <w:lang w:bidi="ar-EG"/>
        </w:rPr>
        <w:t>مذكرة شارحة</w:t>
      </w:r>
    </w:p>
    <w:p w:rsidR="00923DA9" w:rsidRPr="0007707E" w:rsidRDefault="00923DA9" w:rsidP="00923DA9">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923DA9" w:rsidRPr="0007707E" w:rsidRDefault="00923DA9" w:rsidP="00923DA9">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923DA9" w:rsidRPr="000B6ED5" w:rsidRDefault="00923DA9" w:rsidP="00923DA9">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1D2E92" w:rsidRPr="0007707E" w:rsidRDefault="001D2E92" w:rsidP="00313E8C">
      <w:pPr>
        <w:spacing w:line="276" w:lineRule="auto"/>
        <w:jc w:val="both"/>
        <w:rPr>
          <w:sz w:val="28"/>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1D2E92" w:rsidRPr="00214D7F" w:rsidTr="00C36363">
        <w:tc>
          <w:tcPr>
            <w:tcW w:w="650" w:type="pct"/>
          </w:tcPr>
          <w:p w:rsidR="001D2E92" w:rsidRPr="00B8162F" w:rsidRDefault="001D2E92" w:rsidP="00313E8C">
            <w:pPr>
              <w:spacing w:line="276" w:lineRule="auto"/>
              <w:rPr>
                <w:sz w:val="28"/>
                <w:lang w:bidi="ar-EG"/>
              </w:rPr>
            </w:pPr>
            <w:r w:rsidRPr="00B8162F">
              <w:rPr>
                <w:sz w:val="28"/>
                <w:rtl/>
                <w:lang w:bidi="ar-EG"/>
              </w:rPr>
              <w:t>الموضوع</w:t>
            </w:r>
          </w:p>
        </w:tc>
        <w:tc>
          <w:tcPr>
            <w:tcW w:w="4350" w:type="pct"/>
            <w:vAlign w:val="center"/>
          </w:tcPr>
          <w:p w:rsidR="001D2E92" w:rsidRPr="0044205D" w:rsidRDefault="0044205D" w:rsidP="00EF3A10">
            <w:pPr>
              <w:pStyle w:val="ListParagraph"/>
              <w:numPr>
                <w:ilvl w:val="0"/>
                <w:numId w:val="8"/>
              </w:numPr>
              <w:spacing w:after="120" w:line="276" w:lineRule="auto"/>
              <w:ind w:left="318" w:hanging="283"/>
              <w:jc w:val="both"/>
              <w:rPr>
                <w:rFonts w:ascii="Simplified Arabic" w:hAnsi="Simplified Arabic" w:cs="Simplified Arabic"/>
                <w:b w:val="0"/>
                <w:bCs/>
                <w:sz w:val="28"/>
                <w:szCs w:val="28"/>
                <w:u w:val="single"/>
                <w:lang w:bidi="ar-EG"/>
              </w:rPr>
            </w:pPr>
            <w:r>
              <w:rPr>
                <w:rFonts w:ascii="Simplified Arabic" w:hAnsi="Simplified Arabic" w:cs="Simplified Arabic" w:hint="cs"/>
                <w:b w:val="0"/>
                <w:bCs/>
                <w:sz w:val="28"/>
                <w:szCs w:val="28"/>
                <w:u w:val="single"/>
                <w:rtl/>
                <w:lang w:bidi="ar-EG"/>
              </w:rPr>
              <w:t>نتائج أعمال فريق شؤون الانترنت</w:t>
            </w:r>
          </w:p>
        </w:tc>
      </w:tr>
      <w:tr w:rsidR="001D2E92" w:rsidRPr="0007707E" w:rsidTr="00B23610">
        <w:tc>
          <w:tcPr>
            <w:tcW w:w="650" w:type="pct"/>
          </w:tcPr>
          <w:p w:rsidR="001D2E92" w:rsidRPr="0032026E" w:rsidRDefault="001D2E92" w:rsidP="00313E8C">
            <w:pPr>
              <w:spacing w:line="276" w:lineRule="auto"/>
              <w:rPr>
                <w:rFonts w:cs="Times New Roman"/>
                <w:sz w:val="28"/>
                <w:lang w:bidi="ar-EG"/>
              </w:rPr>
            </w:pPr>
            <w:r w:rsidRPr="0032026E">
              <w:rPr>
                <w:rFonts w:cs="Times New Roman"/>
                <w:sz w:val="28"/>
                <w:rtl/>
                <w:lang w:bidi="ar-EG"/>
              </w:rPr>
              <w:t>عرض الموضوع</w:t>
            </w:r>
          </w:p>
        </w:tc>
        <w:tc>
          <w:tcPr>
            <w:tcW w:w="4350" w:type="pct"/>
            <w:shd w:val="clear" w:color="auto" w:fill="auto"/>
          </w:tcPr>
          <w:p w:rsidR="00D6608E" w:rsidRPr="00035BB9" w:rsidRDefault="001776DE" w:rsidP="00641848">
            <w:pPr>
              <w:pStyle w:val="ListParagraph"/>
              <w:numPr>
                <w:ilvl w:val="0"/>
                <w:numId w:val="53"/>
              </w:numPr>
              <w:spacing w:line="192" w:lineRule="auto"/>
              <w:jc w:val="both"/>
              <w:rPr>
                <w:rFonts w:cs="Simplified Arabic"/>
                <w:b w:val="0"/>
                <w:sz w:val="28"/>
                <w:szCs w:val="28"/>
                <w:rtl/>
                <w:lang w:bidi="ar-EG"/>
              </w:rPr>
            </w:pPr>
            <w:r w:rsidRPr="00D6608E">
              <w:rPr>
                <w:rFonts w:cs="Simplified Arabic" w:hint="cs"/>
                <w:b w:val="0"/>
                <w:sz w:val="28"/>
                <w:szCs w:val="28"/>
                <w:rtl/>
                <w:lang w:bidi="ar-EG"/>
              </w:rPr>
              <w:t xml:space="preserve">عقد الاجتماع 13 </w:t>
            </w:r>
            <w:r w:rsidRPr="00035BB9">
              <w:rPr>
                <w:rFonts w:cs="Simplified Arabic" w:hint="cs"/>
                <w:b w:val="0"/>
                <w:sz w:val="28"/>
                <w:szCs w:val="28"/>
                <w:rtl/>
                <w:lang w:bidi="ar-EG"/>
              </w:rPr>
              <w:t xml:space="preserve">للفريق العمل العربي لشئون الإنترنت يومي 24-25/6/2019 </w:t>
            </w:r>
            <w:r w:rsidR="008B5FE7" w:rsidRPr="00035BB9">
              <w:rPr>
                <w:rFonts w:cs="Simplified Arabic" w:hint="cs"/>
                <w:b w:val="0"/>
                <w:sz w:val="28"/>
                <w:szCs w:val="28"/>
                <w:rtl/>
                <w:lang w:bidi="ar-EG"/>
              </w:rPr>
              <w:t>بمقر الأمانة العامة لجامعة الدول العربية</w:t>
            </w:r>
            <w:r w:rsidR="00D6608E" w:rsidRPr="00035BB9">
              <w:rPr>
                <w:rFonts w:cs="Simplified Arabic" w:hint="cs"/>
                <w:b w:val="0"/>
                <w:sz w:val="28"/>
                <w:szCs w:val="28"/>
                <w:rtl/>
                <w:lang w:bidi="ar-EG"/>
              </w:rPr>
              <w:t xml:space="preserve"> بالقاهرة</w:t>
            </w:r>
            <w:r w:rsidR="008B5FE7" w:rsidRPr="00035BB9">
              <w:rPr>
                <w:rFonts w:cs="Simplified Arabic" w:hint="cs"/>
                <w:b w:val="0"/>
                <w:sz w:val="28"/>
                <w:szCs w:val="28"/>
                <w:rtl/>
                <w:lang w:bidi="ar-EG"/>
              </w:rPr>
              <w:t xml:space="preserve">، </w:t>
            </w:r>
            <w:r w:rsidR="00D6608E" w:rsidRPr="00035BB9">
              <w:rPr>
                <w:rFonts w:cs="Simplified Arabic"/>
                <w:b w:val="0"/>
                <w:sz w:val="28"/>
                <w:szCs w:val="28"/>
                <w:rtl/>
                <w:lang w:bidi="ar-EG"/>
              </w:rPr>
              <w:t xml:space="preserve">بحضور وفود تمثل </w:t>
            </w:r>
            <w:r w:rsidR="00035BB9" w:rsidRPr="00035BB9">
              <w:rPr>
                <w:rFonts w:cs="Simplified Arabic" w:hint="cs"/>
                <w:b w:val="0"/>
                <w:sz w:val="28"/>
                <w:szCs w:val="28"/>
                <w:rtl/>
                <w:lang w:bidi="ar-EG"/>
              </w:rPr>
              <w:t>9</w:t>
            </w:r>
            <w:r w:rsidR="00D6608E" w:rsidRPr="00035BB9">
              <w:rPr>
                <w:rFonts w:cs="Simplified Arabic"/>
                <w:b w:val="0"/>
                <w:sz w:val="28"/>
                <w:szCs w:val="28"/>
                <w:rtl/>
                <w:lang w:bidi="ar-EG"/>
              </w:rPr>
              <w:t xml:space="preserve"> دول عربية (</w:t>
            </w:r>
            <w:r w:rsidR="00035BB9" w:rsidRPr="00035BB9">
              <w:rPr>
                <w:rFonts w:cs="Simplified Arabic" w:hint="cs"/>
                <w:b w:val="0"/>
                <w:sz w:val="28"/>
                <w:szCs w:val="28"/>
                <w:rtl/>
                <w:lang w:bidi="ar-EG"/>
              </w:rPr>
              <w:t>الإمارات</w:t>
            </w:r>
            <w:r w:rsidR="00D6608E" w:rsidRPr="00035BB9">
              <w:rPr>
                <w:rFonts w:cs="Simplified Arabic"/>
                <w:b w:val="0"/>
                <w:sz w:val="28"/>
                <w:szCs w:val="28"/>
                <w:rtl/>
                <w:lang w:bidi="ar-EG"/>
              </w:rPr>
              <w:t xml:space="preserve">، الجزائر، السعودية، السودان، </w:t>
            </w:r>
            <w:r w:rsidR="00035BB9" w:rsidRPr="00035BB9">
              <w:rPr>
                <w:rFonts w:cs="Simplified Arabic" w:hint="cs"/>
                <w:b w:val="0"/>
                <w:sz w:val="28"/>
                <w:szCs w:val="28"/>
                <w:rtl/>
                <w:lang w:bidi="ar-EG"/>
              </w:rPr>
              <w:t xml:space="preserve">الصومال، فلسطين، </w:t>
            </w:r>
            <w:r w:rsidR="00D6608E" w:rsidRPr="00035BB9">
              <w:rPr>
                <w:rFonts w:cs="Simplified Arabic"/>
                <w:b w:val="0"/>
                <w:sz w:val="28"/>
                <w:szCs w:val="28"/>
                <w:rtl/>
                <w:lang w:bidi="ar-EG"/>
              </w:rPr>
              <w:t>قطر،</w:t>
            </w:r>
            <w:r w:rsidR="00035BB9" w:rsidRPr="00035BB9">
              <w:rPr>
                <w:rFonts w:cs="Simplified Arabic" w:hint="cs"/>
                <w:b w:val="0"/>
                <w:sz w:val="28"/>
                <w:szCs w:val="28"/>
                <w:rtl/>
                <w:lang w:bidi="ar-EG"/>
              </w:rPr>
              <w:t xml:space="preserve"> لبنان،</w:t>
            </w:r>
            <w:r w:rsidR="00D6608E" w:rsidRPr="00035BB9">
              <w:rPr>
                <w:rFonts w:cs="Simplified Arabic"/>
                <w:b w:val="0"/>
                <w:sz w:val="28"/>
                <w:szCs w:val="28"/>
                <w:rtl/>
                <w:lang w:bidi="ar-EG"/>
              </w:rPr>
              <w:t xml:space="preserve"> مصر) وبصفة المراقب وفود تمثل كل من المكتب الإقليمي العربي للاتحاد الدولي للاتصالات والأكاديمية العربية للعلوم ولتكنولوجيا والنقل البحري</w:t>
            </w:r>
            <w:r w:rsidR="00035BB9" w:rsidRPr="00035BB9">
              <w:rPr>
                <w:rFonts w:cs="Simplified Arabic" w:hint="cs"/>
                <w:b w:val="0"/>
                <w:sz w:val="28"/>
                <w:szCs w:val="28"/>
                <w:rtl/>
                <w:lang w:bidi="ar-EG"/>
              </w:rPr>
              <w:t>، ولجنة الأمم المتحدة الاقتصادية والاجتماعية لغربي أسيا</w:t>
            </w:r>
            <w:r w:rsidR="00D6608E" w:rsidRPr="00035BB9">
              <w:rPr>
                <w:rFonts w:cs="Simplified Arabic"/>
                <w:b w:val="0"/>
                <w:sz w:val="28"/>
                <w:szCs w:val="28"/>
                <w:rtl/>
                <w:lang w:bidi="ar-EG"/>
              </w:rPr>
              <w:t xml:space="preserve"> بجانب الأمانة الفنية لمجلس الوزراء العرب للاتصالات والمعلومات.   </w:t>
            </w:r>
          </w:p>
          <w:p w:rsidR="00CD1EDC" w:rsidRPr="004B6002" w:rsidRDefault="00CD1EDC" w:rsidP="00B304F8">
            <w:pPr>
              <w:jc w:val="both"/>
              <w:rPr>
                <w:rFonts w:cs="Times New Roman"/>
                <w:sz w:val="28"/>
                <w:lang w:bidi="ar-EG"/>
              </w:rPr>
            </w:pPr>
            <w:r w:rsidRPr="004B6002">
              <w:rPr>
                <w:rFonts w:cs="Times New Roman" w:hint="cs"/>
                <w:sz w:val="28"/>
                <w:rtl/>
                <w:lang w:bidi="ar-EG"/>
              </w:rPr>
              <w:t xml:space="preserve">-  </w:t>
            </w:r>
            <w:r w:rsidRPr="004B6002">
              <w:rPr>
                <w:rFonts w:cs="Times New Roman"/>
                <w:sz w:val="28"/>
                <w:rtl/>
                <w:lang w:bidi="ar-EG"/>
              </w:rPr>
              <w:t>تناول</w:t>
            </w:r>
            <w:r w:rsidRPr="004B6002">
              <w:rPr>
                <w:rFonts w:cs="Times New Roman" w:hint="cs"/>
                <w:sz w:val="28"/>
                <w:rtl/>
                <w:lang w:bidi="ar-EG"/>
              </w:rPr>
              <w:t>ت</w:t>
            </w:r>
            <w:r w:rsidRPr="004B6002">
              <w:rPr>
                <w:rFonts w:cs="Times New Roman"/>
                <w:sz w:val="28"/>
                <w:rtl/>
                <w:lang w:bidi="ar-EG"/>
              </w:rPr>
              <w:t xml:space="preserve"> الاجتماع الموضوعات التالية:</w:t>
            </w:r>
          </w:p>
          <w:p w:rsidR="00035BB9" w:rsidRPr="00035BB9" w:rsidRDefault="00035BB9" w:rsidP="00641848">
            <w:pPr>
              <w:pStyle w:val="LagnaNormal"/>
              <w:numPr>
                <w:ilvl w:val="0"/>
                <w:numId w:val="53"/>
              </w:numPr>
              <w:spacing w:after="40"/>
              <w:rPr>
                <w:rFonts w:ascii="Times New Roman" w:hAnsi="Times New Roman"/>
              </w:rPr>
            </w:pPr>
            <w:r w:rsidRPr="00035BB9">
              <w:rPr>
                <w:rFonts w:ascii="Times New Roman" w:hAnsi="Times New Roman"/>
                <w:rtl/>
              </w:rPr>
              <w:t>انتخاب رئاسة الفريق للفترة القادمة</w:t>
            </w:r>
          </w:p>
          <w:p w:rsidR="00035BB9" w:rsidRPr="00035BB9" w:rsidRDefault="00035BB9" w:rsidP="00641848">
            <w:pPr>
              <w:pStyle w:val="LagnaNormal"/>
              <w:numPr>
                <w:ilvl w:val="0"/>
                <w:numId w:val="53"/>
              </w:numPr>
              <w:spacing w:after="40"/>
              <w:rPr>
                <w:rFonts w:ascii="Times New Roman" w:hAnsi="Times New Roman"/>
              </w:rPr>
            </w:pPr>
            <w:r w:rsidRPr="00035BB9">
              <w:rPr>
                <w:rFonts w:ascii="Times New Roman" w:hAnsi="Times New Roman"/>
                <w:rtl/>
              </w:rPr>
              <w:t>المهام التفصيلية للفريق وخطة عمله</w:t>
            </w:r>
          </w:p>
          <w:p w:rsidR="00035BB9" w:rsidRPr="00035BB9" w:rsidRDefault="00035BB9" w:rsidP="00641848">
            <w:pPr>
              <w:pStyle w:val="LagnaNormal"/>
              <w:numPr>
                <w:ilvl w:val="0"/>
                <w:numId w:val="53"/>
              </w:numPr>
              <w:spacing w:after="40"/>
              <w:rPr>
                <w:rFonts w:ascii="Times New Roman" w:hAnsi="Times New Roman"/>
              </w:rPr>
            </w:pPr>
            <w:r w:rsidRPr="00035BB9">
              <w:rPr>
                <w:rFonts w:ascii="Times New Roman" w:hAnsi="Times New Roman"/>
                <w:rtl/>
              </w:rPr>
              <w:t>صناعة أسماء النطاقات</w:t>
            </w:r>
          </w:p>
          <w:p w:rsidR="00035BB9" w:rsidRPr="00035BB9" w:rsidRDefault="00035BB9" w:rsidP="00641848">
            <w:pPr>
              <w:pStyle w:val="LagnaNormal"/>
              <w:numPr>
                <w:ilvl w:val="0"/>
                <w:numId w:val="53"/>
              </w:numPr>
              <w:spacing w:after="40"/>
              <w:rPr>
                <w:rFonts w:ascii="Times New Roman" w:hAnsi="Times New Roman"/>
              </w:rPr>
            </w:pPr>
            <w:r w:rsidRPr="00035BB9">
              <w:rPr>
                <w:rFonts w:ascii="Times New Roman" w:hAnsi="Times New Roman"/>
                <w:rtl/>
              </w:rPr>
              <w:t>مشروع الربط الإقليمي لشبكات الإنترنت العربية</w:t>
            </w:r>
          </w:p>
          <w:p w:rsidR="00035BB9" w:rsidRPr="00035BB9" w:rsidRDefault="00035BB9" w:rsidP="00641848">
            <w:pPr>
              <w:pStyle w:val="LagnaNormal"/>
              <w:numPr>
                <w:ilvl w:val="0"/>
                <w:numId w:val="53"/>
              </w:numPr>
              <w:spacing w:after="40"/>
              <w:rPr>
                <w:rFonts w:ascii="Times New Roman" w:hAnsi="Times New Roman"/>
              </w:rPr>
            </w:pPr>
            <w:r w:rsidRPr="00035BB9">
              <w:rPr>
                <w:rFonts w:ascii="Times New Roman" w:hAnsi="Times New Roman"/>
                <w:rtl/>
              </w:rPr>
              <w:t>موضوعات إدارة الإنترنت والمسارات والمنتديات التابعة لها في إطار مخرجات القمة العالمية لمجتمع المعلومات</w:t>
            </w:r>
          </w:p>
          <w:p w:rsidR="00035BB9" w:rsidRPr="00035BB9" w:rsidRDefault="00035BB9" w:rsidP="00641848">
            <w:pPr>
              <w:pStyle w:val="LagnaNormal"/>
              <w:numPr>
                <w:ilvl w:val="0"/>
                <w:numId w:val="53"/>
              </w:numPr>
              <w:spacing w:after="40"/>
              <w:rPr>
                <w:rFonts w:ascii="Times New Roman" w:hAnsi="Times New Roman"/>
              </w:rPr>
            </w:pPr>
            <w:r w:rsidRPr="00035BB9">
              <w:rPr>
                <w:rFonts w:ascii="Times New Roman" w:hAnsi="Times New Roman"/>
                <w:rtl/>
              </w:rPr>
              <w:t>موضوعات تطبيقات نقل الصوت والصورة والرسائل أعلى شبكات المشغلين (</w:t>
            </w:r>
            <w:r w:rsidRPr="00035BB9">
              <w:rPr>
                <w:rFonts w:ascii="Times New Roman" w:hAnsi="Times New Roman"/>
              </w:rPr>
              <w:t>OTT</w:t>
            </w:r>
            <w:r w:rsidRPr="00035BB9">
              <w:rPr>
                <w:rFonts w:ascii="Times New Roman" w:hAnsi="Times New Roman"/>
                <w:rtl/>
              </w:rPr>
              <w:t>)</w:t>
            </w:r>
          </w:p>
          <w:p w:rsidR="00035BB9" w:rsidRPr="00035BB9" w:rsidRDefault="00035BB9" w:rsidP="00641848">
            <w:pPr>
              <w:pStyle w:val="LagnaNormal"/>
              <w:numPr>
                <w:ilvl w:val="0"/>
                <w:numId w:val="53"/>
              </w:numPr>
              <w:spacing w:after="40"/>
              <w:rPr>
                <w:rFonts w:ascii="Times New Roman" w:hAnsi="Times New Roman"/>
              </w:rPr>
            </w:pPr>
            <w:r w:rsidRPr="00035BB9">
              <w:rPr>
                <w:rFonts w:ascii="Times New Roman" w:hAnsi="Times New Roman"/>
                <w:rtl/>
              </w:rPr>
              <w:t>موضوعات الأمن السيبراني ومكافحة الجريمة والإرهاب على شبكة الإنترنت والاستخدام الضار لتطبيقاتها</w:t>
            </w:r>
          </w:p>
          <w:p w:rsidR="00035BB9" w:rsidRPr="00035BB9" w:rsidRDefault="00035BB9" w:rsidP="00641848">
            <w:pPr>
              <w:pStyle w:val="LagnaNormal"/>
              <w:numPr>
                <w:ilvl w:val="0"/>
                <w:numId w:val="53"/>
              </w:numPr>
              <w:spacing w:after="40"/>
              <w:rPr>
                <w:rFonts w:ascii="Times New Roman" w:hAnsi="Times New Roman"/>
              </w:rPr>
            </w:pPr>
            <w:r w:rsidRPr="00035BB9">
              <w:rPr>
                <w:rFonts w:ascii="Times New Roman" w:hAnsi="Times New Roman"/>
                <w:rtl/>
              </w:rPr>
              <w:t xml:space="preserve">موضوعات إنترنت الأشياء </w:t>
            </w:r>
            <w:r w:rsidRPr="00035BB9">
              <w:rPr>
                <w:rFonts w:ascii="Times New Roman" w:hAnsi="Times New Roman"/>
              </w:rPr>
              <w:t>IoT</w:t>
            </w:r>
          </w:p>
          <w:p w:rsidR="00035BB9" w:rsidRPr="00035BB9" w:rsidRDefault="00035BB9" w:rsidP="00641848">
            <w:pPr>
              <w:pStyle w:val="LagnaNormal"/>
              <w:numPr>
                <w:ilvl w:val="0"/>
                <w:numId w:val="53"/>
              </w:numPr>
              <w:spacing w:after="40"/>
              <w:rPr>
                <w:rFonts w:ascii="Times New Roman" w:hAnsi="Times New Roman"/>
              </w:rPr>
            </w:pPr>
            <w:r w:rsidRPr="00035BB9">
              <w:rPr>
                <w:rFonts w:ascii="Times New Roman" w:hAnsi="Times New Roman"/>
                <w:rtl/>
              </w:rPr>
              <w:t>موعد ومكان الاجتماع القادم</w:t>
            </w:r>
          </w:p>
          <w:p w:rsidR="00CD1EDC" w:rsidRPr="004B6002" w:rsidRDefault="00CD1EDC" w:rsidP="00B304F8">
            <w:pPr>
              <w:pStyle w:val="ListParagraph"/>
              <w:ind w:left="360"/>
              <w:jc w:val="both"/>
              <w:rPr>
                <w:b w:val="0"/>
                <w:sz w:val="28"/>
                <w:lang w:bidi="ar-EG"/>
              </w:rPr>
            </w:pPr>
          </w:p>
          <w:p w:rsidR="00CD1EDC" w:rsidRDefault="00CD1EDC" w:rsidP="00B304F8">
            <w:pPr>
              <w:jc w:val="both"/>
              <w:rPr>
                <w:rFonts w:cs="Times New Roman"/>
                <w:sz w:val="28"/>
                <w:rtl/>
                <w:lang w:bidi="ar-EG"/>
              </w:rPr>
            </w:pPr>
            <w:r w:rsidRPr="004B6002">
              <w:rPr>
                <w:rFonts w:cs="Times New Roman"/>
                <w:sz w:val="28"/>
                <w:lang w:bidi="ar-EG"/>
              </w:rPr>
              <w:t xml:space="preserve"> - </w:t>
            </w:r>
            <w:r w:rsidRPr="004B6002">
              <w:rPr>
                <w:rFonts w:cs="Times New Roman"/>
                <w:sz w:val="28"/>
                <w:rtl/>
                <w:lang w:bidi="ar-EG"/>
              </w:rPr>
              <w:t>وقد جاءت أهم التوصيات التي صدرت عن الاجتماع على النحو التالي:</w:t>
            </w:r>
          </w:p>
          <w:p w:rsidR="00C63D59" w:rsidRPr="00E70AF4" w:rsidRDefault="00E70AF4" w:rsidP="00641848">
            <w:pPr>
              <w:pStyle w:val="ListParagraph"/>
              <w:numPr>
                <w:ilvl w:val="0"/>
                <w:numId w:val="53"/>
              </w:numPr>
              <w:spacing w:line="276" w:lineRule="auto"/>
              <w:jc w:val="both"/>
              <w:rPr>
                <w:rFonts w:hint="cs"/>
                <w:b w:val="0"/>
                <w:sz w:val="28"/>
                <w:lang w:bidi="ar-EG"/>
              </w:rPr>
            </w:pPr>
            <w:r w:rsidRPr="00E70AF4">
              <w:rPr>
                <w:b w:val="0"/>
                <w:sz w:val="26"/>
                <w:szCs w:val="26"/>
                <w:rtl/>
                <w:lang w:eastAsia="ar-SA"/>
              </w:rPr>
              <w:t xml:space="preserve">اختيار المملكة العربية السعودية رئيسا للفريق وكل من دولة الإمارات العربية المتحدة وجمهورية مصر العربية نوابا للرئيس وذلك حتى نهاية عام 2021، </w:t>
            </w:r>
          </w:p>
          <w:p w:rsidR="00E70AF4" w:rsidRPr="00E70AF4" w:rsidRDefault="00E70AF4" w:rsidP="00641848">
            <w:pPr>
              <w:pStyle w:val="ListParagraph"/>
              <w:numPr>
                <w:ilvl w:val="0"/>
                <w:numId w:val="53"/>
              </w:numPr>
              <w:spacing w:line="276" w:lineRule="auto"/>
              <w:jc w:val="both"/>
              <w:rPr>
                <w:rFonts w:hint="cs"/>
                <w:b w:val="0"/>
                <w:sz w:val="26"/>
                <w:szCs w:val="26"/>
                <w:lang w:eastAsia="ar-SA"/>
              </w:rPr>
            </w:pPr>
            <w:r w:rsidRPr="00E70AF4">
              <w:rPr>
                <w:rFonts w:hint="cs"/>
                <w:b w:val="0"/>
                <w:sz w:val="26"/>
                <w:szCs w:val="26"/>
                <w:rtl/>
                <w:lang w:eastAsia="ar-SA"/>
              </w:rPr>
              <w:t>تحديد الهدف من الفريق ومهام عمله:</w:t>
            </w:r>
          </w:p>
          <w:p w:rsidR="00E70AF4" w:rsidRPr="00E70AF4" w:rsidRDefault="00E70AF4" w:rsidP="001B66D4">
            <w:pPr>
              <w:pStyle w:val="ListParagraph"/>
              <w:numPr>
                <w:ilvl w:val="1"/>
                <w:numId w:val="53"/>
              </w:numPr>
              <w:tabs>
                <w:tab w:val="clear" w:pos="1440"/>
                <w:tab w:val="right" w:pos="691"/>
                <w:tab w:val="right" w:pos="841"/>
                <w:tab w:val="right" w:pos="990"/>
              </w:tabs>
              <w:spacing w:line="276" w:lineRule="auto"/>
              <w:ind w:left="1096" w:hanging="769"/>
              <w:jc w:val="both"/>
              <w:rPr>
                <w:b w:val="0"/>
                <w:szCs w:val="24"/>
                <w:lang w:bidi="ar-EG"/>
              </w:rPr>
            </w:pPr>
            <w:r w:rsidRPr="00E70AF4">
              <w:rPr>
                <w:bCs/>
                <w:szCs w:val="24"/>
                <w:u w:val="single"/>
                <w:rtl/>
                <w:lang w:bidi="ar-EG"/>
              </w:rPr>
              <w:t>الهدف:</w:t>
            </w:r>
            <w:r w:rsidRPr="00E70AF4">
              <w:rPr>
                <w:rFonts w:hint="cs"/>
                <w:bCs/>
                <w:szCs w:val="24"/>
                <w:rtl/>
                <w:lang w:bidi="ar-EG"/>
              </w:rPr>
              <w:t xml:space="preserve">  </w:t>
            </w:r>
            <w:r w:rsidRPr="00E70AF4">
              <w:rPr>
                <w:b w:val="0"/>
                <w:szCs w:val="24"/>
                <w:rtl/>
                <w:lang w:bidi="ar-EG"/>
              </w:rPr>
              <w:t xml:space="preserve">مواكبة التطور المتسارع في عالم شئون الإنترنت وخدماتها وتطبيقاتها وما يتعلق بالسياسات والتشريعات وأصول التنظيم والإدارة </w:t>
            </w:r>
            <w:proofErr w:type="spellStart"/>
            <w:r w:rsidRPr="00E70AF4">
              <w:rPr>
                <w:b w:val="0"/>
                <w:szCs w:val="24"/>
                <w:rtl/>
                <w:lang w:bidi="ar-EG"/>
              </w:rPr>
              <w:t>والحوكمة</w:t>
            </w:r>
            <w:proofErr w:type="spellEnd"/>
            <w:r w:rsidRPr="00E70AF4">
              <w:rPr>
                <w:b w:val="0"/>
                <w:szCs w:val="24"/>
                <w:rtl/>
                <w:lang w:bidi="ar-EG"/>
              </w:rPr>
              <w:t xml:space="preserve"> وتنفيذ ما يتم تكليف الفريق به من قبل مجلس الوزراء العرب للاتصالات والمعلومات .</w:t>
            </w:r>
          </w:p>
          <w:p w:rsidR="00E70AF4" w:rsidRPr="00E70AF4" w:rsidRDefault="00E70AF4" w:rsidP="001B66D4">
            <w:pPr>
              <w:pStyle w:val="ListParagraph"/>
              <w:numPr>
                <w:ilvl w:val="1"/>
                <w:numId w:val="53"/>
              </w:numPr>
              <w:tabs>
                <w:tab w:val="right" w:pos="691"/>
                <w:tab w:val="right" w:pos="841"/>
                <w:tab w:val="right" w:pos="990"/>
              </w:tabs>
              <w:spacing w:line="276" w:lineRule="auto"/>
              <w:ind w:left="1096" w:hanging="769"/>
              <w:jc w:val="both"/>
              <w:rPr>
                <w:bCs/>
                <w:szCs w:val="24"/>
                <w:u w:val="single"/>
                <w:lang w:bidi="ar-EG"/>
              </w:rPr>
            </w:pPr>
            <w:r w:rsidRPr="00E70AF4">
              <w:rPr>
                <w:bCs/>
                <w:szCs w:val="24"/>
                <w:u w:val="single"/>
                <w:rtl/>
                <w:lang w:bidi="ar-EG"/>
              </w:rPr>
              <w:t>المهام:</w:t>
            </w:r>
          </w:p>
          <w:p w:rsidR="00E70AF4" w:rsidRPr="00FC1DCB" w:rsidRDefault="00E70AF4" w:rsidP="00B23610">
            <w:pPr>
              <w:pStyle w:val="ListParagraph"/>
              <w:numPr>
                <w:ilvl w:val="0"/>
                <w:numId w:val="56"/>
              </w:numPr>
              <w:tabs>
                <w:tab w:val="clear" w:pos="1440"/>
              </w:tabs>
              <w:spacing w:after="60"/>
              <w:ind w:left="813" w:hanging="218"/>
              <w:jc w:val="both"/>
              <w:rPr>
                <w:b w:val="0"/>
                <w:szCs w:val="24"/>
                <w:lang w:bidi="ar-EG"/>
              </w:rPr>
            </w:pPr>
            <w:r w:rsidRPr="00FC1DCB">
              <w:rPr>
                <w:b w:val="0"/>
                <w:szCs w:val="24"/>
                <w:rtl/>
                <w:lang w:bidi="ar-EG"/>
              </w:rPr>
              <w:t>أن يساهم الفريق العربي لشئون الإنترنت في طرح  ومناقشة التحديات واقتراح حلول ووضعها بتصرف صانعي القرار مع بحث كيفية استغلال الفرص المتاحة من خلال الإنترنت واستغلال الفوائد في المنطقة العربية ومعرفة الصعوبات والأضرار وكيفية تفاديها ودراسة الأطر التنظيمية الملائمة</w:t>
            </w:r>
          </w:p>
          <w:p w:rsidR="00E70AF4" w:rsidRPr="00FC1DCB" w:rsidRDefault="00E70AF4" w:rsidP="00B23610">
            <w:pPr>
              <w:pStyle w:val="ListParagraph"/>
              <w:numPr>
                <w:ilvl w:val="0"/>
                <w:numId w:val="56"/>
              </w:numPr>
              <w:tabs>
                <w:tab w:val="clear" w:pos="1440"/>
              </w:tabs>
              <w:spacing w:after="60"/>
              <w:ind w:left="813" w:hanging="218"/>
              <w:jc w:val="both"/>
              <w:rPr>
                <w:b w:val="0"/>
                <w:szCs w:val="24"/>
                <w:lang w:bidi="ar-EG"/>
              </w:rPr>
            </w:pPr>
            <w:r w:rsidRPr="00FC1DCB">
              <w:rPr>
                <w:b w:val="0"/>
                <w:szCs w:val="24"/>
                <w:rtl/>
                <w:lang w:bidi="ar-EG"/>
              </w:rPr>
              <w:t>تقديم وجهات نظر وتوصيات لتشكيل السياسات المتعلقة بالإنترنت، لاتخاذ المواقف المناسبة في المنظمات الدولية مع بحث كيفية تعزيز مواقف وخيارات الدول العربية في الساحات الدولية ومراكز القرار الدولية، وإمكانية التأثير في مراكز القرار العالمي بما يخدم مصالح الدول العربية.</w:t>
            </w:r>
          </w:p>
          <w:p w:rsidR="00E70AF4" w:rsidRPr="00FC1DCB" w:rsidRDefault="00E70AF4" w:rsidP="00B23610">
            <w:pPr>
              <w:pStyle w:val="ListParagraph"/>
              <w:numPr>
                <w:ilvl w:val="0"/>
                <w:numId w:val="56"/>
              </w:numPr>
              <w:tabs>
                <w:tab w:val="clear" w:pos="1440"/>
              </w:tabs>
              <w:spacing w:after="60"/>
              <w:ind w:left="813" w:hanging="218"/>
              <w:jc w:val="both"/>
              <w:rPr>
                <w:b w:val="0"/>
                <w:szCs w:val="24"/>
                <w:lang w:bidi="ar-EG"/>
              </w:rPr>
            </w:pPr>
            <w:r w:rsidRPr="00FC1DCB">
              <w:rPr>
                <w:b w:val="0"/>
                <w:szCs w:val="24"/>
                <w:rtl/>
                <w:lang w:bidi="ar-EG"/>
              </w:rPr>
              <w:t>الاطلاع على مخرجات فرق العمل العربية والدولية ذات العلاقة بشؤون الإنترنت وإبداء الرأي بخصوصها.</w:t>
            </w:r>
          </w:p>
          <w:p w:rsidR="00E70AF4" w:rsidRPr="00FC1DCB" w:rsidRDefault="00E70AF4" w:rsidP="00B23610">
            <w:pPr>
              <w:pStyle w:val="ListParagraph"/>
              <w:numPr>
                <w:ilvl w:val="0"/>
                <w:numId w:val="56"/>
              </w:numPr>
              <w:tabs>
                <w:tab w:val="clear" w:pos="1440"/>
              </w:tabs>
              <w:spacing w:after="60"/>
              <w:ind w:left="813" w:hanging="218"/>
              <w:jc w:val="both"/>
              <w:rPr>
                <w:b w:val="0"/>
                <w:szCs w:val="24"/>
                <w:lang w:bidi="ar-EG"/>
              </w:rPr>
            </w:pPr>
            <w:r w:rsidRPr="00FC1DCB">
              <w:rPr>
                <w:b w:val="0"/>
                <w:szCs w:val="24"/>
                <w:rtl/>
                <w:lang w:bidi="ar-EG"/>
              </w:rPr>
              <w:lastRenderedPageBreak/>
              <w:t>العمل على تعزيز التعاون بين الدول العربية في مجال سياسات الإنترنت والأمن السيبراني.</w:t>
            </w:r>
          </w:p>
          <w:p w:rsidR="00E70AF4" w:rsidRDefault="00E70AF4" w:rsidP="00B23610">
            <w:pPr>
              <w:pStyle w:val="ListParagraph"/>
              <w:numPr>
                <w:ilvl w:val="0"/>
                <w:numId w:val="56"/>
              </w:numPr>
              <w:tabs>
                <w:tab w:val="clear" w:pos="1440"/>
              </w:tabs>
              <w:spacing w:after="60"/>
              <w:ind w:left="813" w:hanging="218"/>
              <w:jc w:val="both"/>
              <w:rPr>
                <w:rFonts w:hint="cs"/>
                <w:b w:val="0"/>
                <w:sz w:val="28"/>
                <w:lang w:bidi="ar-EG"/>
              </w:rPr>
            </w:pPr>
            <w:r w:rsidRPr="00FC1DCB">
              <w:rPr>
                <w:b w:val="0"/>
                <w:szCs w:val="24"/>
                <w:rtl/>
                <w:lang w:bidi="ar-EG"/>
              </w:rPr>
              <w:t>تعزيز السياسات التي من شأنها استغلال وسائل الإنترنت بما يخدم تحقيق أهداف التنمية المستدامة التي حددتها الأمم المتحدة في أجندة 2030 (</w:t>
            </w:r>
            <w:r w:rsidRPr="00FC1DCB">
              <w:rPr>
                <w:b w:val="0"/>
                <w:szCs w:val="24"/>
                <w:lang w:bidi="ar-EG"/>
              </w:rPr>
              <w:t>SDGs</w:t>
            </w:r>
            <w:r w:rsidRPr="00FC1DCB">
              <w:rPr>
                <w:b w:val="0"/>
                <w:szCs w:val="24"/>
                <w:rtl/>
                <w:lang w:bidi="ar-EG"/>
              </w:rPr>
              <w:t>) في المنطقة العربية والعمل على تشجيع المشاركة الفعالة فيما يخص مسار التعاون الرقمي</w:t>
            </w:r>
            <w:r w:rsidRPr="00FC1DCB">
              <w:rPr>
                <w:b w:val="0"/>
                <w:sz w:val="28"/>
                <w:rtl/>
                <w:lang w:bidi="ar-EG"/>
              </w:rPr>
              <w:t>.</w:t>
            </w:r>
          </w:p>
          <w:p w:rsidR="00FC1DCB" w:rsidRPr="00B304F8" w:rsidRDefault="00FC1DCB" w:rsidP="00641848">
            <w:pPr>
              <w:pStyle w:val="ListParagraph"/>
              <w:numPr>
                <w:ilvl w:val="0"/>
                <w:numId w:val="53"/>
              </w:numPr>
              <w:spacing w:after="60"/>
              <w:jc w:val="both"/>
              <w:rPr>
                <w:b w:val="0"/>
                <w:sz w:val="26"/>
                <w:szCs w:val="26"/>
                <w:lang w:eastAsia="ar-SA"/>
              </w:rPr>
            </w:pPr>
            <w:r w:rsidRPr="00B304F8">
              <w:rPr>
                <w:rFonts w:hint="cs"/>
                <w:b w:val="0"/>
                <w:sz w:val="26"/>
                <w:szCs w:val="26"/>
                <w:rtl/>
                <w:lang w:eastAsia="ar-SA"/>
              </w:rPr>
              <w:t>الطلب من دولة الإمارات العربية المتحدة التعاون مع الأمانة العامة لوضع إطار زمني للانتهاء من الإجراءات المطلو</w:t>
            </w:r>
            <w:r w:rsidRPr="00B304F8">
              <w:rPr>
                <w:rFonts w:hint="cs"/>
                <w:b w:val="0"/>
                <w:sz w:val="26"/>
                <w:szCs w:val="26"/>
                <w:rtl/>
                <w:lang w:eastAsia="ar-SA"/>
              </w:rPr>
              <w:t>بة لفتح باب التسجيل في النطاقين</w:t>
            </w:r>
            <w:r w:rsidRPr="00B304F8">
              <w:rPr>
                <w:b w:val="0"/>
                <w:sz w:val="26"/>
                <w:szCs w:val="26"/>
                <w:lang w:eastAsia="ar-SA"/>
              </w:rPr>
              <w:t>.</w:t>
            </w:r>
            <w:proofErr w:type="spellStart"/>
            <w:r w:rsidRPr="00B304F8">
              <w:rPr>
                <w:bCs/>
                <w:sz w:val="26"/>
                <w:szCs w:val="26"/>
                <w:lang w:eastAsia="ar-SA"/>
              </w:rPr>
              <w:t>arab</w:t>
            </w:r>
            <w:proofErr w:type="spellEnd"/>
            <w:r w:rsidRPr="00B304F8">
              <w:rPr>
                <w:bCs/>
                <w:sz w:val="26"/>
                <w:szCs w:val="26"/>
                <w:lang w:eastAsia="ar-SA"/>
              </w:rPr>
              <w:t xml:space="preserve"> </w:t>
            </w:r>
            <w:r w:rsidRPr="00B304F8">
              <w:rPr>
                <w:rFonts w:hint="cs"/>
                <w:bCs/>
                <w:sz w:val="26"/>
                <w:szCs w:val="26"/>
                <w:rtl/>
                <w:lang w:eastAsia="ar-SA"/>
              </w:rPr>
              <w:t xml:space="preserve"> </w:t>
            </w:r>
            <w:r w:rsidRPr="00B304F8">
              <w:rPr>
                <w:rFonts w:hint="cs"/>
                <w:b w:val="0"/>
                <w:sz w:val="26"/>
                <w:szCs w:val="26"/>
                <w:rtl/>
                <w:lang w:eastAsia="ar-SA"/>
              </w:rPr>
              <w:t>و</w:t>
            </w:r>
            <w:r w:rsidRPr="00B304F8">
              <w:rPr>
                <w:rFonts w:hint="cs"/>
                <w:bCs/>
                <w:sz w:val="26"/>
                <w:szCs w:val="26"/>
                <w:rtl/>
                <w:lang w:eastAsia="ar-SA"/>
              </w:rPr>
              <w:t xml:space="preserve"> .عرب</w:t>
            </w:r>
            <w:r w:rsidRPr="00B304F8">
              <w:rPr>
                <w:rFonts w:hint="cs"/>
                <w:b w:val="0"/>
                <w:sz w:val="26"/>
                <w:szCs w:val="26"/>
                <w:rtl/>
                <w:lang w:eastAsia="ar-SA"/>
              </w:rPr>
              <w:t xml:space="preserve"> </w:t>
            </w:r>
            <w:r w:rsidRPr="00B304F8">
              <w:rPr>
                <w:rFonts w:hint="cs"/>
                <w:b w:val="0"/>
                <w:sz w:val="26"/>
                <w:szCs w:val="26"/>
                <w:rtl/>
                <w:lang w:eastAsia="ar-SA"/>
              </w:rPr>
              <w:t xml:space="preserve">  </w:t>
            </w:r>
            <w:r w:rsidRPr="00B304F8">
              <w:rPr>
                <w:rFonts w:hint="cs"/>
                <w:b w:val="0"/>
                <w:sz w:val="26"/>
                <w:szCs w:val="26"/>
                <w:rtl/>
                <w:lang w:eastAsia="ar-SA"/>
              </w:rPr>
              <w:t>ومشاركة الدول الأعضاء بمستجدات العمل.</w:t>
            </w:r>
          </w:p>
          <w:p w:rsidR="00FC1DCB" w:rsidRPr="00B304F8" w:rsidRDefault="00FC1DCB" w:rsidP="00641848">
            <w:pPr>
              <w:pStyle w:val="ListParagraph"/>
              <w:numPr>
                <w:ilvl w:val="0"/>
                <w:numId w:val="53"/>
              </w:numPr>
              <w:spacing w:after="60"/>
              <w:jc w:val="both"/>
              <w:rPr>
                <w:sz w:val="26"/>
                <w:szCs w:val="26"/>
                <w:rtl/>
              </w:rPr>
            </w:pPr>
            <w:r w:rsidRPr="00B304F8">
              <w:rPr>
                <w:rFonts w:hint="cs"/>
                <w:sz w:val="26"/>
                <w:szCs w:val="26"/>
                <w:rtl/>
              </w:rPr>
              <w:t xml:space="preserve">تكليف الأمانة العامة بإعادة مخاطبة دولة الكويت لإرسال </w:t>
            </w:r>
            <w:r w:rsidRPr="00B304F8">
              <w:rPr>
                <w:sz w:val="26"/>
                <w:szCs w:val="26"/>
                <w:rtl/>
              </w:rPr>
              <w:t xml:space="preserve">ورقة </w:t>
            </w:r>
            <w:r w:rsidRPr="00B304F8">
              <w:rPr>
                <w:rFonts w:hint="cs"/>
                <w:sz w:val="26"/>
                <w:szCs w:val="26"/>
                <w:rtl/>
              </w:rPr>
              <w:t>ال</w:t>
            </w:r>
            <w:r w:rsidRPr="00B304F8">
              <w:rPr>
                <w:sz w:val="26"/>
                <w:szCs w:val="26"/>
                <w:rtl/>
              </w:rPr>
              <w:t xml:space="preserve">عمل حول إمكانية تنفيذ مشروع الربط الإقليمي لشبكات الإنترنت العربية من خلال نقاط المبادلة والمعوقات التي تواجه تنفيذ المشروع وكيفية المضي قدما، </w:t>
            </w:r>
            <w:r w:rsidRPr="00B304F8">
              <w:rPr>
                <w:rFonts w:hint="cs"/>
                <w:sz w:val="26"/>
                <w:szCs w:val="26"/>
                <w:rtl/>
              </w:rPr>
              <w:t xml:space="preserve">وذلك لدراستها من قبل </w:t>
            </w:r>
            <w:r w:rsidRPr="00B304F8">
              <w:rPr>
                <w:sz w:val="26"/>
                <w:szCs w:val="26"/>
                <w:rtl/>
              </w:rPr>
              <w:t>فريق العمل العربي لشئون الإنترنت</w:t>
            </w:r>
            <w:r w:rsidRPr="00B304F8">
              <w:rPr>
                <w:rFonts w:hint="cs"/>
                <w:sz w:val="26"/>
                <w:szCs w:val="26"/>
                <w:rtl/>
              </w:rPr>
              <w:t xml:space="preserve"> خلال اجتماعه القادم، </w:t>
            </w:r>
            <w:r w:rsidRPr="00B304F8">
              <w:rPr>
                <w:sz w:val="26"/>
                <w:szCs w:val="26"/>
                <w:rtl/>
              </w:rPr>
              <w:t>ورفع التقرير إلى اللجنة العربية الدائمة للاتصالات والمعلومات.</w:t>
            </w:r>
          </w:p>
          <w:p w:rsidR="00FC1DCB" w:rsidRPr="00B304F8" w:rsidRDefault="00FC1DCB" w:rsidP="00641848">
            <w:pPr>
              <w:pStyle w:val="ListParagraph"/>
              <w:numPr>
                <w:ilvl w:val="0"/>
                <w:numId w:val="53"/>
              </w:numPr>
              <w:spacing w:after="60"/>
              <w:jc w:val="both"/>
              <w:rPr>
                <w:sz w:val="26"/>
                <w:szCs w:val="26"/>
              </w:rPr>
            </w:pPr>
            <w:r w:rsidRPr="00B304F8">
              <w:rPr>
                <w:rFonts w:hint="cs"/>
                <w:sz w:val="26"/>
                <w:szCs w:val="26"/>
                <w:rtl/>
              </w:rPr>
              <w:t xml:space="preserve">الطلب من </w:t>
            </w:r>
            <w:r w:rsidRPr="00B304F8">
              <w:rPr>
                <w:sz w:val="26"/>
                <w:szCs w:val="26"/>
                <w:rtl/>
              </w:rPr>
              <w:t>الشبكة العربية لهيئات تنظيم الاتصالات وتقنية المعلومات</w:t>
            </w:r>
            <w:r w:rsidRPr="00B304F8">
              <w:rPr>
                <w:rFonts w:hint="cs"/>
                <w:sz w:val="26"/>
                <w:szCs w:val="26"/>
                <w:rtl/>
              </w:rPr>
              <w:t xml:space="preserve"> بموافاة الفريق بما تقوم به في </w:t>
            </w:r>
            <w:r w:rsidR="00B304F8" w:rsidRPr="00B304F8">
              <w:rPr>
                <w:rFonts w:hint="cs"/>
                <w:sz w:val="26"/>
                <w:szCs w:val="26"/>
                <w:rtl/>
              </w:rPr>
              <w:t>مجال</w:t>
            </w:r>
            <w:r w:rsidRPr="00B304F8">
              <w:rPr>
                <w:rFonts w:hint="cs"/>
                <w:sz w:val="26"/>
                <w:szCs w:val="26"/>
                <w:rtl/>
              </w:rPr>
              <w:t xml:space="preserve"> </w:t>
            </w:r>
            <w:r w:rsidR="00B304F8" w:rsidRPr="00B304F8">
              <w:rPr>
                <w:sz w:val="26"/>
                <w:szCs w:val="26"/>
                <w:rtl/>
              </w:rPr>
              <w:t xml:space="preserve">الربط الإقليمي لشبكات الإنترنت </w:t>
            </w:r>
            <w:r w:rsidRPr="00B304F8">
              <w:rPr>
                <w:rFonts w:hint="cs"/>
                <w:sz w:val="26"/>
                <w:szCs w:val="26"/>
                <w:rtl/>
              </w:rPr>
              <w:t>للاستفادة منه والاسترشاد به ولتفادي الازدواجية في أعمال الفريق والشبكة.</w:t>
            </w:r>
          </w:p>
          <w:p w:rsidR="00FC1DCB" w:rsidRPr="00B304F8" w:rsidRDefault="00FC1DCB" w:rsidP="00641848">
            <w:pPr>
              <w:pStyle w:val="ListParagraph"/>
              <w:numPr>
                <w:ilvl w:val="0"/>
                <w:numId w:val="53"/>
              </w:numPr>
              <w:spacing w:after="60"/>
              <w:jc w:val="both"/>
              <w:rPr>
                <w:sz w:val="26"/>
                <w:szCs w:val="26"/>
                <w:highlight w:val="yellow"/>
              </w:rPr>
            </w:pPr>
            <w:r w:rsidRPr="00B304F8">
              <w:rPr>
                <w:rFonts w:hint="cs"/>
                <w:sz w:val="26"/>
                <w:szCs w:val="26"/>
                <w:rtl/>
              </w:rPr>
              <w:t>دعوة المشغلين وهيئات تنظيم الاتصالات في الدول العربية للمشاركة وتسهيل الربط الإقليمي لشبكات الأنترنت فيما بين الدول العربية.</w:t>
            </w:r>
          </w:p>
          <w:p w:rsidR="00B304F8" w:rsidRPr="00B304F8" w:rsidRDefault="00B304F8" w:rsidP="00641848">
            <w:pPr>
              <w:pStyle w:val="ListParagraph"/>
              <w:numPr>
                <w:ilvl w:val="0"/>
                <w:numId w:val="53"/>
              </w:numPr>
              <w:spacing w:after="60"/>
              <w:jc w:val="both"/>
              <w:rPr>
                <w:sz w:val="26"/>
                <w:szCs w:val="26"/>
              </w:rPr>
            </w:pPr>
            <w:r w:rsidRPr="00B304F8">
              <w:rPr>
                <w:sz w:val="26"/>
                <w:szCs w:val="26"/>
                <w:rtl/>
              </w:rPr>
              <w:t>التأكيد على أهمية الحوار العربي حول السياسات العامة للإنترنت، على المستويين العالمي والإقليمي على أن تبقى السياسات الوطنية مجالاً سيادياً ينبغي الحفاظ عليه؛</w:t>
            </w:r>
          </w:p>
          <w:p w:rsidR="00B304F8" w:rsidRPr="00B304F8" w:rsidRDefault="00B304F8" w:rsidP="00641848">
            <w:pPr>
              <w:pStyle w:val="ListParagraph"/>
              <w:numPr>
                <w:ilvl w:val="0"/>
                <w:numId w:val="53"/>
              </w:numPr>
              <w:spacing w:after="60"/>
              <w:jc w:val="both"/>
              <w:rPr>
                <w:sz w:val="26"/>
                <w:szCs w:val="26"/>
              </w:rPr>
            </w:pPr>
            <w:r w:rsidRPr="00B304F8">
              <w:rPr>
                <w:sz w:val="26"/>
                <w:szCs w:val="26"/>
                <w:rtl/>
              </w:rPr>
              <w:t>تعميم ورقة الإسكوا بعنوان "تحديث منظومة الحوار العربي حول القضايا العالمية لحوكمة الإنترنت، وتعزيز دور الحكومات في المسار العربي للمنتدى العالمي" على الدول العربية لإبداء مرئياتها عليها ومناقشتها في اجتماع الفريق القادم.</w:t>
            </w:r>
          </w:p>
          <w:p w:rsidR="00B304F8" w:rsidRDefault="00B304F8" w:rsidP="00641848">
            <w:pPr>
              <w:pStyle w:val="ListParagraph"/>
              <w:numPr>
                <w:ilvl w:val="0"/>
                <w:numId w:val="53"/>
              </w:numPr>
              <w:spacing w:after="60"/>
              <w:jc w:val="both"/>
              <w:rPr>
                <w:sz w:val="26"/>
                <w:szCs w:val="26"/>
              </w:rPr>
            </w:pPr>
            <w:r w:rsidRPr="00B304F8">
              <w:rPr>
                <w:sz w:val="26"/>
                <w:szCs w:val="26"/>
                <w:rtl/>
              </w:rPr>
              <w:t>تشجيع الدول العربية على المشاركة في الاجتماع الخامس للمنتدى العربي لحوكمة الإنترنت في الربع الأخير من 2019 وكذلك في المنتدى العالمي الرابع عشر في برلين والفعاليات العربية المصاحبة له.</w:t>
            </w:r>
          </w:p>
          <w:p w:rsidR="00641848" w:rsidRPr="00641848" w:rsidRDefault="00641848" w:rsidP="00641848">
            <w:pPr>
              <w:pStyle w:val="ListParagraph"/>
              <w:numPr>
                <w:ilvl w:val="0"/>
                <w:numId w:val="53"/>
              </w:numPr>
              <w:spacing w:after="120"/>
              <w:rPr>
                <w:sz w:val="26"/>
                <w:szCs w:val="26"/>
              </w:rPr>
            </w:pPr>
            <w:r w:rsidRPr="00641848">
              <w:rPr>
                <w:rFonts w:hint="cs"/>
                <w:sz w:val="26"/>
                <w:szCs w:val="26"/>
                <w:rtl/>
              </w:rPr>
              <w:t xml:space="preserve">الطلب من </w:t>
            </w:r>
            <w:r w:rsidRPr="00641848">
              <w:rPr>
                <w:sz w:val="26"/>
                <w:szCs w:val="26"/>
                <w:rtl/>
              </w:rPr>
              <w:t>الشبكة العربية لهيئات تنظيم الاتصالات وتقنية المعلومات</w:t>
            </w:r>
            <w:r w:rsidRPr="00641848">
              <w:rPr>
                <w:rFonts w:hint="cs"/>
                <w:sz w:val="26"/>
                <w:szCs w:val="26"/>
                <w:rtl/>
              </w:rPr>
              <w:t xml:space="preserve"> </w:t>
            </w:r>
            <w:r w:rsidRPr="00641848">
              <w:rPr>
                <w:rFonts w:hint="cs"/>
                <w:sz w:val="26"/>
                <w:szCs w:val="26"/>
                <w:rtl/>
              </w:rPr>
              <w:t xml:space="preserve">تقديم تقرير بما تقوم به  فيما يخص </w:t>
            </w:r>
            <w:r w:rsidRPr="00641848">
              <w:rPr>
                <w:sz w:val="26"/>
                <w:szCs w:val="26"/>
                <w:rtl/>
              </w:rPr>
              <w:t>موضوعات تطبيقات نقل الصوت والصورة والرسائل أعلى شبكات المشغلين (</w:t>
            </w:r>
            <w:r w:rsidRPr="00641848">
              <w:rPr>
                <w:sz w:val="26"/>
                <w:szCs w:val="26"/>
              </w:rPr>
              <w:t>OTT</w:t>
            </w:r>
            <w:r w:rsidRPr="00641848">
              <w:rPr>
                <w:sz w:val="26"/>
                <w:szCs w:val="26"/>
                <w:rtl/>
              </w:rPr>
              <w:t>)</w:t>
            </w:r>
            <w:r w:rsidRPr="00641848">
              <w:rPr>
                <w:rFonts w:hint="cs"/>
                <w:sz w:val="26"/>
                <w:szCs w:val="26"/>
                <w:rtl/>
              </w:rPr>
              <w:t xml:space="preserve"> وإطلاع الفريق عليه  في اجتماعه القادم.</w:t>
            </w:r>
          </w:p>
          <w:p w:rsidR="00641848" w:rsidRPr="00641848" w:rsidRDefault="00641848" w:rsidP="00641848">
            <w:pPr>
              <w:pStyle w:val="ListParagraph"/>
              <w:numPr>
                <w:ilvl w:val="0"/>
                <w:numId w:val="53"/>
              </w:numPr>
              <w:spacing w:after="60"/>
              <w:jc w:val="lowKashida"/>
              <w:rPr>
                <w:sz w:val="26"/>
                <w:szCs w:val="26"/>
              </w:rPr>
            </w:pPr>
            <w:r w:rsidRPr="00641848">
              <w:rPr>
                <w:sz w:val="26"/>
                <w:szCs w:val="26"/>
                <w:rtl/>
              </w:rPr>
              <w:t>دعوة الدول العربية التي لم تنضم للاتفاقيات العربية المتعلقة بالأمن السيبراني والجريمة المعلوماتية بما في ذلك “الاتفاقية العربية لمكافحة الجريمة المعلوماتية” و” الاتفاقية العربية لمكافحة الجريمة المنظمة العابرة للحدود الوطنية” وكذلك الاتفاقيات المتعلقة بحماية الأطفال على الإنترنت وسرعة الانضمام إليها.</w:t>
            </w:r>
          </w:p>
          <w:p w:rsidR="00641848" w:rsidRPr="00641848" w:rsidRDefault="00641848" w:rsidP="00641848">
            <w:pPr>
              <w:pStyle w:val="ListParagraph"/>
              <w:numPr>
                <w:ilvl w:val="0"/>
                <w:numId w:val="53"/>
              </w:numPr>
              <w:spacing w:after="60"/>
              <w:jc w:val="lowKashida"/>
              <w:rPr>
                <w:sz w:val="26"/>
                <w:szCs w:val="26"/>
              </w:rPr>
            </w:pPr>
            <w:r w:rsidRPr="00641848">
              <w:rPr>
                <w:sz w:val="26"/>
                <w:szCs w:val="26"/>
                <w:rtl/>
              </w:rPr>
              <w:t>الطلب من دولة الإمارات المتحدة إرسال استراتيجية الأمن السيبراني لديها إلى الأمانة العامة لتعميمها على الدول العربية للاستفادة منها في استراتيجياتها الوطنية .</w:t>
            </w:r>
          </w:p>
          <w:p w:rsidR="00641848" w:rsidRPr="00641848" w:rsidRDefault="00641848" w:rsidP="00641848">
            <w:pPr>
              <w:pStyle w:val="ListParagraph"/>
              <w:numPr>
                <w:ilvl w:val="0"/>
                <w:numId w:val="53"/>
              </w:numPr>
              <w:spacing w:after="60"/>
              <w:jc w:val="lowKashida"/>
              <w:rPr>
                <w:sz w:val="26"/>
                <w:szCs w:val="26"/>
              </w:rPr>
            </w:pPr>
            <w:r w:rsidRPr="00641848">
              <w:rPr>
                <w:sz w:val="26"/>
                <w:szCs w:val="26"/>
                <w:rtl/>
              </w:rPr>
              <w:t>دعوة الدول على الاستفادة  والمشاركة في المنتديات ذات الصلة والتشجيع على تبادل الخبرات وتشارك افضل الممارسات.</w:t>
            </w:r>
          </w:p>
          <w:p w:rsidR="00641848" w:rsidRPr="00641848" w:rsidRDefault="00641848" w:rsidP="00641848">
            <w:pPr>
              <w:pStyle w:val="ListParagraph"/>
              <w:numPr>
                <w:ilvl w:val="0"/>
                <w:numId w:val="53"/>
              </w:numPr>
              <w:spacing w:after="60"/>
              <w:jc w:val="lowKashida"/>
              <w:rPr>
                <w:sz w:val="26"/>
                <w:szCs w:val="26"/>
              </w:rPr>
            </w:pPr>
            <w:r w:rsidRPr="00641848">
              <w:rPr>
                <w:sz w:val="26"/>
                <w:szCs w:val="26"/>
                <w:rtl/>
              </w:rPr>
              <w:t xml:space="preserve">حث المكتب الإقليمي العربي للاتحاد الدولي للاتصالات على تقديم العون والمساعدات الفنية لإنشاء مراكز الاستجابة لطوارئ الحاسبات </w:t>
            </w:r>
            <w:r w:rsidRPr="00641848">
              <w:rPr>
                <w:sz w:val="26"/>
                <w:szCs w:val="26"/>
              </w:rPr>
              <w:t>CERT</w:t>
            </w:r>
            <w:r w:rsidRPr="00641848">
              <w:rPr>
                <w:sz w:val="26"/>
                <w:szCs w:val="26"/>
                <w:rtl/>
              </w:rPr>
              <w:t xml:space="preserve"> في الدول العربية الأقل نمواً.</w:t>
            </w:r>
          </w:p>
          <w:p w:rsidR="00641848" w:rsidRPr="00641848" w:rsidRDefault="00641848" w:rsidP="00641848">
            <w:pPr>
              <w:pStyle w:val="ListParagraph"/>
              <w:numPr>
                <w:ilvl w:val="0"/>
                <w:numId w:val="53"/>
              </w:numPr>
              <w:spacing w:after="60"/>
              <w:jc w:val="lowKashida"/>
              <w:rPr>
                <w:sz w:val="26"/>
                <w:szCs w:val="26"/>
              </w:rPr>
            </w:pPr>
            <w:r w:rsidRPr="00641848">
              <w:rPr>
                <w:sz w:val="26"/>
                <w:szCs w:val="26"/>
                <w:rtl/>
              </w:rPr>
              <w:t>الطلب من الأمانة العامة تعميم نقطة الاتصال بدولة الإمارات العربية المتحدة والخاصة بالأمن السيبراني وبرامج حماية الطفل على الإنترنت على جميع الدول العربية حتى يمكن للدول العربية التواصل معها والاستفادة من التجربة الإماراتية.</w:t>
            </w:r>
          </w:p>
          <w:p w:rsidR="00641848" w:rsidRPr="00641848" w:rsidRDefault="00641848" w:rsidP="00641848">
            <w:pPr>
              <w:pStyle w:val="ListParagraph"/>
              <w:numPr>
                <w:ilvl w:val="0"/>
                <w:numId w:val="53"/>
              </w:numPr>
              <w:spacing w:after="60"/>
              <w:jc w:val="lowKashida"/>
              <w:rPr>
                <w:sz w:val="26"/>
                <w:szCs w:val="26"/>
              </w:rPr>
            </w:pPr>
            <w:r w:rsidRPr="00641848">
              <w:rPr>
                <w:sz w:val="26"/>
                <w:szCs w:val="26"/>
                <w:rtl/>
              </w:rPr>
              <w:t>تشجيع المبادرات الهادفة لنشر الوعي في مجال الأمن السيبراني والحث على التعاون بين الجامعات العربية في مجال البحوث والتطوير والابتكار.</w:t>
            </w:r>
          </w:p>
          <w:p w:rsidR="002074E6" w:rsidRPr="002074E6" w:rsidRDefault="002074E6" w:rsidP="002074E6">
            <w:pPr>
              <w:pStyle w:val="ListParagraph"/>
              <w:numPr>
                <w:ilvl w:val="0"/>
                <w:numId w:val="53"/>
              </w:numPr>
              <w:spacing w:after="60"/>
              <w:jc w:val="lowKashida"/>
              <w:rPr>
                <w:sz w:val="26"/>
                <w:szCs w:val="26"/>
              </w:rPr>
            </w:pPr>
            <w:r w:rsidRPr="002074E6">
              <w:rPr>
                <w:sz w:val="26"/>
                <w:szCs w:val="26"/>
                <w:rtl/>
              </w:rPr>
              <w:t>الطلب من الجمهورية اللبنانية استضافة منتدي لإنترنت الأشياء (</w:t>
            </w:r>
            <w:r w:rsidRPr="002074E6">
              <w:rPr>
                <w:sz w:val="26"/>
                <w:szCs w:val="26"/>
              </w:rPr>
              <w:t>IoT</w:t>
            </w:r>
            <w:r w:rsidRPr="002074E6">
              <w:rPr>
                <w:sz w:val="26"/>
                <w:szCs w:val="26"/>
                <w:rtl/>
              </w:rPr>
              <w:t>) وفي حالة عدم إمكانية استضافة المنتدى بالجمهورية اللبنانية يتم تعميم طلب الاستضافة على جميع الدول العربية لإبداء رغبتها في استضافة المنتدى.</w:t>
            </w:r>
          </w:p>
          <w:p w:rsidR="002074E6" w:rsidRPr="002074E6" w:rsidRDefault="002074E6" w:rsidP="002074E6">
            <w:pPr>
              <w:pStyle w:val="ListParagraph"/>
              <w:numPr>
                <w:ilvl w:val="0"/>
                <w:numId w:val="53"/>
              </w:numPr>
              <w:spacing w:after="60"/>
              <w:jc w:val="lowKashida"/>
              <w:rPr>
                <w:sz w:val="26"/>
                <w:szCs w:val="26"/>
              </w:rPr>
            </w:pPr>
            <w:r w:rsidRPr="002074E6">
              <w:rPr>
                <w:sz w:val="26"/>
                <w:szCs w:val="26"/>
                <w:rtl/>
              </w:rPr>
              <w:lastRenderedPageBreak/>
              <w:t>الطلب من الأمانة العامة التنسيق مع الإدارة اللبنانية لتقديم ورقة العمل حول " البنى التحتية والتشريعات والتراخيص المرتبطة بإنترنت الأشياء (</w:t>
            </w:r>
            <w:r w:rsidRPr="002074E6">
              <w:rPr>
                <w:sz w:val="26"/>
                <w:szCs w:val="26"/>
              </w:rPr>
              <w:t>IoT</w:t>
            </w:r>
            <w:r w:rsidRPr="002074E6">
              <w:rPr>
                <w:sz w:val="26"/>
                <w:szCs w:val="26"/>
                <w:rtl/>
              </w:rPr>
              <w:t xml:space="preserve">) وخدمات الأشياء المترابطة" السابق تقديمها في الاجتماع (39) للجنة العربية الدائمة للاتصالات والمعلومات بهدف عرضها على الاجتماع القادم للفريق. </w:t>
            </w:r>
          </w:p>
          <w:p w:rsidR="00FC1DCB" w:rsidRPr="00B23610" w:rsidRDefault="002074E6" w:rsidP="00B23610">
            <w:pPr>
              <w:pStyle w:val="ListParagraph"/>
              <w:numPr>
                <w:ilvl w:val="0"/>
                <w:numId w:val="53"/>
              </w:numPr>
              <w:spacing w:after="60"/>
              <w:jc w:val="lowKashida"/>
              <w:rPr>
                <w:sz w:val="26"/>
                <w:szCs w:val="26"/>
              </w:rPr>
            </w:pPr>
            <w:r w:rsidRPr="002074E6">
              <w:rPr>
                <w:sz w:val="26"/>
                <w:szCs w:val="26"/>
                <w:rtl/>
              </w:rPr>
              <w:t xml:space="preserve">استمرار عمل الفريق على وضع ميثاق أو مبادئ عامة لموائمة التشريعات والقوانين في هذا المجال بين الدول العربية ودراسة مخرجات الاتحاد الدولي للاتصالات ولجنة الأمم المتحدة الاقتصادية والاجتماعية لغربي آسيا في هذا الشأن. </w:t>
            </w:r>
          </w:p>
          <w:p w:rsidR="00E70AF4" w:rsidRPr="001776DE" w:rsidRDefault="00E70AF4" w:rsidP="00E70AF4">
            <w:pPr>
              <w:pStyle w:val="ListParagraph"/>
              <w:spacing w:line="276" w:lineRule="auto"/>
              <w:jc w:val="lowKashida"/>
              <w:rPr>
                <w:b w:val="0"/>
                <w:sz w:val="28"/>
                <w:lang w:bidi="ar-EG"/>
              </w:rPr>
            </w:pPr>
          </w:p>
        </w:tc>
      </w:tr>
      <w:tr w:rsidR="001D2E92" w:rsidRPr="0007707E" w:rsidTr="00C36363">
        <w:tc>
          <w:tcPr>
            <w:tcW w:w="650" w:type="pct"/>
          </w:tcPr>
          <w:p w:rsidR="001D2E92" w:rsidRPr="0032026E" w:rsidRDefault="001D2E92" w:rsidP="00313E8C">
            <w:pPr>
              <w:spacing w:line="276" w:lineRule="auto"/>
              <w:jc w:val="both"/>
              <w:rPr>
                <w:rFonts w:cs="Times New Roman"/>
                <w:sz w:val="28"/>
                <w:lang w:bidi="ar-EG"/>
              </w:rPr>
            </w:pPr>
            <w:r w:rsidRPr="0032026E">
              <w:rPr>
                <w:rFonts w:cs="Times New Roman"/>
                <w:sz w:val="28"/>
                <w:rtl/>
                <w:lang w:bidi="ar-EG"/>
              </w:rPr>
              <w:lastRenderedPageBreak/>
              <w:t>المقترح</w:t>
            </w:r>
          </w:p>
        </w:tc>
        <w:tc>
          <w:tcPr>
            <w:tcW w:w="4350" w:type="pct"/>
          </w:tcPr>
          <w:p w:rsidR="00AC7DDD" w:rsidRPr="004F3780" w:rsidRDefault="001776DE" w:rsidP="00313E8C">
            <w:pPr>
              <w:numPr>
                <w:ilvl w:val="0"/>
                <w:numId w:val="2"/>
              </w:numPr>
              <w:tabs>
                <w:tab w:val="clear" w:pos="720"/>
                <w:tab w:val="num" w:pos="246"/>
              </w:tabs>
              <w:spacing w:before="120" w:after="200" w:line="276" w:lineRule="auto"/>
              <w:ind w:left="714" w:hanging="714"/>
              <w:jc w:val="both"/>
              <w:rPr>
                <w:rFonts w:cs="Times New Roman"/>
                <w:i/>
                <w:iCs/>
                <w:sz w:val="28"/>
                <w:lang w:bidi="ar-EG"/>
              </w:rPr>
            </w:pPr>
            <w:r w:rsidRPr="001776DE">
              <w:rPr>
                <w:rFonts w:cs="Times New Roman"/>
                <w:i/>
                <w:iCs/>
                <w:sz w:val="28"/>
                <w:rtl/>
                <w:lang w:bidi="ar-EG"/>
              </w:rPr>
              <w:t xml:space="preserve">اتخاذ ما تراه اللجنة الموقرة مناسبا </w:t>
            </w:r>
            <w:r w:rsidRPr="001776DE">
              <w:rPr>
                <w:rFonts w:cs="Times New Roman" w:hint="cs"/>
                <w:i/>
                <w:iCs/>
                <w:sz w:val="28"/>
                <w:rtl/>
                <w:lang w:bidi="ar-EG"/>
              </w:rPr>
              <w:t>في هذا الشأن.</w:t>
            </w:r>
          </w:p>
        </w:tc>
      </w:tr>
    </w:tbl>
    <w:p w:rsidR="001D2E92" w:rsidRDefault="001D2E92" w:rsidP="00313E8C">
      <w:pPr>
        <w:spacing w:line="276" w:lineRule="auto"/>
        <w:jc w:val="right"/>
        <w:rPr>
          <w:rFonts w:ascii="Simplified Arabic" w:hAnsi="Simplified Arabic"/>
          <w:sz w:val="28"/>
          <w:rtl/>
          <w:lang w:bidi="ar-EG"/>
        </w:rPr>
      </w:pPr>
    </w:p>
    <w:p w:rsidR="001D2E92" w:rsidRDefault="001D2E92" w:rsidP="00313E8C">
      <w:pPr>
        <w:bidi w:val="0"/>
        <w:spacing w:line="276" w:lineRule="auto"/>
        <w:rPr>
          <w:rFonts w:ascii="Simplified Arabic" w:hAnsi="Simplified Arabic"/>
          <w:sz w:val="28"/>
          <w:lang w:bidi="ar-EG"/>
        </w:rPr>
      </w:pPr>
      <w:r>
        <w:rPr>
          <w:rFonts w:ascii="Simplified Arabic" w:hAnsi="Simplified Arabic"/>
          <w:sz w:val="28"/>
          <w:rtl/>
          <w:lang w:bidi="ar-EG"/>
        </w:rPr>
        <w:br w:type="page"/>
      </w:r>
    </w:p>
    <w:p w:rsidR="00DB40BF" w:rsidRDefault="00DB40BF" w:rsidP="00621798">
      <w:pPr>
        <w:spacing w:line="276" w:lineRule="auto"/>
        <w:jc w:val="right"/>
        <w:rPr>
          <w:rFonts w:cs="Andalus"/>
          <w:sz w:val="32"/>
          <w:szCs w:val="32"/>
          <w:rtl/>
          <w:lang w:bidi="ar-EG"/>
        </w:rPr>
      </w:pPr>
      <w:r w:rsidRPr="00DB40BF">
        <w:rPr>
          <w:rFonts w:cs="Times New Roman"/>
          <w:sz w:val="32"/>
          <w:szCs w:val="32"/>
          <w:u w:val="single"/>
          <w:rtl/>
          <w:lang w:bidi="ar-EG"/>
        </w:rPr>
        <w:lastRenderedPageBreak/>
        <w:t>البن</w:t>
      </w:r>
      <w:r>
        <w:rPr>
          <w:rFonts w:cs="Times New Roman"/>
          <w:sz w:val="32"/>
          <w:szCs w:val="32"/>
          <w:u w:val="single"/>
          <w:rtl/>
          <w:lang w:bidi="ar-EG"/>
        </w:rPr>
        <w:t xml:space="preserve">د </w:t>
      </w:r>
      <w:r>
        <w:rPr>
          <w:rFonts w:cs="Times New Roman" w:hint="cs"/>
          <w:sz w:val="32"/>
          <w:szCs w:val="32"/>
          <w:u w:val="single"/>
          <w:rtl/>
          <w:lang w:bidi="ar-EG"/>
        </w:rPr>
        <w:t>الثاني</w:t>
      </w:r>
    </w:p>
    <w:p w:rsidR="00923DA9" w:rsidRDefault="00923DA9" w:rsidP="00923DA9">
      <w:pPr>
        <w:spacing w:line="192" w:lineRule="auto"/>
        <w:jc w:val="center"/>
        <w:rPr>
          <w:rFonts w:cs="Andalus"/>
          <w:sz w:val="32"/>
          <w:szCs w:val="32"/>
          <w:rtl/>
          <w:lang w:bidi="ar-EG"/>
        </w:rPr>
      </w:pPr>
      <w:r>
        <w:rPr>
          <w:rFonts w:cs="Andalus"/>
          <w:sz w:val="32"/>
          <w:szCs w:val="32"/>
          <w:rtl/>
          <w:lang w:bidi="ar-EG"/>
        </w:rPr>
        <w:t>مذكرة شارحة</w:t>
      </w:r>
    </w:p>
    <w:p w:rsidR="00923DA9" w:rsidRPr="0007707E" w:rsidRDefault="00923DA9" w:rsidP="00923DA9">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923DA9" w:rsidRPr="0007707E" w:rsidRDefault="00923DA9" w:rsidP="00923DA9">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923DA9" w:rsidRPr="000B6ED5" w:rsidRDefault="00923DA9" w:rsidP="00923DA9">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DB40BF" w:rsidRDefault="00DB40BF" w:rsidP="00313E8C">
      <w:pPr>
        <w:spacing w:line="276" w:lineRule="auto"/>
        <w:jc w:val="center"/>
        <w:rPr>
          <w:rFonts w:ascii="Andalus" w:hAnsi="Andalus" w:cs="Andalus"/>
          <w:sz w:val="36"/>
          <w:szCs w:val="34"/>
          <w:u w:val="single"/>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DB40BF" w:rsidRPr="00214D7F" w:rsidTr="00060ABD">
        <w:tc>
          <w:tcPr>
            <w:tcW w:w="650" w:type="pct"/>
          </w:tcPr>
          <w:p w:rsidR="00DB40BF" w:rsidRPr="008F01A2" w:rsidRDefault="00DB40BF" w:rsidP="00313E8C">
            <w:pPr>
              <w:spacing w:line="276" w:lineRule="auto"/>
              <w:rPr>
                <w:sz w:val="28"/>
                <w:lang w:bidi="ar-EG"/>
              </w:rPr>
            </w:pPr>
            <w:r w:rsidRPr="008F01A2">
              <w:rPr>
                <w:sz w:val="28"/>
                <w:rtl/>
                <w:lang w:bidi="ar-EG"/>
              </w:rPr>
              <w:t>الموضوع</w:t>
            </w:r>
          </w:p>
        </w:tc>
        <w:tc>
          <w:tcPr>
            <w:tcW w:w="4350" w:type="pct"/>
            <w:vAlign w:val="center"/>
          </w:tcPr>
          <w:p w:rsidR="00DB40BF" w:rsidRPr="008F01A2" w:rsidRDefault="00DB40BF" w:rsidP="00313E8C">
            <w:pPr>
              <w:spacing w:line="276" w:lineRule="auto"/>
              <w:rPr>
                <w:sz w:val="28"/>
                <w:lang w:bidi="ar-EG"/>
              </w:rPr>
            </w:pPr>
            <w:r>
              <w:rPr>
                <w:rFonts w:hint="cs"/>
                <w:sz w:val="28"/>
                <w:rtl/>
                <w:lang w:bidi="ar-EG"/>
              </w:rPr>
              <w:t>القضايا الخاصة بفلسطين</w:t>
            </w:r>
          </w:p>
        </w:tc>
      </w:tr>
      <w:tr w:rsidR="00DB40BF" w:rsidRPr="0007707E" w:rsidTr="00060ABD">
        <w:tc>
          <w:tcPr>
            <w:tcW w:w="650" w:type="pct"/>
          </w:tcPr>
          <w:p w:rsidR="00DB40BF" w:rsidRPr="0032026E" w:rsidRDefault="00DB40BF" w:rsidP="00313E8C">
            <w:pPr>
              <w:spacing w:line="276" w:lineRule="auto"/>
              <w:rPr>
                <w:rFonts w:cs="Times New Roman"/>
                <w:sz w:val="28"/>
                <w:lang w:bidi="ar-EG"/>
              </w:rPr>
            </w:pPr>
            <w:r w:rsidRPr="0032026E">
              <w:rPr>
                <w:rFonts w:cs="Times New Roman"/>
                <w:sz w:val="28"/>
                <w:rtl/>
                <w:lang w:bidi="ar-EG"/>
              </w:rPr>
              <w:t>عرض الموضوع</w:t>
            </w:r>
          </w:p>
        </w:tc>
        <w:tc>
          <w:tcPr>
            <w:tcW w:w="4350" w:type="pct"/>
          </w:tcPr>
          <w:p w:rsidR="00DB40BF" w:rsidRDefault="00DB40BF" w:rsidP="00313E8C">
            <w:pPr>
              <w:spacing w:line="276" w:lineRule="auto"/>
              <w:ind w:left="283"/>
              <w:jc w:val="lowKashida"/>
              <w:rPr>
                <w:rFonts w:cs="Times New Roman"/>
                <w:b w:val="0"/>
                <w:bCs w:val="0"/>
                <w:sz w:val="28"/>
                <w:rtl/>
                <w:lang w:val="en-GB" w:bidi="ar-EG"/>
              </w:rPr>
            </w:pPr>
          </w:p>
          <w:p w:rsidR="00CD50E6" w:rsidRPr="00621798" w:rsidRDefault="00CD50E6" w:rsidP="00313E8C">
            <w:pPr>
              <w:spacing w:line="276" w:lineRule="auto"/>
              <w:ind w:left="283"/>
              <w:jc w:val="lowKashida"/>
              <w:rPr>
                <w:rFonts w:cs="Times New Roman"/>
                <w:b w:val="0"/>
                <w:bCs w:val="0"/>
                <w:sz w:val="28"/>
                <w:rtl/>
                <w:lang w:val="en-GB" w:bidi="ar-EG"/>
              </w:rPr>
            </w:pPr>
            <w:r w:rsidRPr="00621798">
              <w:rPr>
                <w:rFonts w:cs="Times New Roman" w:hint="cs"/>
                <w:b w:val="0"/>
                <w:bCs w:val="0"/>
                <w:sz w:val="28"/>
                <w:rtl/>
                <w:lang w:val="en-GB" w:bidi="ar-EG"/>
              </w:rPr>
              <w:t>سوف يتم عرض الموضوع في حينه</w:t>
            </w:r>
          </w:p>
          <w:p w:rsidR="00DB40BF" w:rsidRPr="00A13185" w:rsidRDefault="00DB40BF" w:rsidP="00313E8C">
            <w:pPr>
              <w:spacing w:after="60" w:line="276" w:lineRule="auto"/>
              <w:ind w:left="360"/>
              <w:jc w:val="both"/>
              <w:rPr>
                <w:rFonts w:cs="Times New Roman"/>
                <w:b w:val="0"/>
                <w:bCs w:val="0"/>
                <w:sz w:val="28"/>
                <w:lang w:val="en-GB" w:bidi="ar-EG"/>
              </w:rPr>
            </w:pPr>
          </w:p>
        </w:tc>
      </w:tr>
      <w:tr w:rsidR="00DB40BF" w:rsidRPr="0007707E" w:rsidTr="00060ABD">
        <w:tc>
          <w:tcPr>
            <w:tcW w:w="650" w:type="pct"/>
          </w:tcPr>
          <w:p w:rsidR="00DB40BF" w:rsidRPr="0032026E" w:rsidRDefault="00DB40BF" w:rsidP="00313E8C">
            <w:pPr>
              <w:spacing w:line="276" w:lineRule="auto"/>
              <w:jc w:val="both"/>
              <w:rPr>
                <w:rFonts w:cs="Times New Roman"/>
                <w:sz w:val="28"/>
                <w:lang w:bidi="ar-EG"/>
              </w:rPr>
            </w:pPr>
            <w:r w:rsidRPr="0032026E">
              <w:rPr>
                <w:rFonts w:cs="Times New Roman"/>
                <w:sz w:val="28"/>
                <w:rtl/>
                <w:lang w:bidi="ar-EG"/>
              </w:rPr>
              <w:t>المقترح</w:t>
            </w:r>
          </w:p>
        </w:tc>
        <w:tc>
          <w:tcPr>
            <w:tcW w:w="4350" w:type="pct"/>
          </w:tcPr>
          <w:p w:rsidR="00DB40BF" w:rsidRPr="004F3780" w:rsidRDefault="00DB40BF" w:rsidP="00313E8C">
            <w:pPr>
              <w:numPr>
                <w:ilvl w:val="0"/>
                <w:numId w:val="2"/>
              </w:numPr>
              <w:tabs>
                <w:tab w:val="clear" w:pos="720"/>
                <w:tab w:val="num" w:pos="246"/>
              </w:tabs>
              <w:spacing w:before="120" w:after="200" w:line="276" w:lineRule="auto"/>
              <w:ind w:left="714" w:hanging="714"/>
              <w:jc w:val="both"/>
              <w:rPr>
                <w:rFonts w:cs="Times New Roman"/>
                <w:i/>
                <w:iCs/>
                <w:sz w:val="28"/>
                <w:lang w:bidi="ar-EG"/>
              </w:rPr>
            </w:pPr>
            <w:r w:rsidRPr="004F3780">
              <w:rPr>
                <w:rFonts w:cs="Times New Roman"/>
                <w:i/>
                <w:iCs/>
                <w:sz w:val="28"/>
                <w:rtl/>
                <w:lang w:bidi="ar-EG"/>
              </w:rPr>
              <w:t>اتخاذ ما تراه اللجنة الموقرة مناسبا</w:t>
            </w:r>
            <w:r w:rsidR="00CD1EDC">
              <w:rPr>
                <w:rFonts w:cs="Times New Roman" w:hint="cs"/>
                <w:i/>
                <w:iCs/>
                <w:sz w:val="28"/>
                <w:rtl/>
                <w:lang w:bidi="ar-EG"/>
              </w:rPr>
              <w:t xml:space="preserve"> </w:t>
            </w:r>
            <w:r w:rsidR="001776DE">
              <w:rPr>
                <w:rFonts w:cs="Times New Roman" w:hint="cs"/>
                <w:i/>
                <w:iCs/>
                <w:sz w:val="28"/>
                <w:rtl/>
                <w:lang w:bidi="ar-EG"/>
              </w:rPr>
              <w:t>في هذا الشأن</w:t>
            </w:r>
            <w:r w:rsidRPr="004F3780">
              <w:rPr>
                <w:rFonts w:cs="Times New Roman"/>
                <w:i/>
                <w:iCs/>
                <w:sz w:val="28"/>
                <w:rtl/>
                <w:lang w:bidi="ar-EG"/>
              </w:rPr>
              <w:t>.</w:t>
            </w:r>
          </w:p>
        </w:tc>
      </w:tr>
    </w:tbl>
    <w:p w:rsidR="00DB40BF" w:rsidRDefault="00DB40BF" w:rsidP="00313E8C">
      <w:pPr>
        <w:spacing w:line="276" w:lineRule="auto"/>
        <w:jc w:val="right"/>
        <w:rPr>
          <w:rFonts w:cs="Times New Roman"/>
          <w:sz w:val="32"/>
          <w:szCs w:val="32"/>
          <w:u w:val="single"/>
          <w:rtl/>
          <w:lang w:bidi="ar-EG"/>
        </w:rPr>
      </w:pPr>
    </w:p>
    <w:p w:rsidR="00923DA9" w:rsidRDefault="00923DA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A52489" w:rsidRDefault="00A52489" w:rsidP="00A52489">
      <w:pPr>
        <w:bidi w:val="0"/>
        <w:rPr>
          <w:rFonts w:cs="Times New Roman"/>
          <w:sz w:val="32"/>
          <w:szCs w:val="32"/>
          <w:u w:val="single"/>
          <w:lang w:bidi="ar-EG"/>
        </w:rPr>
      </w:pPr>
    </w:p>
    <w:p w:rsidR="009C4F20" w:rsidRDefault="009C4F20" w:rsidP="00313E8C">
      <w:pPr>
        <w:spacing w:line="276" w:lineRule="auto"/>
        <w:jc w:val="right"/>
        <w:rPr>
          <w:rFonts w:cs="Andalus"/>
          <w:sz w:val="32"/>
          <w:szCs w:val="32"/>
          <w:rtl/>
          <w:lang w:bidi="ar-EG"/>
        </w:rPr>
      </w:pPr>
      <w:r w:rsidRPr="00DB40BF">
        <w:rPr>
          <w:rFonts w:cs="Times New Roman"/>
          <w:sz w:val="32"/>
          <w:szCs w:val="32"/>
          <w:u w:val="single"/>
          <w:rtl/>
          <w:lang w:bidi="ar-EG"/>
        </w:rPr>
        <w:lastRenderedPageBreak/>
        <w:t>البن</w:t>
      </w:r>
      <w:r>
        <w:rPr>
          <w:rFonts w:cs="Times New Roman"/>
          <w:sz w:val="32"/>
          <w:szCs w:val="32"/>
          <w:u w:val="single"/>
          <w:rtl/>
          <w:lang w:bidi="ar-EG"/>
        </w:rPr>
        <w:t xml:space="preserve">د </w:t>
      </w:r>
      <w:r>
        <w:rPr>
          <w:rFonts w:cs="Times New Roman" w:hint="cs"/>
          <w:sz w:val="32"/>
          <w:szCs w:val="32"/>
          <w:u w:val="single"/>
          <w:rtl/>
          <w:lang w:bidi="ar-EG"/>
        </w:rPr>
        <w:t>الثالث</w:t>
      </w:r>
    </w:p>
    <w:p w:rsidR="00923DA9" w:rsidRDefault="00923DA9" w:rsidP="00923DA9">
      <w:pPr>
        <w:spacing w:line="192" w:lineRule="auto"/>
        <w:jc w:val="center"/>
        <w:rPr>
          <w:rFonts w:cs="Andalus"/>
          <w:sz w:val="32"/>
          <w:szCs w:val="32"/>
          <w:rtl/>
          <w:lang w:bidi="ar-EG"/>
        </w:rPr>
      </w:pPr>
      <w:r>
        <w:rPr>
          <w:rFonts w:cs="Andalus"/>
          <w:sz w:val="32"/>
          <w:szCs w:val="32"/>
          <w:rtl/>
          <w:lang w:bidi="ar-EG"/>
        </w:rPr>
        <w:t>مذكرة شارحة</w:t>
      </w:r>
    </w:p>
    <w:p w:rsidR="00923DA9" w:rsidRPr="0007707E" w:rsidRDefault="00923DA9" w:rsidP="00923DA9">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923DA9" w:rsidRPr="0007707E" w:rsidRDefault="00923DA9" w:rsidP="00923DA9">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923DA9" w:rsidRPr="000B6ED5" w:rsidRDefault="00923DA9" w:rsidP="00923DA9">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9C4F20" w:rsidRDefault="009C4F20" w:rsidP="00313E8C">
      <w:pPr>
        <w:spacing w:line="276" w:lineRule="auto"/>
        <w:jc w:val="center"/>
        <w:rPr>
          <w:rFonts w:ascii="Andalus" w:hAnsi="Andalus" w:cs="Andalus"/>
          <w:sz w:val="36"/>
          <w:szCs w:val="34"/>
          <w:u w:val="single"/>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9C4F20" w:rsidRPr="00214D7F" w:rsidTr="00060ABD">
        <w:tc>
          <w:tcPr>
            <w:tcW w:w="650" w:type="pct"/>
          </w:tcPr>
          <w:p w:rsidR="009C4F20" w:rsidRPr="008F01A2" w:rsidRDefault="009C4F20" w:rsidP="00313E8C">
            <w:pPr>
              <w:spacing w:line="276" w:lineRule="auto"/>
              <w:rPr>
                <w:sz w:val="28"/>
                <w:lang w:bidi="ar-EG"/>
              </w:rPr>
            </w:pPr>
            <w:r w:rsidRPr="008F01A2">
              <w:rPr>
                <w:sz w:val="28"/>
                <w:rtl/>
                <w:lang w:bidi="ar-EG"/>
              </w:rPr>
              <w:t>الموضوع</w:t>
            </w:r>
          </w:p>
        </w:tc>
        <w:tc>
          <w:tcPr>
            <w:tcW w:w="4350" w:type="pct"/>
            <w:vAlign w:val="center"/>
          </w:tcPr>
          <w:p w:rsidR="009C4F20" w:rsidRDefault="009D4853" w:rsidP="00313E8C">
            <w:pPr>
              <w:spacing w:line="276" w:lineRule="auto"/>
              <w:rPr>
                <w:sz w:val="28"/>
                <w:rtl/>
                <w:lang w:bidi="ar-EG"/>
              </w:rPr>
            </w:pPr>
            <w:r>
              <w:rPr>
                <w:rFonts w:hint="cs"/>
                <w:sz w:val="28"/>
                <w:rtl/>
                <w:lang w:bidi="ar-EG"/>
              </w:rPr>
              <w:t>نشاط الأجهزة التي تتمتع بصفة مراقب في أعمال مجلس الوزراء العرب للاتصالات والمعلومات</w:t>
            </w:r>
          </w:p>
          <w:p w:rsidR="00FF5B81" w:rsidRPr="00FF5B81" w:rsidRDefault="00FF5B81" w:rsidP="00EF3A10">
            <w:pPr>
              <w:pStyle w:val="ListParagraph"/>
              <w:numPr>
                <w:ilvl w:val="0"/>
                <w:numId w:val="20"/>
              </w:numPr>
              <w:spacing w:line="276" w:lineRule="auto"/>
              <w:ind w:left="388" w:hanging="388"/>
              <w:rPr>
                <w:sz w:val="28"/>
                <w:lang w:bidi="ar-EG"/>
              </w:rPr>
            </w:pPr>
            <w:r w:rsidRPr="00FF5B81">
              <w:rPr>
                <w:rFonts w:ascii="Simplified Arabic" w:hAnsi="Simplified Arabic" w:cs="Simplified Arabic" w:hint="cs"/>
                <w:b w:val="0"/>
                <w:bCs/>
                <w:sz w:val="28"/>
                <w:szCs w:val="28"/>
                <w:u w:val="single"/>
                <w:rtl/>
                <w:lang w:bidi="ar-EG"/>
              </w:rPr>
              <w:t>نشاط المكتب الإقليمي العربي للاتحاد الدولي للاتصالات</w:t>
            </w:r>
          </w:p>
        </w:tc>
      </w:tr>
      <w:tr w:rsidR="009C4F20" w:rsidRPr="0007707E" w:rsidTr="00060ABD">
        <w:tc>
          <w:tcPr>
            <w:tcW w:w="650" w:type="pct"/>
          </w:tcPr>
          <w:p w:rsidR="009C4F20" w:rsidRPr="0032026E" w:rsidRDefault="009C4F20" w:rsidP="00313E8C">
            <w:pPr>
              <w:spacing w:line="276" w:lineRule="auto"/>
              <w:rPr>
                <w:rFonts w:cs="Times New Roman"/>
                <w:sz w:val="28"/>
                <w:lang w:bidi="ar-EG"/>
              </w:rPr>
            </w:pPr>
            <w:r w:rsidRPr="0032026E">
              <w:rPr>
                <w:rFonts w:cs="Times New Roman"/>
                <w:sz w:val="28"/>
                <w:rtl/>
                <w:lang w:bidi="ar-EG"/>
              </w:rPr>
              <w:t>عرض الموضوع</w:t>
            </w:r>
          </w:p>
        </w:tc>
        <w:tc>
          <w:tcPr>
            <w:tcW w:w="4350" w:type="pct"/>
          </w:tcPr>
          <w:p w:rsidR="00FF5B81" w:rsidRDefault="00FF5B81" w:rsidP="00D40E87">
            <w:pPr>
              <w:pStyle w:val="ListParagraph"/>
              <w:numPr>
                <w:ilvl w:val="0"/>
                <w:numId w:val="21"/>
              </w:numPr>
              <w:spacing w:line="192" w:lineRule="auto"/>
              <w:ind w:left="528" w:hanging="284"/>
              <w:jc w:val="both"/>
              <w:rPr>
                <w:rFonts w:cs="Simplified Arabic"/>
                <w:b w:val="0"/>
                <w:sz w:val="28"/>
                <w:szCs w:val="28"/>
                <w:lang w:bidi="ar-EG"/>
              </w:rPr>
            </w:pPr>
            <w:r w:rsidRPr="00FF5B81">
              <w:rPr>
                <w:rFonts w:cs="Simplified Arabic" w:hint="cs"/>
                <w:b w:val="0"/>
                <w:sz w:val="28"/>
                <w:szCs w:val="28"/>
                <w:rtl/>
                <w:lang w:bidi="ar-EG"/>
              </w:rPr>
              <w:t>تقدم المكتب الإقليمي العربي للاتحاد الدولي للاتصالات بتقرير عن أنشطته خلال الفترة (يناير : إبريل/ 2019)، وتناول هذا التقرير ما يلي:</w:t>
            </w:r>
          </w:p>
          <w:p w:rsidR="00FF5B81" w:rsidRDefault="00FF5B81" w:rsidP="00EF3A10">
            <w:pPr>
              <w:pStyle w:val="ListParagraph"/>
              <w:numPr>
                <w:ilvl w:val="0"/>
                <w:numId w:val="22"/>
              </w:numPr>
              <w:ind w:left="811" w:hanging="284"/>
              <w:jc w:val="both"/>
              <w:rPr>
                <w:b w:val="0"/>
                <w:sz w:val="28"/>
                <w:szCs w:val="28"/>
                <w:lang w:bidi="ar-EG"/>
              </w:rPr>
            </w:pPr>
            <w:r w:rsidRPr="00FF5B81">
              <w:rPr>
                <w:rFonts w:hint="cs"/>
                <w:b w:val="0"/>
                <w:sz w:val="28"/>
                <w:szCs w:val="28"/>
                <w:rtl/>
                <w:lang w:bidi="ar-EG"/>
              </w:rPr>
              <w:t xml:space="preserve">الأحداث الرئيسية </w:t>
            </w:r>
            <w:r>
              <w:rPr>
                <w:rFonts w:hint="cs"/>
                <w:b w:val="0"/>
                <w:sz w:val="28"/>
                <w:szCs w:val="28"/>
                <w:rtl/>
                <w:lang w:bidi="ar-EG"/>
              </w:rPr>
              <w:t>في عام 2019.</w:t>
            </w:r>
          </w:p>
          <w:p w:rsidR="00FF5B81" w:rsidRDefault="00FF5B81" w:rsidP="00EF3A10">
            <w:pPr>
              <w:pStyle w:val="ListParagraph"/>
              <w:numPr>
                <w:ilvl w:val="0"/>
                <w:numId w:val="22"/>
              </w:numPr>
              <w:ind w:left="811" w:hanging="284"/>
              <w:jc w:val="both"/>
              <w:rPr>
                <w:b w:val="0"/>
                <w:sz w:val="28"/>
                <w:szCs w:val="28"/>
                <w:lang w:bidi="ar-EG"/>
              </w:rPr>
            </w:pPr>
            <w:r>
              <w:rPr>
                <w:rFonts w:hint="cs"/>
                <w:b w:val="0"/>
                <w:sz w:val="28"/>
                <w:szCs w:val="28"/>
                <w:rtl/>
                <w:lang w:bidi="ar-EG"/>
              </w:rPr>
              <w:t>برامج بناء القدرات وأنشطة شبكة مراكز التميز العربي للاتحاد الدولي للاتصالات.</w:t>
            </w:r>
          </w:p>
          <w:p w:rsidR="00FF5B81" w:rsidRDefault="00060ABD" w:rsidP="00EF3A10">
            <w:pPr>
              <w:pStyle w:val="ListParagraph"/>
              <w:numPr>
                <w:ilvl w:val="0"/>
                <w:numId w:val="22"/>
              </w:numPr>
              <w:ind w:left="811" w:hanging="284"/>
              <w:jc w:val="both"/>
              <w:rPr>
                <w:b w:val="0"/>
                <w:sz w:val="28"/>
                <w:szCs w:val="28"/>
                <w:lang w:bidi="ar-EG"/>
              </w:rPr>
            </w:pPr>
            <w:r>
              <w:rPr>
                <w:rFonts w:hint="cs"/>
                <w:b w:val="0"/>
                <w:sz w:val="28"/>
                <w:szCs w:val="28"/>
                <w:rtl/>
                <w:lang w:bidi="ar-EG"/>
              </w:rPr>
              <w:t>المبادرات الإقليمية في المنطقة العربية.</w:t>
            </w:r>
          </w:p>
          <w:p w:rsidR="00060ABD" w:rsidRPr="00FF5B81" w:rsidRDefault="00060ABD" w:rsidP="00EF3A10">
            <w:pPr>
              <w:pStyle w:val="ListParagraph"/>
              <w:numPr>
                <w:ilvl w:val="0"/>
                <w:numId w:val="22"/>
              </w:numPr>
              <w:ind w:left="811" w:hanging="284"/>
              <w:jc w:val="both"/>
              <w:rPr>
                <w:b w:val="0"/>
                <w:sz w:val="28"/>
                <w:szCs w:val="28"/>
                <w:rtl/>
                <w:lang w:bidi="ar-EG"/>
              </w:rPr>
            </w:pPr>
            <w:r>
              <w:rPr>
                <w:rFonts w:hint="cs"/>
                <w:b w:val="0"/>
                <w:sz w:val="28"/>
                <w:szCs w:val="28"/>
                <w:rtl/>
                <w:lang w:bidi="ar-EG"/>
              </w:rPr>
              <w:t>المشاريع.</w:t>
            </w:r>
          </w:p>
          <w:p w:rsidR="009C4F20" w:rsidRPr="00A13185" w:rsidRDefault="009C4F20" w:rsidP="00313E8C">
            <w:pPr>
              <w:spacing w:line="276" w:lineRule="auto"/>
              <w:ind w:left="283"/>
              <w:jc w:val="lowKashida"/>
              <w:rPr>
                <w:rFonts w:cs="Times New Roman"/>
                <w:b w:val="0"/>
                <w:bCs w:val="0"/>
                <w:sz w:val="28"/>
                <w:lang w:val="en-GB" w:bidi="ar-EG"/>
              </w:rPr>
            </w:pPr>
          </w:p>
        </w:tc>
      </w:tr>
      <w:tr w:rsidR="009C4F20" w:rsidRPr="0007707E" w:rsidTr="00060ABD">
        <w:tc>
          <w:tcPr>
            <w:tcW w:w="650" w:type="pct"/>
          </w:tcPr>
          <w:p w:rsidR="009C4F20" w:rsidRPr="0032026E" w:rsidRDefault="009C4F20" w:rsidP="00313E8C">
            <w:pPr>
              <w:spacing w:line="276" w:lineRule="auto"/>
              <w:jc w:val="both"/>
              <w:rPr>
                <w:rFonts w:cs="Times New Roman"/>
                <w:sz w:val="28"/>
                <w:lang w:bidi="ar-EG"/>
              </w:rPr>
            </w:pPr>
            <w:r w:rsidRPr="0032026E">
              <w:rPr>
                <w:rFonts w:cs="Times New Roman"/>
                <w:sz w:val="28"/>
                <w:rtl/>
                <w:lang w:bidi="ar-EG"/>
              </w:rPr>
              <w:t>المقترح</w:t>
            </w:r>
          </w:p>
        </w:tc>
        <w:tc>
          <w:tcPr>
            <w:tcW w:w="4350" w:type="pct"/>
          </w:tcPr>
          <w:p w:rsidR="009C4F20" w:rsidRPr="004F3780" w:rsidRDefault="009C4F20" w:rsidP="00313E8C">
            <w:pPr>
              <w:numPr>
                <w:ilvl w:val="0"/>
                <w:numId w:val="2"/>
              </w:numPr>
              <w:spacing w:before="120" w:after="200" w:line="276" w:lineRule="auto"/>
              <w:ind w:left="714" w:hanging="357"/>
              <w:jc w:val="both"/>
              <w:rPr>
                <w:rFonts w:cs="Times New Roman"/>
                <w:i/>
                <w:iCs/>
                <w:sz w:val="28"/>
                <w:lang w:bidi="ar-EG"/>
              </w:rPr>
            </w:pPr>
            <w:r w:rsidRPr="004F3780">
              <w:rPr>
                <w:rFonts w:cs="Times New Roman"/>
                <w:i/>
                <w:iCs/>
                <w:sz w:val="28"/>
                <w:rtl/>
                <w:lang w:bidi="ar-EG"/>
              </w:rPr>
              <w:t xml:space="preserve">اتخاذ ما تراه اللجنة الموقرة مناسبا </w:t>
            </w:r>
            <w:r w:rsidR="00D53189">
              <w:rPr>
                <w:rFonts w:cs="Times New Roman" w:hint="cs"/>
                <w:i/>
                <w:iCs/>
                <w:sz w:val="28"/>
                <w:rtl/>
                <w:lang w:bidi="ar-EG"/>
              </w:rPr>
              <w:t>في هذا الشأن</w:t>
            </w:r>
            <w:r w:rsidRPr="004F3780">
              <w:rPr>
                <w:rFonts w:cs="Times New Roman"/>
                <w:i/>
                <w:iCs/>
                <w:sz w:val="28"/>
                <w:rtl/>
                <w:lang w:bidi="ar-EG"/>
              </w:rPr>
              <w:t>.</w:t>
            </w:r>
          </w:p>
        </w:tc>
      </w:tr>
    </w:tbl>
    <w:p w:rsidR="00A52489" w:rsidRDefault="00A52489" w:rsidP="00313E8C">
      <w:pPr>
        <w:spacing w:line="276" w:lineRule="auto"/>
        <w:jc w:val="right"/>
        <w:rPr>
          <w:rFonts w:cs="Times New Roman"/>
          <w:sz w:val="32"/>
          <w:szCs w:val="32"/>
          <w:u w:val="single"/>
          <w:rtl/>
          <w:lang w:bidi="ar-EG"/>
        </w:rPr>
      </w:pPr>
    </w:p>
    <w:p w:rsidR="00A52489" w:rsidRPr="00A52489" w:rsidRDefault="00A52489">
      <w:pPr>
        <w:bidi w:val="0"/>
        <w:rPr>
          <w:rFonts w:cs="Times New Roman"/>
          <w:sz w:val="32"/>
          <w:szCs w:val="32"/>
          <w:rtl/>
          <w:lang w:bidi="ar-EG"/>
        </w:rPr>
      </w:pPr>
      <w:r w:rsidRPr="00A52489">
        <w:rPr>
          <w:rFonts w:cs="Times New Roman"/>
          <w:sz w:val="32"/>
          <w:szCs w:val="32"/>
          <w:rtl/>
          <w:lang w:bidi="ar-EG"/>
        </w:rPr>
        <w:br w:type="page"/>
      </w:r>
    </w:p>
    <w:p w:rsidR="00060ABD" w:rsidRDefault="004705BA" w:rsidP="00313E8C">
      <w:pPr>
        <w:spacing w:line="276" w:lineRule="auto"/>
        <w:jc w:val="right"/>
        <w:rPr>
          <w:rFonts w:cs="Andalus"/>
          <w:sz w:val="32"/>
          <w:szCs w:val="32"/>
          <w:rtl/>
          <w:lang w:bidi="ar-EG"/>
        </w:rPr>
      </w:pPr>
      <w:bookmarkStart w:id="0" w:name="_GoBack"/>
      <w:bookmarkEnd w:id="0"/>
      <w:r>
        <w:rPr>
          <w:rFonts w:cs="Times New Roman" w:hint="cs"/>
          <w:sz w:val="32"/>
          <w:szCs w:val="32"/>
          <w:u w:val="single"/>
          <w:rtl/>
          <w:lang w:bidi="ar-EG"/>
        </w:rPr>
        <w:lastRenderedPageBreak/>
        <w:t xml:space="preserve">تابع </w:t>
      </w:r>
      <w:r w:rsidR="00060ABD" w:rsidRPr="00DB40BF">
        <w:rPr>
          <w:rFonts w:cs="Times New Roman"/>
          <w:sz w:val="32"/>
          <w:szCs w:val="32"/>
          <w:u w:val="single"/>
          <w:rtl/>
          <w:lang w:bidi="ar-EG"/>
        </w:rPr>
        <w:t>البن</w:t>
      </w:r>
      <w:r w:rsidR="00060ABD">
        <w:rPr>
          <w:rFonts w:cs="Times New Roman"/>
          <w:sz w:val="32"/>
          <w:szCs w:val="32"/>
          <w:u w:val="single"/>
          <w:rtl/>
          <w:lang w:bidi="ar-EG"/>
        </w:rPr>
        <w:t xml:space="preserve">د </w:t>
      </w:r>
      <w:r w:rsidR="00060ABD">
        <w:rPr>
          <w:rFonts w:cs="Times New Roman" w:hint="cs"/>
          <w:sz w:val="32"/>
          <w:szCs w:val="32"/>
          <w:u w:val="single"/>
          <w:rtl/>
          <w:lang w:bidi="ar-EG"/>
        </w:rPr>
        <w:t>الثالث</w:t>
      </w:r>
    </w:p>
    <w:p w:rsidR="00923DA9" w:rsidRDefault="00923DA9" w:rsidP="00923DA9">
      <w:pPr>
        <w:spacing w:line="192" w:lineRule="auto"/>
        <w:jc w:val="center"/>
        <w:rPr>
          <w:rFonts w:cs="Andalus"/>
          <w:sz w:val="32"/>
          <w:szCs w:val="32"/>
          <w:rtl/>
          <w:lang w:bidi="ar-EG"/>
        </w:rPr>
      </w:pPr>
      <w:r>
        <w:rPr>
          <w:rFonts w:cs="Andalus"/>
          <w:sz w:val="32"/>
          <w:szCs w:val="32"/>
          <w:rtl/>
          <w:lang w:bidi="ar-EG"/>
        </w:rPr>
        <w:t>مذكرة شارحة</w:t>
      </w:r>
    </w:p>
    <w:p w:rsidR="00923DA9" w:rsidRPr="0007707E" w:rsidRDefault="00923DA9" w:rsidP="00923DA9">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923DA9" w:rsidRPr="0007707E" w:rsidRDefault="00923DA9" w:rsidP="00923DA9">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923DA9" w:rsidRPr="000B6ED5" w:rsidRDefault="00923DA9" w:rsidP="00923DA9">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060ABD" w:rsidRDefault="00060ABD" w:rsidP="00313E8C">
      <w:pPr>
        <w:spacing w:line="276" w:lineRule="auto"/>
        <w:jc w:val="center"/>
        <w:rPr>
          <w:rFonts w:ascii="Andalus" w:hAnsi="Andalus" w:cs="Andalus"/>
          <w:sz w:val="36"/>
          <w:szCs w:val="34"/>
          <w:u w:val="single"/>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060ABD" w:rsidRPr="00214D7F" w:rsidTr="00060ABD">
        <w:tc>
          <w:tcPr>
            <w:tcW w:w="650" w:type="pct"/>
          </w:tcPr>
          <w:p w:rsidR="00060ABD" w:rsidRPr="008F01A2" w:rsidRDefault="00060ABD" w:rsidP="00313E8C">
            <w:pPr>
              <w:spacing w:line="276" w:lineRule="auto"/>
              <w:rPr>
                <w:sz w:val="28"/>
                <w:lang w:bidi="ar-EG"/>
              </w:rPr>
            </w:pPr>
            <w:r w:rsidRPr="008F01A2">
              <w:rPr>
                <w:sz w:val="28"/>
                <w:rtl/>
                <w:lang w:bidi="ar-EG"/>
              </w:rPr>
              <w:t>الموضوع</w:t>
            </w:r>
          </w:p>
        </w:tc>
        <w:tc>
          <w:tcPr>
            <w:tcW w:w="4350" w:type="pct"/>
            <w:vAlign w:val="center"/>
          </w:tcPr>
          <w:p w:rsidR="00060ABD" w:rsidRDefault="00060ABD" w:rsidP="00313E8C">
            <w:pPr>
              <w:spacing w:line="276" w:lineRule="auto"/>
              <w:rPr>
                <w:sz w:val="28"/>
                <w:rtl/>
                <w:lang w:bidi="ar-EG"/>
              </w:rPr>
            </w:pPr>
            <w:r>
              <w:rPr>
                <w:rFonts w:hint="cs"/>
                <w:sz w:val="28"/>
                <w:rtl/>
                <w:lang w:bidi="ar-EG"/>
              </w:rPr>
              <w:t>نشاط الأجهزة التي تتمتع بصفة مراقب في أعمال مجلس الوزراء العرب للاتصالات والمعلومات</w:t>
            </w:r>
          </w:p>
          <w:p w:rsidR="00060ABD" w:rsidRPr="00FF5B81" w:rsidRDefault="00060ABD" w:rsidP="00EF3A10">
            <w:pPr>
              <w:pStyle w:val="ListParagraph"/>
              <w:numPr>
                <w:ilvl w:val="0"/>
                <w:numId w:val="20"/>
              </w:numPr>
              <w:spacing w:line="276" w:lineRule="auto"/>
              <w:ind w:left="388" w:hanging="388"/>
              <w:rPr>
                <w:sz w:val="28"/>
                <w:lang w:bidi="ar-EG"/>
              </w:rPr>
            </w:pPr>
            <w:r w:rsidRPr="00FF5B81">
              <w:rPr>
                <w:rFonts w:ascii="Simplified Arabic" w:hAnsi="Simplified Arabic" w:cs="Simplified Arabic" w:hint="cs"/>
                <w:b w:val="0"/>
                <w:bCs/>
                <w:sz w:val="28"/>
                <w:szCs w:val="28"/>
                <w:u w:val="single"/>
                <w:rtl/>
                <w:lang w:bidi="ar-EG"/>
              </w:rPr>
              <w:t xml:space="preserve">نشاط </w:t>
            </w:r>
            <w:r>
              <w:rPr>
                <w:rFonts w:ascii="Simplified Arabic" w:hAnsi="Simplified Arabic" w:cs="Simplified Arabic" w:hint="cs"/>
                <w:b w:val="0"/>
                <w:bCs/>
                <w:sz w:val="28"/>
                <w:szCs w:val="28"/>
                <w:u w:val="single"/>
                <w:rtl/>
                <w:lang w:bidi="ar-EG"/>
              </w:rPr>
              <w:t>المنظمة العربية لتكنولوجيات الاتصال والمعلومات</w:t>
            </w:r>
          </w:p>
        </w:tc>
      </w:tr>
      <w:tr w:rsidR="00060ABD" w:rsidRPr="0007707E" w:rsidTr="00060ABD">
        <w:tc>
          <w:tcPr>
            <w:tcW w:w="650" w:type="pct"/>
          </w:tcPr>
          <w:p w:rsidR="00060ABD" w:rsidRPr="0032026E" w:rsidRDefault="00060ABD" w:rsidP="00313E8C">
            <w:pPr>
              <w:spacing w:line="276" w:lineRule="auto"/>
              <w:rPr>
                <w:rFonts w:cs="Times New Roman"/>
                <w:sz w:val="28"/>
                <w:lang w:bidi="ar-EG"/>
              </w:rPr>
            </w:pPr>
            <w:r w:rsidRPr="0032026E">
              <w:rPr>
                <w:rFonts w:cs="Times New Roman"/>
                <w:sz w:val="28"/>
                <w:rtl/>
                <w:lang w:bidi="ar-EG"/>
              </w:rPr>
              <w:t>عرض الموضوع</w:t>
            </w:r>
          </w:p>
        </w:tc>
        <w:tc>
          <w:tcPr>
            <w:tcW w:w="4350" w:type="pct"/>
          </w:tcPr>
          <w:p w:rsidR="00A15DEE" w:rsidRPr="00D40E87" w:rsidRDefault="00A15DEE" w:rsidP="00D40E87">
            <w:pPr>
              <w:pStyle w:val="ListParagraph"/>
              <w:numPr>
                <w:ilvl w:val="0"/>
                <w:numId w:val="21"/>
              </w:numPr>
              <w:spacing w:line="192" w:lineRule="auto"/>
              <w:ind w:left="528" w:hanging="284"/>
              <w:jc w:val="both"/>
              <w:rPr>
                <w:rFonts w:cs="Simplified Arabic"/>
                <w:b w:val="0"/>
                <w:sz w:val="28"/>
                <w:szCs w:val="28"/>
                <w:lang w:bidi="ar-EG"/>
              </w:rPr>
            </w:pPr>
            <w:r w:rsidRPr="00FF5B81">
              <w:rPr>
                <w:rFonts w:cs="Simplified Arabic" w:hint="cs"/>
                <w:b w:val="0"/>
                <w:sz w:val="28"/>
                <w:szCs w:val="28"/>
                <w:rtl/>
                <w:lang w:bidi="ar-EG"/>
              </w:rPr>
              <w:t>تقدم</w:t>
            </w:r>
            <w:r w:rsidRPr="00D40E87">
              <w:rPr>
                <w:rFonts w:cs="Simplified Arabic" w:hint="cs"/>
                <w:b w:val="0"/>
                <w:sz w:val="28"/>
                <w:szCs w:val="28"/>
                <w:rtl/>
                <w:lang w:bidi="ar-EG"/>
              </w:rPr>
              <w:t>ت</w:t>
            </w:r>
            <w:r w:rsidRPr="00FF5B81">
              <w:rPr>
                <w:rFonts w:cs="Simplified Arabic" w:hint="cs"/>
                <w:b w:val="0"/>
                <w:sz w:val="28"/>
                <w:szCs w:val="28"/>
                <w:rtl/>
                <w:lang w:bidi="ar-EG"/>
              </w:rPr>
              <w:t xml:space="preserve"> </w:t>
            </w:r>
            <w:r w:rsidRPr="00D40E87">
              <w:rPr>
                <w:rFonts w:cs="Simplified Arabic"/>
                <w:b w:val="0"/>
                <w:sz w:val="28"/>
                <w:szCs w:val="28"/>
                <w:rtl/>
                <w:lang w:bidi="ar-EG"/>
              </w:rPr>
              <w:t xml:space="preserve">المنظمة العربية لتكنولوجيات الاتصال والمعلومات </w:t>
            </w:r>
            <w:r w:rsidRPr="00FF5B81">
              <w:rPr>
                <w:rFonts w:cs="Simplified Arabic" w:hint="cs"/>
                <w:b w:val="0"/>
                <w:sz w:val="28"/>
                <w:szCs w:val="28"/>
                <w:rtl/>
                <w:lang w:bidi="ar-EG"/>
              </w:rPr>
              <w:t>بتقرير عن أنشطته</w:t>
            </w:r>
            <w:r w:rsidRPr="00D40E87">
              <w:rPr>
                <w:rFonts w:cs="Simplified Arabic" w:hint="cs"/>
                <w:b w:val="0"/>
                <w:sz w:val="28"/>
                <w:szCs w:val="28"/>
                <w:rtl/>
                <w:lang w:bidi="ar-EG"/>
              </w:rPr>
              <w:t>ا</w:t>
            </w:r>
            <w:r w:rsidRPr="00FF5B81">
              <w:rPr>
                <w:rFonts w:cs="Simplified Arabic" w:hint="cs"/>
                <w:b w:val="0"/>
                <w:sz w:val="28"/>
                <w:szCs w:val="28"/>
                <w:rtl/>
                <w:lang w:bidi="ar-EG"/>
              </w:rPr>
              <w:t xml:space="preserve"> خلال الفترة (</w:t>
            </w:r>
            <w:r w:rsidRPr="00D40E87">
              <w:rPr>
                <w:rFonts w:cs="Simplified Arabic" w:hint="cs"/>
                <w:b w:val="0"/>
                <w:sz w:val="28"/>
                <w:szCs w:val="28"/>
                <w:rtl/>
                <w:lang w:bidi="ar-EG"/>
              </w:rPr>
              <w:t>ديسمبر 2018- يونيو</w:t>
            </w:r>
            <w:r w:rsidRPr="00FF5B81">
              <w:rPr>
                <w:rFonts w:cs="Simplified Arabic" w:hint="cs"/>
                <w:b w:val="0"/>
                <w:sz w:val="28"/>
                <w:szCs w:val="28"/>
                <w:rtl/>
                <w:lang w:bidi="ar-EG"/>
              </w:rPr>
              <w:t xml:space="preserve"> 2019)، وتناول هذا التقرير ما يلي:</w:t>
            </w:r>
            <w:r w:rsidRPr="00D40E87">
              <w:rPr>
                <w:rFonts w:cs="Simplified Arabic"/>
                <w:b w:val="0"/>
                <w:sz w:val="28"/>
                <w:szCs w:val="28"/>
                <w:rtl/>
                <w:lang w:bidi="ar-EG"/>
              </w:rPr>
              <w:t xml:space="preserve"> </w:t>
            </w:r>
          </w:p>
          <w:p w:rsidR="00445023" w:rsidRPr="00A15DEE" w:rsidRDefault="00015650" w:rsidP="00D40E87">
            <w:pPr>
              <w:pStyle w:val="ListParagraph"/>
              <w:numPr>
                <w:ilvl w:val="0"/>
                <w:numId w:val="22"/>
              </w:numPr>
              <w:ind w:left="529" w:hanging="284"/>
              <w:jc w:val="both"/>
              <w:rPr>
                <w:b w:val="0"/>
                <w:sz w:val="28"/>
                <w:szCs w:val="28"/>
                <w:lang w:bidi="ar-EG"/>
              </w:rPr>
            </w:pPr>
            <w:r w:rsidRPr="00A15DEE">
              <w:rPr>
                <w:b w:val="0"/>
                <w:sz w:val="28"/>
                <w:szCs w:val="28"/>
                <w:rtl/>
                <w:lang w:bidi="ar-TN"/>
              </w:rPr>
              <w:t xml:space="preserve">المشاريع والبرامج </w:t>
            </w:r>
          </w:p>
          <w:p w:rsidR="00445023" w:rsidRPr="00A15DEE" w:rsidRDefault="00015650" w:rsidP="00CF7763">
            <w:pPr>
              <w:pStyle w:val="ListParagraph"/>
              <w:numPr>
                <w:ilvl w:val="1"/>
                <w:numId w:val="22"/>
              </w:numPr>
              <w:ind w:left="1094" w:hanging="357"/>
              <w:jc w:val="both"/>
              <w:rPr>
                <w:b w:val="0"/>
                <w:sz w:val="28"/>
                <w:szCs w:val="28"/>
                <w:lang w:bidi="ar-EG"/>
              </w:rPr>
            </w:pPr>
            <w:r w:rsidRPr="00A15DEE">
              <w:rPr>
                <w:b w:val="0"/>
                <w:sz w:val="28"/>
                <w:szCs w:val="28"/>
                <w:rtl/>
                <w:lang w:bidi="ar-TN"/>
              </w:rPr>
              <w:t xml:space="preserve">برنامج الشمول المالي </w:t>
            </w:r>
          </w:p>
          <w:p w:rsidR="00445023" w:rsidRPr="00A15DEE" w:rsidRDefault="00015650" w:rsidP="00CF7763">
            <w:pPr>
              <w:pStyle w:val="ListParagraph"/>
              <w:numPr>
                <w:ilvl w:val="1"/>
                <w:numId w:val="22"/>
              </w:numPr>
              <w:ind w:left="1094" w:hanging="357"/>
              <w:jc w:val="both"/>
              <w:rPr>
                <w:b w:val="0"/>
                <w:sz w:val="28"/>
                <w:szCs w:val="28"/>
                <w:lang w:bidi="ar-EG"/>
              </w:rPr>
            </w:pPr>
            <w:r w:rsidRPr="00A15DEE">
              <w:rPr>
                <w:b w:val="0"/>
                <w:sz w:val="28"/>
                <w:szCs w:val="28"/>
                <w:rtl/>
                <w:lang w:bidi="ar-TN"/>
              </w:rPr>
              <w:t xml:space="preserve">برنامج التعاون في مجال الملاحة الفضائية / مشروع مركز التميّز الصيني/العربي للملاحة بالأقمار الصناعية </w:t>
            </w:r>
          </w:p>
          <w:p w:rsidR="00445023" w:rsidRPr="00A15DEE" w:rsidRDefault="00015650" w:rsidP="00CF7763">
            <w:pPr>
              <w:pStyle w:val="ListParagraph"/>
              <w:numPr>
                <w:ilvl w:val="1"/>
                <w:numId w:val="22"/>
              </w:numPr>
              <w:ind w:left="1094" w:hanging="357"/>
              <w:jc w:val="both"/>
              <w:rPr>
                <w:b w:val="0"/>
                <w:sz w:val="28"/>
                <w:szCs w:val="28"/>
                <w:lang w:bidi="ar-EG"/>
              </w:rPr>
            </w:pPr>
            <w:r w:rsidRPr="00A15DEE">
              <w:rPr>
                <w:b w:val="0"/>
                <w:sz w:val="28"/>
                <w:szCs w:val="28"/>
                <w:rtl/>
                <w:lang w:bidi="ar-TN"/>
              </w:rPr>
              <w:t>برنامج الثقة الرقميّة / مشروع "الشبكة العربية-</w:t>
            </w:r>
            <w:r w:rsidR="00D40E87" w:rsidRPr="00A15DEE">
              <w:rPr>
                <w:rFonts w:hint="cs"/>
                <w:b w:val="0"/>
                <w:sz w:val="28"/>
                <w:szCs w:val="28"/>
                <w:rtl/>
                <w:lang w:bidi="ar-TN"/>
              </w:rPr>
              <w:t>الأفريقية</w:t>
            </w:r>
            <w:r w:rsidRPr="00A15DEE">
              <w:rPr>
                <w:b w:val="0"/>
                <w:sz w:val="28"/>
                <w:szCs w:val="28"/>
                <w:rtl/>
                <w:lang w:bidi="ar-TN"/>
              </w:rPr>
              <w:t xml:space="preserve"> لهياكل التصديق </w:t>
            </w:r>
            <w:r w:rsidR="00D40E87" w:rsidRPr="00A15DEE">
              <w:rPr>
                <w:rFonts w:hint="cs"/>
                <w:b w:val="0"/>
                <w:sz w:val="28"/>
                <w:szCs w:val="28"/>
                <w:rtl/>
                <w:lang w:bidi="ar-TN"/>
              </w:rPr>
              <w:t>الإلكتروني</w:t>
            </w:r>
          </w:p>
          <w:p w:rsidR="00445023" w:rsidRPr="00A15DEE" w:rsidRDefault="00015650" w:rsidP="00CF7763">
            <w:pPr>
              <w:pStyle w:val="ListParagraph"/>
              <w:numPr>
                <w:ilvl w:val="1"/>
                <w:numId w:val="22"/>
              </w:numPr>
              <w:ind w:left="1094" w:hanging="357"/>
              <w:jc w:val="both"/>
              <w:rPr>
                <w:b w:val="0"/>
                <w:sz w:val="28"/>
                <w:szCs w:val="28"/>
                <w:lang w:bidi="ar-EG"/>
              </w:rPr>
            </w:pPr>
            <w:r w:rsidRPr="00A15DEE">
              <w:rPr>
                <w:b w:val="0"/>
                <w:sz w:val="28"/>
                <w:szCs w:val="28"/>
                <w:rtl/>
                <w:lang w:bidi="ar-TN"/>
              </w:rPr>
              <w:t xml:space="preserve">برنامج الزراعة الذكيّة </w:t>
            </w:r>
          </w:p>
          <w:p w:rsidR="00445023" w:rsidRPr="00A15DEE" w:rsidRDefault="00015650" w:rsidP="00D40E87">
            <w:pPr>
              <w:pStyle w:val="ListParagraph"/>
              <w:numPr>
                <w:ilvl w:val="0"/>
                <w:numId w:val="22"/>
              </w:numPr>
              <w:ind w:left="529" w:hanging="284"/>
              <w:jc w:val="both"/>
              <w:rPr>
                <w:b w:val="0"/>
                <w:sz w:val="28"/>
                <w:szCs w:val="28"/>
                <w:lang w:bidi="ar-EG"/>
              </w:rPr>
            </w:pPr>
            <w:r w:rsidRPr="00A15DEE">
              <w:rPr>
                <w:b w:val="0"/>
                <w:sz w:val="28"/>
                <w:szCs w:val="28"/>
                <w:rtl/>
                <w:lang w:bidi="ar-TN"/>
              </w:rPr>
              <w:t>العمل العربي المشترك</w:t>
            </w:r>
          </w:p>
          <w:p w:rsidR="00445023" w:rsidRPr="00A15DEE" w:rsidRDefault="00015650" w:rsidP="00A15DEE">
            <w:pPr>
              <w:pStyle w:val="ListParagraph"/>
              <w:numPr>
                <w:ilvl w:val="1"/>
                <w:numId w:val="22"/>
              </w:numPr>
              <w:ind w:left="1096"/>
              <w:jc w:val="both"/>
              <w:rPr>
                <w:b w:val="0"/>
                <w:sz w:val="28"/>
                <w:szCs w:val="28"/>
                <w:lang w:bidi="ar-EG"/>
              </w:rPr>
            </w:pPr>
            <w:r w:rsidRPr="00A15DEE">
              <w:rPr>
                <w:b w:val="0"/>
                <w:sz w:val="28"/>
                <w:szCs w:val="28"/>
                <w:rtl/>
                <w:lang w:bidi="ar-TN"/>
              </w:rPr>
              <w:t xml:space="preserve">مؤتمر بغداد للاتصالات وتكنولوجيا المعلومات 2018 </w:t>
            </w:r>
          </w:p>
          <w:p w:rsidR="00445023" w:rsidRPr="00A15DEE" w:rsidRDefault="00015650" w:rsidP="00A15DEE">
            <w:pPr>
              <w:pStyle w:val="ListParagraph"/>
              <w:numPr>
                <w:ilvl w:val="1"/>
                <w:numId w:val="22"/>
              </w:numPr>
              <w:ind w:left="1096"/>
              <w:jc w:val="both"/>
              <w:rPr>
                <w:b w:val="0"/>
                <w:sz w:val="28"/>
                <w:szCs w:val="28"/>
                <w:lang w:bidi="ar-EG"/>
              </w:rPr>
            </w:pPr>
            <w:r w:rsidRPr="00A15DEE">
              <w:rPr>
                <w:b w:val="0"/>
                <w:sz w:val="28"/>
                <w:szCs w:val="28"/>
                <w:rtl/>
                <w:lang w:bidi="ar-TN"/>
              </w:rPr>
              <w:t xml:space="preserve">الدورة الثانية للمؤتمر </w:t>
            </w:r>
            <w:r w:rsidR="00D40E87" w:rsidRPr="00A15DEE">
              <w:rPr>
                <w:rFonts w:hint="cs"/>
                <w:b w:val="0"/>
                <w:sz w:val="28"/>
                <w:szCs w:val="28"/>
                <w:rtl/>
                <w:lang w:bidi="ar-TN"/>
              </w:rPr>
              <w:t>الإعلامي</w:t>
            </w:r>
            <w:r w:rsidRPr="00A15DEE">
              <w:rPr>
                <w:b w:val="0"/>
                <w:sz w:val="28"/>
                <w:szCs w:val="28"/>
                <w:rtl/>
                <w:lang w:bidi="ar-TN"/>
              </w:rPr>
              <w:t xml:space="preserve"> لمؤسسات العمل العربي المشترك</w:t>
            </w:r>
          </w:p>
          <w:p w:rsidR="00445023" w:rsidRPr="00A15DEE" w:rsidRDefault="00015650" w:rsidP="00D40E87">
            <w:pPr>
              <w:pStyle w:val="ListParagraph"/>
              <w:numPr>
                <w:ilvl w:val="0"/>
                <w:numId w:val="22"/>
              </w:numPr>
              <w:ind w:left="529" w:hanging="284"/>
              <w:jc w:val="both"/>
              <w:rPr>
                <w:b w:val="0"/>
                <w:sz w:val="28"/>
                <w:szCs w:val="28"/>
                <w:lang w:bidi="ar-EG"/>
              </w:rPr>
            </w:pPr>
            <w:r w:rsidRPr="00A15DEE">
              <w:rPr>
                <w:b w:val="0"/>
                <w:sz w:val="28"/>
                <w:szCs w:val="28"/>
                <w:rtl/>
                <w:lang w:bidi="ar-TN"/>
              </w:rPr>
              <w:t xml:space="preserve">الدراسات والاستشارات </w:t>
            </w:r>
          </w:p>
          <w:p w:rsidR="00445023" w:rsidRPr="00A15DEE" w:rsidRDefault="00015650" w:rsidP="00D40E87">
            <w:pPr>
              <w:pStyle w:val="ListParagraph"/>
              <w:numPr>
                <w:ilvl w:val="0"/>
                <w:numId w:val="22"/>
              </w:numPr>
              <w:ind w:left="529" w:hanging="284"/>
              <w:jc w:val="both"/>
              <w:rPr>
                <w:b w:val="0"/>
                <w:sz w:val="28"/>
                <w:szCs w:val="28"/>
                <w:lang w:bidi="ar-EG"/>
              </w:rPr>
            </w:pPr>
            <w:r w:rsidRPr="00A15DEE">
              <w:rPr>
                <w:b w:val="0"/>
                <w:sz w:val="28"/>
                <w:szCs w:val="28"/>
                <w:rtl/>
                <w:lang w:bidi="ar-TN"/>
              </w:rPr>
              <w:t xml:space="preserve">الدورات التدريبية </w:t>
            </w:r>
          </w:p>
          <w:p w:rsidR="00445023" w:rsidRPr="00A15DEE" w:rsidRDefault="00015650" w:rsidP="00D40E87">
            <w:pPr>
              <w:pStyle w:val="ListParagraph"/>
              <w:numPr>
                <w:ilvl w:val="0"/>
                <w:numId w:val="22"/>
              </w:numPr>
              <w:ind w:left="529" w:hanging="284"/>
              <w:jc w:val="both"/>
              <w:rPr>
                <w:b w:val="0"/>
                <w:sz w:val="28"/>
                <w:szCs w:val="28"/>
                <w:lang w:bidi="ar-EG"/>
              </w:rPr>
            </w:pPr>
            <w:r w:rsidRPr="00A15DEE">
              <w:rPr>
                <w:b w:val="0"/>
                <w:sz w:val="28"/>
                <w:szCs w:val="28"/>
                <w:rtl/>
                <w:lang w:bidi="ar-TN"/>
              </w:rPr>
              <w:t xml:space="preserve">العمل الإقليمي والدولي المشترك </w:t>
            </w:r>
          </w:p>
          <w:p w:rsidR="00060ABD" w:rsidRPr="00060ABD" w:rsidRDefault="00060ABD" w:rsidP="00313E8C">
            <w:pPr>
              <w:spacing w:line="276" w:lineRule="auto"/>
              <w:ind w:left="283"/>
              <w:jc w:val="lowKashida"/>
              <w:rPr>
                <w:b w:val="0"/>
                <w:bCs w:val="0"/>
                <w:sz w:val="28"/>
                <w:lang w:bidi="ar-EG"/>
              </w:rPr>
            </w:pPr>
          </w:p>
        </w:tc>
      </w:tr>
      <w:tr w:rsidR="00060ABD" w:rsidRPr="0007707E" w:rsidTr="00060ABD">
        <w:tc>
          <w:tcPr>
            <w:tcW w:w="650" w:type="pct"/>
          </w:tcPr>
          <w:p w:rsidR="00060ABD" w:rsidRPr="0032026E" w:rsidRDefault="00060ABD" w:rsidP="00313E8C">
            <w:pPr>
              <w:spacing w:line="276" w:lineRule="auto"/>
              <w:jc w:val="both"/>
              <w:rPr>
                <w:rFonts w:cs="Times New Roman"/>
                <w:sz w:val="28"/>
                <w:lang w:bidi="ar-EG"/>
              </w:rPr>
            </w:pPr>
            <w:r w:rsidRPr="0032026E">
              <w:rPr>
                <w:rFonts w:cs="Times New Roman"/>
                <w:sz w:val="28"/>
                <w:rtl/>
                <w:lang w:bidi="ar-EG"/>
              </w:rPr>
              <w:t>المقترح</w:t>
            </w:r>
          </w:p>
        </w:tc>
        <w:tc>
          <w:tcPr>
            <w:tcW w:w="4350" w:type="pct"/>
          </w:tcPr>
          <w:p w:rsidR="00060ABD" w:rsidRPr="004F3780" w:rsidRDefault="00D53189" w:rsidP="00313E8C">
            <w:pPr>
              <w:numPr>
                <w:ilvl w:val="0"/>
                <w:numId w:val="2"/>
              </w:numPr>
              <w:spacing w:before="120" w:after="200" w:line="276" w:lineRule="auto"/>
              <w:ind w:left="714" w:hanging="357"/>
              <w:jc w:val="both"/>
              <w:rPr>
                <w:rFonts w:cs="Times New Roman"/>
                <w:i/>
                <w:iCs/>
                <w:sz w:val="28"/>
                <w:lang w:bidi="ar-EG"/>
              </w:rPr>
            </w:pPr>
            <w:r w:rsidRPr="004F3780">
              <w:rPr>
                <w:rFonts w:cs="Times New Roman"/>
                <w:i/>
                <w:iCs/>
                <w:sz w:val="28"/>
                <w:rtl/>
                <w:lang w:bidi="ar-EG"/>
              </w:rPr>
              <w:t xml:space="preserve">اتخاذ ما تراه اللجنة الموقرة مناسبا </w:t>
            </w:r>
            <w:r>
              <w:rPr>
                <w:rFonts w:cs="Times New Roman" w:hint="cs"/>
                <w:i/>
                <w:iCs/>
                <w:sz w:val="28"/>
                <w:rtl/>
                <w:lang w:bidi="ar-EG"/>
              </w:rPr>
              <w:t>في هذا الشأن</w:t>
            </w:r>
            <w:r w:rsidRPr="004F3780">
              <w:rPr>
                <w:rFonts w:cs="Times New Roman"/>
                <w:i/>
                <w:iCs/>
                <w:sz w:val="28"/>
                <w:rtl/>
                <w:lang w:bidi="ar-EG"/>
              </w:rPr>
              <w:t>.</w:t>
            </w:r>
          </w:p>
        </w:tc>
      </w:tr>
    </w:tbl>
    <w:p w:rsidR="00923DA9" w:rsidRDefault="00923DA9" w:rsidP="00313E8C">
      <w:pPr>
        <w:spacing w:line="276" w:lineRule="auto"/>
        <w:jc w:val="right"/>
        <w:rPr>
          <w:rFonts w:cs="Times New Roman"/>
          <w:sz w:val="32"/>
          <w:szCs w:val="32"/>
          <w:u w:val="single"/>
          <w:rtl/>
          <w:lang w:bidi="ar-EG"/>
        </w:rPr>
      </w:pPr>
    </w:p>
    <w:p w:rsidR="00A52489" w:rsidRDefault="00A52489">
      <w:pPr>
        <w:bidi w:val="0"/>
        <w:rPr>
          <w:rFonts w:cs="Times New Roman"/>
          <w:sz w:val="32"/>
          <w:szCs w:val="32"/>
          <w:u w:val="single"/>
          <w:lang w:bidi="ar-EG"/>
        </w:rPr>
      </w:pPr>
      <w:r>
        <w:rPr>
          <w:rFonts w:cs="Times New Roman"/>
          <w:sz w:val="32"/>
          <w:szCs w:val="32"/>
          <w:u w:val="single"/>
          <w:lang w:bidi="ar-EG"/>
        </w:rPr>
        <w:br w:type="page"/>
      </w:r>
    </w:p>
    <w:p w:rsidR="00923DA9" w:rsidRDefault="00923DA9">
      <w:pPr>
        <w:bidi w:val="0"/>
        <w:rPr>
          <w:rFonts w:cs="Times New Roman"/>
          <w:sz w:val="32"/>
          <w:szCs w:val="32"/>
          <w:u w:val="single"/>
          <w:rtl/>
          <w:lang w:bidi="ar-EG"/>
        </w:rPr>
      </w:pPr>
    </w:p>
    <w:p w:rsidR="00060ABD" w:rsidRDefault="004705BA" w:rsidP="00313E8C">
      <w:pPr>
        <w:spacing w:line="276" w:lineRule="auto"/>
        <w:jc w:val="right"/>
        <w:rPr>
          <w:rFonts w:cs="Andalus"/>
          <w:sz w:val="32"/>
          <w:szCs w:val="32"/>
          <w:rtl/>
          <w:lang w:bidi="ar-EG"/>
        </w:rPr>
      </w:pPr>
      <w:r>
        <w:rPr>
          <w:rFonts w:cs="Times New Roman" w:hint="cs"/>
          <w:sz w:val="32"/>
          <w:szCs w:val="32"/>
          <w:u w:val="single"/>
          <w:rtl/>
          <w:lang w:bidi="ar-EG"/>
        </w:rPr>
        <w:t xml:space="preserve">تابع </w:t>
      </w:r>
      <w:r w:rsidR="00060ABD" w:rsidRPr="00DB40BF">
        <w:rPr>
          <w:rFonts w:cs="Times New Roman"/>
          <w:sz w:val="32"/>
          <w:szCs w:val="32"/>
          <w:u w:val="single"/>
          <w:rtl/>
          <w:lang w:bidi="ar-EG"/>
        </w:rPr>
        <w:t>البن</w:t>
      </w:r>
      <w:r w:rsidR="00060ABD">
        <w:rPr>
          <w:rFonts w:cs="Times New Roman"/>
          <w:sz w:val="32"/>
          <w:szCs w:val="32"/>
          <w:u w:val="single"/>
          <w:rtl/>
          <w:lang w:bidi="ar-EG"/>
        </w:rPr>
        <w:t xml:space="preserve">د </w:t>
      </w:r>
      <w:r w:rsidR="00060ABD">
        <w:rPr>
          <w:rFonts w:cs="Times New Roman" w:hint="cs"/>
          <w:sz w:val="32"/>
          <w:szCs w:val="32"/>
          <w:u w:val="single"/>
          <w:rtl/>
          <w:lang w:bidi="ar-EG"/>
        </w:rPr>
        <w:t>الثالث</w:t>
      </w:r>
    </w:p>
    <w:p w:rsidR="00923DA9" w:rsidRDefault="00923DA9" w:rsidP="00923DA9">
      <w:pPr>
        <w:spacing w:line="192" w:lineRule="auto"/>
        <w:jc w:val="center"/>
        <w:rPr>
          <w:rFonts w:cs="Andalus"/>
          <w:sz w:val="32"/>
          <w:szCs w:val="32"/>
          <w:rtl/>
          <w:lang w:bidi="ar-EG"/>
        </w:rPr>
      </w:pPr>
      <w:r>
        <w:rPr>
          <w:rFonts w:cs="Andalus"/>
          <w:sz w:val="32"/>
          <w:szCs w:val="32"/>
          <w:rtl/>
          <w:lang w:bidi="ar-EG"/>
        </w:rPr>
        <w:t>مذكرة شارحة</w:t>
      </w:r>
    </w:p>
    <w:p w:rsidR="00923DA9" w:rsidRPr="0007707E" w:rsidRDefault="00923DA9" w:rsidP="00923DA9">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923DA9" w:rsidRPr="0007707E" w:rsidRDefault="00923DA9" w:rsidP="00923DA9">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923DA9" w:rsidRPr="000B6ED5" w:rsidRDefault="00923DA9" w:rsidP="00923DA9">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060ABD" w:rsidRDefault="00060ABD" w:rsidP="00313E8C">
      <w:pPr>
        <w:spacing w:line="276" w:lineRule="auto"/>
        <w:jc w:val="center"/>
        <w:rPr>
          <w:rFonts w:ascii="Andalus" w:hAnsi="Andalus" w:cs="Andalus"/>
          <w:sz w:val="36"/>
          <w:szCs w:val="34"/>
          <w:u w:val="single"/>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060ABD" w:rsidRPr="00214D7F" w:rsidTr="00060ABD">
        <w:tc>
          <w:tcPr>
            <w:tcW w:w="650" w:type="pct"/>
          </w:tcPr>
          <w:p w:rsidR="00060ABD" w:rsidRPr="008F01A2" w:rsidRDefault="00060ABD" w:rsidP="00313E8C">
            <w:pPr>
              <w:spacing w:line="276" w:lineRule="auto"/>
              <w:rPr>
                <w:sz w:val="28"/>
                <w:lang w:bidi="ar-EG"/>
              </w:rPr>
            </w:pPr>
            <w:r w:rsidRPr="008F01A2">
              <w:rPr>
                <w:sz w:val="28"/>
                <w:rtl/>
                <w:lang w:bidi="ar-EG"/>
              </w:rPr>
              <w:t>الموضوع</w:t>
            </w:r>
          </w:p>
        </w:tc>
        <w:tc>
          <w:tcPr>
            <w:tcW w:w="4350" w:type="pct"/>
            <w:vAlign w:val="center"/>
          </w:tcPr>
          <w:p w:rsidR="00060ABD" w:rsidRDefault="00060ABD" w:rsidP="00313E8C">
            <w:pPr>
              <w:spacing w:line="276" w:lineRule="auto"/>
              <w:rPr>
                <w:sz w:val="28"/>
                <w:rtl/>
                <w:lang w:bidi="ar-EG"/>
              </w:rPr>
            </w:pPr>
            <w:r>
              <w:rPr>
                <w:rFonts w:hint="cs"/>
                <w:sz w:val="28"/>
                <w:rtl/>
                <w:lang w:bidi="ar-EG"/>
              </w:rPr>
              <w:t>نشاط الأجهزة التي تتمتع بصفة مراقب في أعمال مجلس الوزراء العرب للاتصالات والمعلومات</w:t>
            </w:r>
          </w:p>
          <w:p w:rsidR="00060ABD" w:rsidRPr="00FF5B81" w:rsidRDefault="00060ABD" w:rsidP="00EF3A10">
            <w:pPr>
              <w:pStyle w:val="ListParagraph"/>
              <w:numPr>
                <w:ilvl w:val="0"/>
                <w:numId w:val="20"/>
              </w:numPr>
              <w:spacing w:line="276" w:lineRule="auto"/>
              <w:ind w:left="388" w:hanging="388"/>
              <w:rPr>
                <w:sz w:val="28"/>
                <w:lang w:bidi="ar-EG"/>
              </w:rPr>
            </w:pPr>
            <w:r w:rsidRPr="00FF5B81">
              <w:rPr>
                <w:rFonts w:ascii="Simplified Arabic" w:hAnsi="Simplified Arabic" w:cs="Simplified Arabic" w:hint="cs"/>
                <w:b w:val="0"/>
                <w:bCs/>
                <w:sz w:val="28"/>
                <w:szCs w:val="28"/>
                <w:u w:val="single"/>
                <w:rtl/>
                <w:lang w:bidi="ar-EG"/>
              </w:rPr>
              <w:t xml:space="preserve">نشاط </w:t>
            </w:r>
            <w:r>
              <w:rPr>
                <w:rFonts w:ascii="Simplified Arabic" w:hAnsi="Simplified Arabic" w:cs="Simplified Arabic" w:hint="cs"/>
                <w:b w:val="0"/>
                <w:bCs/>
                <w:sz w:val="28"/>
                <w:szCs w:val="28"/>
                <w:u w:val="single"/>
                <w:rtl/>
                <w:lang w:bidi="ar-EG"/>
              </w:rPr>
              <w:t>الشبكة العربية لهيئات تنظيم الاتصالات وتقنية المعلومات</w:t>
            </w:r>
          </w:p>
        </w:tc>
      </w:tr>
      <w:tr w:rsidR="00060ABD" w:rsidRPr="0007707E" w:rsidTr="00060ABD">
        <w:tc>
          <w:tcPr>
            <w:tcW w:w="650" w:type="pct"/>
          </w:tcPr>
          <w:p w:rsidR="00060ABD" w:rsidRPr="0032026E" w:rsidRDefault="00060ABD" w:rsidP="00313E8C">
            <w:pPr>
              <w:spacing w:line="276" w:lineRule="auto"/>
              <w:rPr>
                <w:rFonts w:cs="Times New Roman"/>
                <w:sz w:val="28"/>
                <w:lang w:bidi="ar-EG"/>
              </w:rPr>
            </w:pPr>
            <w:r w:rsidRPr="0032026E">
              <w:rPr>
                <w:rFonts w:cs="Times New Roman"/>
                <w:sz w:val="28"/>
                <w:rtl/>
                <w:lang w:bidi="ar-EG"/>
              </w:rPr>
              <w:t>عرض الموضوع</w:t>
            </w:r>
          </w:p>
        </w:tc>
        <w:tc>
          <w:tcPr>
            <w:tcW w:w="4350" w:type="pct"/>
          </w:tcPr>
          <w:p w:rsidR="00060ABD" w:rsidRDefault="00060ABD" w:rsidP="00D40E87">
            <w:pPr>
              <w:pStyle w:val="ListParagraph"/>
              <w:numPr>
                <w:ilvl w:val="0"/>
                <w:numId w:val="21"/>
              </w:numPr>
              <w:spacing w:line="192" w:lineRule="auto"/>
              <w:ind w:left="528" w:hanging="284"/>
              <w:jc w:val="both"/>
              <w:rPr>
                <w:rFonts w:cs="Simplified Arabic"/>
                <w:b w:val="0"/>
                <w:sz w:val="28"/>
                <w:szCs w:val="28"/>
                <w:lang w:bidi="ar-EG"/>
              </w:rPr>
            </w:pPr>
            <w:r w:rsidRPr="00FF5B81">
              <w:rPr>
                <w:rFonts w:cs="Simplified Arabic" w:hint="cs"/>
                <w:b w:val="0"/>
                <w:sz w:val="28"/>
                <w:szCs w:val="28"/>
                <w:rtl/>
                <w:lang w:bidi="ar-EG"/>
              </w:rPr>
              <w:t>تقدم</w:t>
            </w:r>
            <w:r w:rsidR="006271C0">
              <w:rPr>
                <w:rFonts w:cs="Simplified Arabic" w:hint="cs"/>
                <w:b w:val="0"/>
                <w:sz w:val="28"/>
                <w:szCs w:val="28"/>
                <w:rtl/>
                <w:lang w:bidi="ar-EG"/>
              </w:rPr>
              <w:t>ت أمانة الشبكة العربية لهيئات تنظيم الاتصالات وتقنية المعلومات</w:t>
            </w:r>
            <w:r w:rsidRPr="00FF5B81">
              <w:rPr>
                <w:rFonts w:cs="Simplified Arabic" w:hint="cs"/>
                <w:b w:val="0"/>
                <w:sz w:val="28"/>
                <w:szCs w:val="28"/>
                <w:rtl/>
                <w:lang w:bidi="ar-EG"/>
              </w:rPr>
              <w:t xml:space="preserve"> بتقرير عن أنشطته</w:t>
            </w:r>
            <w:r w:rsidR="006271C0">
              <w:rPr>
                <w:rFonts w:cs="Simplified Arabic" w:hint="cs"/>
                <w:b w:val="0"/>
                <w:sz w:val="28"/>
                <w:szCs w:val="28"/>
                <w:rtl/>
                <w:lang w:bidi="ar-EG"/>
              </w:rPr>
              <w:t>ا</w:t>
            </w:r>
            <w:r w:rsidRPr="00FF5B81">
              <w:rPr>
                <w:rFonts w:cs="Simplified Arabic" w:hint="cs"/>
                <w:b w:val="0"/>
                <w:sz w:val="28"/>
                <w:szCs w:val="28"/>
                <w:rtl/>
                <w:lang w:bidi="ar-EG"/>
              </w:rPr>
              <w:t xml:space="preserve"> خلال الفترة</w:t>
            </w:r>
            <w:r w:rsidR="006271C0">
              <w:rPr>
                <w:rFonts w:cs="Simplified Arabic" w:hint="cs"/>
                <w:b w:val="0"/>
                <w:sz w:val="28"/>
                <w:szCs w:val="28"/>
                <w:rtl/>
                <w:lang w:bidi="ar-EG"/>
              </w:rPr>
              <w:t xml:space="preserve"> ما بين اللجنتين</w:t>
            </w:r>
            <w:r w:rsidRPr="00FF5B81">
              <w:rPr>
                <w:rFonts w:cs="Simplified Arabic" w:hint="cs"/>
                <w:b w:val="0"/>
                <w:sz w:val="28"/>
                <w:szCs w:val="28"/>
                <w:rtl/>
                <w:lang w:bidi="ar-EG"/>
              </w:rPr>
              <w:t>، وتناول هذا التقرير ما يلي:</w:t>
            </w:r>
          </w:p>
          <w:p w:rsidR="00060ABD" w:rsidRDefault="006271C0" w:rsidP="00EF3A10">
            <w:pPr>
              <w:pStyle w:val="ListParagraph"/>
              <w:numPr>
                <w:ilvl w:val="0"/>
                <w:numId w:val="22"/>
              </w:numPr>
              <w:spacing w:after="60"/>
              <w:ind w:left="811" w:hanging="284"/>
              <w:jc w:val="both"/>
              <w:rPr>
                <w:b w:val="0"/>
                <w:sz w:val="28"/>
                <w:szCs w:val="28"/>
                <w:lang w:bidi="ar-EG"/>
              </w:rPr>
            </w:pPr>
            <w:r>
              <w:rPr>
                <w:rFonts w:hint="cs"/>
                <w:b w:val="0"/>
                <w:sz w:val="28"/>
                <w:szCs w:val="28"/>
                <w:rtl/>
                <w:lang w:bidi="ar-EG"/>
              </w:rPr>
              <w:t>تقييم المشاريع الحالية للشبكة.</w:t>
            </w:r>
          </w:p>
          <w:p w:rsidR="00060ABD" w:rsidRDefault="006271C0" w:rsidP="00EF3A10">
            <w:pPr>
              <w:pStyle w:val="ListParagraph"/>
              <w:numPr>
                <w:ilvl w:val="0"/>
                <w:numId w:val="22"/>
              </w:numPr>
              <w:spacing w:after="60"/>
              <w:ind w:left="811" w:hanging="284"/>
              <w:jc w:val="both"/>
              <w:rPr>
                <w:b w:val="0"/>
                <w:sz w:val="28"/>
                <w:szCs w:val="28"/>
                <w:lang w:bidi="ar-EG"/>
              </w:rPr>
            </w:pPr>
            <w:r>
              <w:rPr>
                <w:rFonts w:hint="cs"/>
                <w:b w:val="0"/>
                <w:sz w:val="28"/>
                <w:szCs w:val="28"/>
                <w:rtl/>
                <w:lang w:bidi="ar-EG"/>
              </w:rPr>
              <w:t>مناقشة المشاريع الجديدة.</w:t>
            </w:r>
          </w:p>
          <w:p w:rsidR="00060ABD" w:rsidRDefault="006271C0" w:rsidP="00EF3A10">
            <w:pPr>
              <w:pStyle w:val="ListParagraph"/>
              <w:numPr>
                <w:ilvl w:val="0"/>
                <w:numId w:val="22"/>
              </w:numPr>
              <w:spacing w:after="60"/>
              <w:ind w:left="811" w:hanging="284"/>
              <w:jc w:val="both"/>
              <w:rPr>
                <w:b w:val="0"/>
                <w:sz w:val="28"/>
                <w:szCs w:val="28"/>
                <w:lang w:bidi="ar-EG"/>
              </w:rPr>
            </w:pPr>
            <w:r>
              <w:rPr>
                <w:rFonts w:hint="cs"/>
                <w:b w:val="0"/>
                <w:sz w:val="28"/>
                <w:szCs w:val="28"/>
                <w:rtl/>
                <w:lang w:bidi="ar-EG"/>
              </w:rPr>
              <w:t>تقييم وتطوير عمل الشبكة.</w:t>
            </w:r>
          </w:p>
          <w:p w:rsidR="006271C0" w:rsidRDefault="006271C0" w:rsidP="00EF3A10">
            <w:pPr>
              <w:pStyle w:val="ListParagraph"/>
              <w:numPr>
                <w:ilvl w:val="0"/>
                <w:numId w:val="22"/>
              </w:numPr>
              <w:spacing w:after="60"/>
              <w:ind w:left="811" w:hanging="284"/>
              <w:jc w:val="both"/>
              <w:rPr>
                <w:b w:val="0"/>
                <w:sz w:val="28"/>
                <w:szCs w:val="28"/>
                <w:lang w:bidi="ar-EG"/>
              </w:rPr>
            </w:pPr>
            <w:r>
              <w:rPr>
                <w:rFonts w:hint="cs"/>
                <w:b w:val="0"/>
                <w:sz w:val="28"/>
                <w:szCs w:val="28"/>
                <w:rtl/>
                <w:lang w:bidi="ar-EG"/>
              </w:rPr>
              <w:t>مراجعة القواعد الأساسية للشبكة.</w:t>
            </w:r>
          </w:p>
          <w:p w:rsidR="006271C0" w:rsidRDefault="006271C0" w:rsidP="00EF3A10">
            <w:pPr>
              <w:pStyle w:val="ListParagraph"/>
              <w:numPr>
                <w:ilvl w:val="0"/>
                <w:numId w:val="22"/>
              </w:numPr>
              <w:spacing w:after="60"/>
              <w:ind w:left="811" w:hanging="284"/>
              <w:jc w:val="both"/>
              <w:rPr>
                <w:b w:val="0"/>
                <w:sz w:val="28"/>
                <w:szCs w:val="28"/>
                <w:lang w:bidi="ar-EG"/>
              </w:rPr>
            </w:pPr>
            <w:r>
              <w:rPr>
                <w:rFonts w:hint="cs"/>
                <w:b w:val="0"/>
                <w:sz w:val="28"/>
                <w:szCs w:val="28"/>
                <w:rtl/>
                <w:lang w:bidi="ar-EG"/>
              </w:rPr>
              <w:t>مخرجات ورش العمل التي عقدت على هامش الاجتماع السنوي للشبكة، والذي عقد بالمنامة خلال الفترة (2-4/10/2018)</w:t>
            </w:r>
          </w:p>
          <w:p w:rsidR="00060ABD" w:rsidRPr="00A13185" w:rsidRDefault="00060ABD" w:rsidP="00313E8C">
            <w:pPr>
              <w:spacing w:line="276" w:lineRule="auto"/>
              <w:ind w:left="283"/>
              <w:jc w:val="lowKashida"/>
              <w:rPr>
                <w:rFonts w:cs="Times New Roman"/>
                <w:b w:val="0"/>
                <w:bCs w:val="0"/>
                <w:sz w:val="28"/>
                <w:lang w:val="en-GB" w:bidi="ar-EG"/>
              </w:rPr>
            </w:pPr>
          </w:p>
        </w:tc>
      </w:tr>
      <w:tr w:rsidR="00060ABD" w:rsidRPr="0007707E" w:rsidTr="00060ABD">
        <w:tc>
          <w:tcPr>
            <w:tcW w:w="650" w:type="pct"/>
          </w:tcPr>
          <w:p w:rsidR="00060ABD" w:rsidRPr="0032026E" w:rsidRDefault="00060ABD" w:rsidP="00313E8C">
            <w:pPr>
              <w:spacing w:line="276" w:lineRule="auto"/>
              <w:jc w:val="both"/>
              <w:rPr>
                <w:rFonts w:cs="Times New Roman"/>
                <w:sz w:val="28"/>
                <w:lang w:bidi="ar-EG"/>
              </w:rPr>
            </w:pPr>
            <w:r w:rsidRPr="0032026E">
              <w:rPr>
                <w:rFonts w:cs="Times New Roman"/>
                <w:sz w:val="28"/>
                <w:rtl/>
                <w:lang w:bidi="ar-EG"/>
              </w:rPr>
              <w:t>المقترح</w:t>
            </w:r>
          </w:p>
        </w:tc>
        <w:tc>
          <w:tcPr>
            <w:tcW w:w="4350" w:type="pct"/>
          </w:tcPr>
          <w:p w:rsidR="00060ABD" w:rsidRPr="004F3780" w:rsidRDefault="00D53189" w:rsidP="00313E8C">
            <w:pPr>
              <w:numPr>
                <w:ilvl w:val="0"/>
                <w:numId w:val="2"/>
              </w:numPr>
              <w:spacing w:before="120" w:after="200" w:line="276" w:lineRule="auto"/>
              <w:ind w:left="714" w:hanging="357"/>
              <w:jc w:val="both"/>
              <w:rPr>
                <w:rFonts w:cs="Times New Roman"/>
                <w:i/>
                <w:iCs/>
                <w:sz w:val="28"/>
                <w:lang w:bidi="ar-EG"/>
              </w:rPr>
            </w:pPr>
            <w:r w:rsidRPr="004F3780">
              <w:rPr>
                <w:rFonts w:cs="Times New Roman"/>
                <w:i/>
                <w:iCs/>
                <w:sz w:val="28"/>
                <w:rtl/>
                <w:lang w:bidi="ar-EG"/>
              </w:rPr>
              <w:t xml:space="preserve">اتخاذ ما تراه اللجنة الموقرة مناسبا </w:t>
            </w:r>
            <w:r>
              <w:rPr>
                <w:rFonts w:cs="Times New Roman" w:hint="cs"/>
                <w:i/>
                <w:iCs/>
                <w:sz w:val="28"/>
                <w:rtl/>
                <w:lang w:bidi="ar-EG"/>
              </w:rPr>
              <w:t>في هذا الشأن</w:t>
            </w:r>
            <w:r w:rsidRPr="004F3780">
              <w:rPr>
                <w:rFonts w:cs="Times New Roman"/>
                <w:i/>
                <w:iCs/>
                <w:sz w:val="28"/>
                <w:rtl/>
                <w:lang w:bidi="ar-EG"/>
              </w:rPr>
              <w:t>.</w:t>
            </w:r>
          </w:p>
        </w:tc>
      </w:tr>
    </w:tbl>
    <w:p w:rsidR="00923DA9" w:rsidRDefault="00923DA9" w:rsidP="00313E8C">
      <w:pPr>
        <w:spacing w:line="276" w:lineRule="auto"/>
        <w:jc w:val="right"/>
        <w:rPr>
          <w:rFonts w:cs="Times New Roman"/>
          <w:sz w:val="32"/>
          <w:szCs w:val="32"/>
          <w:u w:val="single"/>
          <w:rtl/>
          <w:lang w:bidi="ar-EG"/>
        </w:rPr>
      </w:pPr>
    </w:p>
    <w:p w:rsidR="00A52489" w:rsidRDefault="00A52489">
      <w:pPr>
        <w:bidi w:val="0"/>
        <w:rPr>
          <w:rFonts w:cs="Times New Roman"/>
          <w:sz w:val="32"/>
          <w:szCs w:val="32"/>
          <w:u w:val="single"/>
          <w:lang w:bidi="ar-EG"/>
        </w:rPr>
      </w:pPr>
      <w:r>
        <w:rPr>
          <w:rFonts w:cs="Times New Roman"/>
          <w:sz w:val="32"/>
          <w:szCs w:val="32"/>
          <w:u w:val="single"/>
          <w:lang w:bidi="ar-EG"/>
        </w:rPr>
        <w:br w:type="page"/>
      </w:r>
    </w:p>
    <w:p w:rsidR="00A52489" w:rsidRDefault="00A52489">
      <w:pPr>
        <w:bidi w:val="0"/>
        <w:rPr>
          <w:rFonts w:cs="Times New Roman"/>
          <w:sz w:val="32"/>
          <w:szCs w:val="32"/>
          <w:u w:val="single"/>
          <w:rtl/>
          <w:lang w:bidi="ar-EG"/>
        </w:rPr>
      </w:pPr>
    </w:p>
    <w:p w:rsidR="001D2E92" w:rsidRPr="00AC4989" w:rsidRDefault="001D2E92" w:rsidP="00313E8C">
      <w:pPr>
        <w:spacing w:line="276" w:lineRule="auto"/>
        <w:jc w:val="right"/>
        <w:rPr>
          <w:rFonts w:cs="Times New Roman"/>
          <w:sz w:val="32"/>
          <w:szCs w:val="32"/>
          <w:u w:val="single"/>
          <w:lang w:bidi="ar-EG"/>
        </w:rPr>
      </w:pPr>
      <w:r>
        <w:rPr>
          <w:rFonts w:cs="Times New Roman"/>
          <w:sz w:val="32"/>
          <w:szCs w:val="32"/>
          <w:u w:val="single"/>
          <w:rtl/>
          <w:lang w:bidi="ar-EG"/>
        </w:rPr>
        <w:t xml:space="preserve">البند </w:t>
      </w:r>
      <w:r w:rsidR="006271C0">
        <w:rPr>
          <w:rFonts w:cs="Times New Roman" w:hint="cs"/>
          <w:sz w:val="32"/>
          <w:szCs w:val="32"/>
          <w:u w:val="single"/>
          <w:rtl/>
          <w:lang w:bidi="ar-EG"/>
        </w:rPr>
        <w:t>الرابع</w:t>
      </w:r>
    </w:p>
    <w:p w:rsidR="004705BA" w:rsidRDefault="004705BA" w:rsidP="004705BA">
      <w:pPr>
        <w:spacing w:line="192" w:lineRule="auto"/>
        <w:jc w:val="center"/>
        <w:rPr>
          <w:rFonts w:cs="Andalus"/>
          <w:sz w:val="32"/>
          <w:szCs w:val="32"/>
          <w:rtl/>
          <w:lang w:bidi="ar-EG"/>
        </w:rPr>
      </w:pPr>
      <w:r>
        <w:rPr>
          <w:rFonts w:cs="Andalus"/>
          <w:sz w:val="32"/>
          <w:szCs w:val="32"/>
          <w:rtl/>
          <w:lang w:bidi="ar-EG"/>
        </w:rPr>
        <w:t>مذكرة شارحة</w:t>
      </w:r>
    </w:p>
    <w:p w:rsidR="004705BA" w:rsidRPr="0007707E" w:rsidRDefault="004705BA" w:rsidP="004705BA">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4705BA" w:rsidRPr="0007707E" w:rsidRDefault="004705BA" w:rsidP="004705BA">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4705BA" w:rsidRPr="000B6ED5" w:rsidRDefault="004705BA" w:rsidP="004705BA">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1D2E92" w:rsidRPr="00226DCD" w:rsidRDefault="001D2E92" w:rsidP="00313E8C">
      <w:pPr>
        <w:spacing w:line="276" w:lineRule="auto"/>
        <w:jc w:val="both"/>
        <w:rPr>
          <w:rFonts w:asciiTheme="majorBidi" w:hAnsiTheme="majorBidi" w:cstheme="majorBidi"/>
          <w:sz w:val="16"/>
          <w:szCs w:val="16"/>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1D2E92" w:rsidRPr="00214D7F" w:rsidTr="00C36363">
        <w:tc>
          <w:tcPr>
            <w:tcW w:w="650" w:type="pct"/>
          </w:tcPr>
          <w:p w:rsidR="001D2E92" w:rsidRPr="00253FC8" w:rsidRDefault="001D2E92" w:rsidP="00313E8C">
            <w:pPr>
              <w:spacing w:line="276" w:lineRule="auto"/>
              <w:rPr>
                <w:sz w:val="28"/>
                <w:lang w:bidi="ar-EG"/>
              </w:rPr>
            </w:pPr>
            <w:r w:rsidRPr="00253FC8">
              <w:rPr>
                <w:sz w:val="28"/>
                <w:rtl/>
                <w:lang w:bidi="ar-EG"/>
              </w:rPr>
              <w:t>الموضوع</w:t>
            </w:r>
          </w:p>
        </w:tc>
        <w:tc>
          <w:tcPr>
            <w:tcW w:w="4350" w:type="pct"/>
            <w:vAlign w:val="center"/>
          </w:tcPr>
          <w:p w:rsidR="001D2E92" w:rsidRDefault="001D2E92" w:rsidP="00313E8C">
            <w:pPr>
              <w:spacing w:line="276" w:lineRule="auto"/>
              <w:rPr>
                <w:sz w:val="28"/>
                <w:rtl/>
                <w:lang w:bidi="ar-EG"/>
              </w:rPr>
            </w:pPr>
            <w:r w:rsidRPr="00253FC8">
              <w:rPr>
                <w:sz w:val="28"/>
                <w:rtl/>
                <w:lang w:bidi="ar-EG"/>
              </w:rPr>
              <w:t>التعاون العربي المشترك مع المجموعات والمنظمات الإقليمية الأخرى في مجال الاتصالات وتقنية المعلومات</w:t>
            </w:r>
          </w:p>
          <w:p w:rsidR="006271C0" w:rsidRPr="006271C0" w:rsidRDefault="003731DA" w:rsidP="00EF3A10">
            <w:pPr>
              <w:pStyle w:val="ListParagraph"/>
              <w:numPr>
                <w:ilvl w:val="0"/>
                <w:numId w:val="23"/>
              </w:numPr>
              <w:spacing w:line="276" w:lineRule="auto"/>
              <w:ind w:left="388" w:hanging="388"/>
              <w:rPr>
                <w:sz w:val="28"/>
                <w:lang w:bidi="ar-EG"/>
              </w:rPr>
            </w:pPr>
            <w:r w:rsidRPr="003731DA">
              <w:rPr>
                <w:rFonts w:cs="Simplified Arabic" w:hint="cs"/>
                <w:bCs/>
                <w:szCs w:val="28"/>
                <w:u w:val="single"/>
                <w:rtl/>
                <w:lang w:bidi="ar-EG"/>
              </w:rPr>
              <w:t>التعاون العربي الصيني</w:t>
            </w:r>
          </w:p>
        </w:tc>
      </w:tr>
      <w:tr w:rsidR="001D2E92" w:rsidRPr="0007707E" w:rsidTr="00C36363">
        <w:tc>
          <w:tcPr>
            <w:tcW w:w="650" w:type="pct"/>
          </w:tcPr>
          <w:p w:rsidR="001D2E92" w:rsidRPr="0032026E" w:rsidRDefault="001D2E92" w:rsidP="00313E8C">
            <w:pPr>
              <w:spacing w:line="276" w:lineRule="auto"/>
              <w:rPr>
                <w:rFonts w:cs="Times New Roman"/>
                <w:sz w:val="28"/>
                <w:lang w:bidi="ar-EG"/>
              </w:rPr>
            </w:pPr>
            <w:r w:rsidRPr="0032026E">
              <w:rPr>
                <w:rFonts w:cs="Times New Roman"/>
                <w:sz w:val="28"/>
                <w:rtl/>
                <w:lang w:bidi="ar-EG"/>
              </w:rPr>
              <w:t>عرض الموضوع</w:t>
            </w:r>
          </w:p>
        </w:tc>
        <w:tc>
          <w:tcPr>
            <w:tcW w:w="4350" w:type="pct"/>
          </w:tcPr>
          <w:p w:rsidR="00D53189" w:rsidRPr="00D53189" w:rsidRDefault="00D53189" w:rsidP="00A2364D">
            <w:pPr>
              <w:pStyle w:val="ListParagraph"/>
              <w:numPr>
                <w:ilvl w:val="0"/>
                <w:numId w:val="2"/>
              </w:numPr>
              <w:tabs>
                <w:tab w:val="clear" w:pos="720"/>
                <w:tab w:val="num" w:pos="388"/>
              </w:tabs>
              <w:spacing w:after="60"/>
              <w:ind w:left="386" w:hanging="386"/>
              <w:jc w:val="both"/>
              <w:rPr>
                <w:rFonts w:cs="Simplified Arabic"/>
                <w:b w:val="0"/>
                <w:sz w:val="28"/>
                <w:szCs w:val="28"/>
                <w:rtl/>
                <w:lang w:bidi="ar-EG"/>
              </w:rPr>
            </w:pPr>
            <w:r w:rsidRPr="00D53189">
              <w:rPr>
                <w:rFonts w:cs="Simplified Arabic"/>
                <w:b w:val="0"/>
                <w:sz w:val="28"/>
                <w:szCs w:val="28"/>
                <w:rtl/>
                <w:lang w:bidi="ar-EG"/>
              </w:rPr>
              <w:t xml:space="preserve">في إطار التعاون العربي-الصيني </w:t>
            </w:r>
            <w:r w:rsidRPr="00D53189">
              <w:rPr>
                <w:rFonts w:cs="Simplified Arabic" w:hint="cs"/>
                <w:b w:val="0"/>
                <w:sz w:val="28"/>
                <w:szCs w:val="28"/>
                <w:rtl/>
                <w:lang w:bidi="ar-EG"/>
              </w:rPr>
              <w:t>بين</w:t>
            </w:r>
            <w:r w:rsidRPr="00D53189">
              <w:rPr>
                <w:rFonts w:cs="Simplified Arabic"/>
                <w:b w:val="0"/>
                <w:sz w:val="28"/>
                <w:szCs w:val="28"/>
                <w:rtl/>
                <w:lang w:bidi="ar-EG"/>
              </w:rPr>
              <w:t xml:space="preserve"> جامعة الدول العربية و جمهورية</w:t>
            </w:r>
            <w:r w:rsidRPr="00D53189">
              <w:rPr>
                <w:rFonts w:cs="Simplified Arabic" w:hint="cs"/>
                <w:b w:val="0"/>
                <w:sz w:val="28"/>
                <w:szCs w:val="28"/>
                <w:rtl/>
                <w:lang w:bidi="ar-EG"/>
              </w:rPr>
              <w:t xml:space="preserve"> الصين الشعبية  وتنفيذا لمذكرة التفاهم بيت المنظمة العربية لتكنولوجيات الاتصال والمعلومات </w:t>
            </w:r>
            <w:r w:rsidRPr="00D53189">
              <w:rPr>
                <w:rFonts w:cs="Simplified Arabic"/>
                <w:b w:val="0"/>
                <w:sz w:val="28"/>
                <w:szCs w:val="28"/>
                <w:lang w:bidi="ar-EG"/>
              </w:rPr>
              <w:t>AICTO</w:t>
            </w:r>
            <w:r w:rsidRPr="00D53189">
              <w:rPr>
                <w:rFonts w:cs="Simplified Arabic" w:hint="cs"/>
                <w:b w:val="0"/>
                <w:sz w:val="28"/>
                <w:szCs w:val="28"/>
                <w:rtl/>
                <w:lang w:bidi="ar-EG"/>
              </w:rPr>
              <w:t xml:space="preserve"> والمكتب الصيني للملاحة والمعلومات، عقدت الدورة الثانية "لمنتدى التعاون العربي الصيني </w:t>
            </w:r>
            <w:proofErr w:type="spellStart"/>
            <w:r w:rsidRPr="00D53189">
              <w:rPr>
                <w:rFonts w:cs="Simplified Arabic" w:hint="cs"/>
                <w:b w:val="0"/>
                <w:sz w:val="28"/>
                <w:szCs w:val="28"/>
                <w:rtl/>
                <w:lang w:bidi="ar-EG"/>
              </w:rPr>
              <w:t>لبيدو</w:t>
            </w:r>
            <w:proofErr w:type="spellEnd"/>
            <w:r w:rsidRPr="00D53189">
              <w:rPr>
                <w:rFonts w:cs="Simplified Arabic" w:hint="cs"/>
                <w:b w:val="0"/>
                <w:sz w:val="28"/>
                <w:szCs w:val="28"/>
                <w:rtl/>
                <w:lang w:bidi="ar-EG"/>
              </w:rPr>
              <w:t xml:space="preserve">  بالعاصمة تونس بالجمهورية التونسية</w:t>
            </w:r>
          </w:p>
          <w:p w:rsidR="00D53189" w:rsidRPr="00D53189" w:rsidRDefault="00D53189" w:rsidP="00A2364D">
            <w:pPr>
              <w:pStyle w:val="ListParagraph"/>
              <w:numPr>
                <w:ilvl w:val="0"/>
                <w:numId w:val="2"/>
              </w:numPr>
              <w:tabs>
                <w:tab w:val="clear" w:pos="720"/>
                <w:tab w:val="num" w:pos="388"/>
              </w:tabs>
              <w:spacing w:after="60"/>
              <w:ind w:left="386" w:hanging="386"/>
              <w:jc w:val="both"/>
              <w:rPr>
                <w:rFonts w:cs="Simplified Arabic"/>
                <w:b w:val="0"/>
                <w:sz w:val="28"/>
                <w:szCs w:val="28"/>
                <w:lang w:bidi="ar-EG"/>
              </w:rPr>
            </w:pPr>
            <w:r w:rsidRPr="00D53189">
              <w:rPr>
                <w:rFonts w:cs="Simplified Arabic" w:hint="cs"/>
                <w:b w:val="0"/>
                <w:sz w:val="28"/>
                <w:szCs w:val="28"/>
                <w:rtl/>
                <w:lang w:bidi="ar-EG"/>
              </w:rPr>
              <w:t>تم</w:t>
            </w:r>
            <w:r w:rsidRPr="00D53189">
              <w:rPr>
                <w:rFonts w:cs="Simplified Arabic"/>
                <w:b w:val="0"/>
                <w:sz w:val="28"/>
                <w:szCs w:val="28"/>
                <w:rtl/>
                <w:lang w:bidi="ar-EG"/>
              </w:rPr>
              <w:t xml:space="preserve"> تنظي</w:t>
            </w:r>
            <w:r w:rsidRPr="00D53189">
              <w:rPr>
                <w:rFonts w:cs="Simplified Arabic" w:hint="cs"/>
                <w:b w:val="0"/>
                <w:sz w:val="28"/>
                <w:szCs w:val="28"/>
                <w:rtl/>
                <w:lang w:bidi="ar-EG"/>
              </w:rPr>
              <w:t>م</w:t>
            </w:r>
            <w:r w:rsidRPr="00D53189">
              <w:rPr>
                <w:rFonts w:cs="Simplified Arabic"/>
                <w:b w:val="0"/>
                <w:sz w:val="28"/>
                <w:szCs w:val="28"/>
                <w:rtl/>
                <w:lang w:bidi="ar-EG"/>
              </w:rPr>
              <w:t xml:space="preserve"> الدورة الثانية </w:t>
            </w:r>
            <w:r w:rsidRPr="00D53189">
              <w:rPr>
                <w:rFonts w:cs="Simplified Arabic" w:hint="cs"/>
                <w:b w:val="0"/>
                <w:sz w:val="28"/>
                <w:szCs w:val="28"/>
                <w:rtl/>
                <w:lang w:bidi="ar-EG"/>
              </w:rPr>
              <w:t>ل</w:t>
            </w:r>
            <w:r w:rsidRPr="00D53189">
              <w:rPr>
                <w:rFonts w:cs="Simplified Arabic"/>
                <w:b w:val="0"/>
                <w:sz w:val="28"/>
                <w:szCs w:val="28"/>
                <w:rtl/>
                <w:lang w:bidi="ar-EG"/>
              </w:rPr>
              <w:t xml:space="preserve">لمنتدى </w:t>
            </w:r>
            <w:r w:rsidRPr="00D53189">
              <w:rPr>
                <w:rFonts w:cs="Simplified Arabic" w:hint="cs"/>
                <w:b w:val="0"/>
                <w:sz w:val="28"/>
                <w:szCs w:val="28"/>
                <w:rtl/>
                <w:lang w:bidi="ar-EG"/>
              </w:rPr>
              <w:t xml:space="preserve">تحت شعار </w:t>
            </w:r>
            <w:r w:rsidRPr="00D53189">
              <w:rPr>
                <w:rFonts w:cs="Simplified Arabic"/>
                <w:b w:val="0"/>
                <w:sz w:val="28"/>
                <w:szCs w:val="28"/>
                <w:rtl/>
                <w:lang w:bidi="ar-EG"/>
              </w:rPr>
              <w:t xml:space="preserve">"شراكة – تطبيقات – خدمات" </w:t>
            </w:r>
            <w:r w:rsidRPr="00D53189">
              <w:rPr>
                <w:rFonts w:cs="Simplified Arabic" w:hint="cs"/>
                <w:b w:val="0"/>
                <w:sz w:val="28"/>
                <w:szCs w:val="28"/>
                <w:rtl/>
                <w:lang w:bidi="ar-EG"/>
              </w:rPr>
              <w:t>باستضافة</w:t>
            </w:r>
            <w:r w:rsidRPr="00D53189">
              <w:rPr>
                <w:rFonts w:cs="Simplified Arabic"/>
                <w:b w:val="0"/>
                <w:sz w:val="28"/>
                <w:szCs w:val="28"/>
                <w:rtl/>
                <w:lang w:bidi="ar-EG"/>
              </w:rPr>
              <w:t xml:space="preserve"> كريمة</w:t>
            </w:r>
            <w:r w:rsidRPr="00D53189">
              <w:rPr>
                <w:rFonts w:cs="Simplified Arabic" w:hint="cs"/>
                <w:b w:val="0"/>
                <w:sz w:val="28"/>
                <w:szCs w:val="28"/>
                <w:rtl/>
                <w:lang w:bidi="ar-EG"/>
              </w:rPr>
              <w:t xml:space="preserve"> من وزارة التعليم العالي والبحث العلمي ب</w:t>
            </w:r>
            <w:r w:rsidRPr="00D53189">
              <w:rPr>
                <w:rFonts w:cs="Simplified Arabic"/>
                <w:b w:val="0"/>
                <w:sz w:val="28"/>
                <w:szCs w:val="28"/>
                <w:rtl/>
                <w:lang w:bidi="ar-EG"/>
              </w:rPr>
              <w:t>الجمهورية التونسية، و</w:t>
            </w:r>
            <w:r w:rsidRPr="00D53189">
              <w:rPr>
                <w:rFonts w:cs="Simplified Arabic" w:hint="cs"/>
                <w:b w:val="0"/>
                <w:sz w:val="28"/>
                <w:szCs w:val="28"/>
                <w:rtl/>
                <w:lang w:bidi="ar-EG"/>
              </w:rPr>
              <w:t>ذلك ايام</w:t>
            </w:r>
            <w:r w:rsidRPr="00D53189">
              <w:rPr>
                <w:rFonts w:cs="Simplified Arabic"/>
                <w:b w:val="0"/>
                <w:sz w:val="28"/>
                <w:szCs w:val="28"/>
                <w:rtl/>
                <w:lang w:bidi="ar-EG"/>
              </w:rPr>
              <w:t xml:space="preserve"> 1 و 2 أ</w:t>
            </w:r>
            <w:r w:rsidRPr="00D53189">
              <w:rPr>
                <w:rFonts w:cs="Simplified Arabic" w:hint="cs"/>
                <w:b w:val="0"/>
                <w:sz w:val="28"/>
                <w:szCs w:val="28"/>
                <w:rtl/>
                <w:lang w:bidi="ar-EG"/>
              </w:rPr>
              <w:t>ب</w:t>
            </w:r>
            <w:r w:rsidRPr="00D53189">
              <w:rPr>
                <w:rFonts w:cs="Simplified Arabic"/>
                <w:b w:val="0"/>
                <w:sz w:val="28"/>
                <w:szCs w:val="28"/>
                <w:rtl/>
                <w:lang w:bidi="ar-EG"/>
              </w:rPr>
              <w:t xml:space="preserve">ريل 2019 </w:t>
            </w:r>
            <w:r w:rsidRPr="00D53189">
              <w:rPr>
                <w:rFonts w:cs="Simplified Arabic" w:hint="cs"/>
                <w:b w:val="0"/>
                <w:sz w:val="28"/>
                <w:szCs w:val="28"/>
                <w:rtl/>
                <w:lang w:bidi="ar-EG"/>
              </w:rPr>
              <w:t>بالتوازي مع تنظيم تونس للدورة الثامنة لمؤتمر رجال الأعمال لمنتدى التعاون العربي الصيني.</w:t>
            </w:r>
          </w:p>
          <w:p w:rsidR="00D53189" w:rsidRPr="00D53189" w:rsidRDefault="00D53189" w:rsidP="00A2364D">
            <w:pPr>
              <w:pStyle w:val="ListParagraph"/>
              <w:numPr>
                <w:ilvl w:val="0"/>
                <w:numId w:val="2"/>
              </w:numPr>
              <w:tabs>
                <w:tab w:val="clear" w:pos="720"/>
                <w:tab w:val="num" w:pos="388"/>
              </w:tabs>
              <w:spacing w:after="60"/>
              <w:ind w:left="386" w:hanging="386"/>
              <w:jc w:val="both"/>
              <w:rPr>
                <w:rFonts w:cs="Simplified Arabic"/>
                <w:b w:val="0"/>
                <w:sz w:val="28"/>
                <w:szCs w:val="28"/>
                <w:lang w:bidi="ar-EG"/>
              </w:rPr>
            </w:pPr>
            <w:r w:rsidRPr="00D53189">
              <w:rPr>
                <w:rFonts w:cs="Simplified Arabic"/>
                <w:b w:val="0"/>
                <w:sz w:val="28"/>
                <w:szCs w:val="28"/>
                <w:rtl/>
                <w:lang w:bidi="ar-EG"/>
              </w:rPr>
              <w:t xml:space="preserve">ويهدف </w:t>
            </w:r>
            <w:r w:rsidRPr="00D53189">
              <w:rPr>
                <w:rFonts w:cs="Simplified Arabic" w:hint="cs"/>
                <w:b w:val="0"/>
                <w:sz w:val="28"/>
                <w:szCs w:val="28"/>
                <w:rtl/>
                <w:lang w:bidi="ar-EG"/>
              </w:rPr>
              <w:t>ال</w:t>
            </w:r>
            <w:r w:rsidRPr="00D53189">
              <w:rPr>
                <w:rFonts w:cs="Simplified Arabic"/>
                <w:b w:val="0"/>
                <w:sz w:val="28"/>
                <w:szCs w:val="28"/>
                <w:rtl/>
                <w:lang w:bidi="ar-EG"/>
              </w:rPr>
              <w:t>منتدى في دورته الثانية إلى</w:t>
            </w:r>
            <w:r w:rsidRPr="00D53189">
              <w:rPr>
                <w:rFonts w:cs="Simplified Arabic" w:hint="cs"/>
                <w:b w:val="0"/>
                <w:sz w:val="28"/>
                <w:szCs w:val="28"/>
                <w:rtl/>
                <w:lang w:bidi="ar-EG"/>
              </w:rPr>
              <w:t xml:space="preserve"> تعزيز</w:t>
            </w:r>
            <w:r w:rsidRPr="00D53189">
              <w:rPr>
                <w:rFonts w:cs="Simplified Arabic"/>
                <w:b w:val="0"/>
                <w:sz w:val="28"/>
                <w:szCs w:val="28"/>
                <w:rtl/>
                <w:lang w:bidi="ar-EG"/>
              </w:rPr>
              <w:t xml:space="preserve"> التعاون </w:t>
            </w:r>
            <w:r w:rsidRPr="00D53189">
              <w:rPr>
                <w:rFonts w:cs="Simplified Arabic" w:hint="cs"/>
                <w:b w:val="0"/>
                <w:sz w:val="28"/>
                <w:szCs w:val="28"/>
                <w:rtl/>
                <w:lang w:bidi="ar-EG"/>
              </w:rPr>
              <w:t xml:space="preserve">بين الصين والدول العربية في مجال الملاحة بالأقمار الصناعية </w:t>
            </w:r>
            <w:r w:rsidRPr="00D53189">
              <w:rPr>
                <w:rFonts w:cs="Simplified Arabic"/>
                <w:b w:val="0"/>
                <w:sz w:val="28"/>
                <w:szCs w:val="28"/>
                <w:lang w:bidi="ar-EG"/>
              </w:rPr>
              <w:t>CSNO</w:t>
            </w:r>
            <w:r w:rsidRPr="00D53189">
              <w:rPr>
                <w:rFonts w:cs="Simplified Arabic" w:hint="cs"/>
                <w:b w:val="0"/>
                <w:sz w:val="28"/>
                <w:szCs w:val="28"/>
                <w:rtl/>
                <w:lang w:bidi="ar-EG"/>
              </w:rPr>
              <w:t xml:space="preserve"> ومتابعة لمشروع "مركز التميز الصيني العربي </w:t>
            </w:r>
            <w:proofErr w:type="spellStart"/>
            <w:r w:rsidRPr="00D53189">
              <w:rPr>
                <w:rFonts w:cs="Simplified Arabic" w:hint="cs"/>
                <w:b w:val="0"/>
                <w:sz w:val="28"/>
                <w:szCs w:val="28"/>
                <w:rtl/>
                <w:lang w:bidi="ar-EG"/>
              </w:rPr>
              <w:t>بيدو</w:t>
            </w:r>
            <w:proofErr w:type="spellEnd"/>
            <w:r w:rsidRPr="00D53189">
              <w:rPr>
                <w:rFonts w:cs="Simplified Arabic" w:hint="cs"/>
                <w:b w:val="0"/>
                <w:sz w:val="28"/>
                <w:szCs w:val="28"/>
                <w:rtl/>
                <w:lang w:bidi="ar-EG"/>
              </w:rPr>
              <w:t xml:space="preserve">" </w:t>
            </w:r>
            <w:proofErr w:type="spellStart"/>
            <w:r w:rsidRPr="00D53189">
              <w:rPr>
                <w:rFonts w:cs="Simplified Arabic" w:hint="cs"/>
                <w:b w:val="0"/>
                <w:sz w:val="28"/>
                <w:szCs w:val="28"/>
                <w:rtl/>
                <w:lang w:bidi="ar-EG"/>
              </w:rPr>
              <w:t>بأيكتو</w:t>
            </w:r>
            <w:proofErr w:type="spellEnd"/>
            <w:r w:rsidRPr="00D53189">
              <w:rPr>
                <w:rFonts w:cs="Simplified Arabic" w:hint="cs"/>
                <w:b w:val="0"/>
                <w:sz w:val="28"/>
                <w:szCs w:val="28"/>
                <w:rtl/>
                <w:lang w:bidi="ar-EG"/>
              </w:rPr>
              <w:t>. ويهدف المركز الي زيادة المعرفة بالأقمار الصناعية التي تلعب دورا هاما في تطوير الاقتصاد وتحسين حياة المواطنين، بالإضاف</w:t>
            </w:r>
            <w:r w:rsidRPr="00D53189">
              <w:rPr>
                <w:rFonts w:cs="Simplified Arabic" w:hint="eastAsia"/>
                <w:b w:val="0"/>
                <w:sz w:val="28"/>
                <w:szCs w:val="28"/>
                <w:rtl/>
                <w:lang w:bidi="ar-EG"/>
              </w:rPr>
              <w:t>ة</w:t>
            </w:r>
            <w:r w:rsidRPr="00D53189">
              <w:rPr>
                <w:rFonts w:cs="Simplified Arabic" w:hint="cs"/>
                <w:b w:val="0"/>
                <w:sz w:val="28"/>
                <w:szCs w:val="28"/>
                <w:rtl/>
                <w:lang w:bidi="ar-EG"/>
              </w:rPr>
              <w:t xml:space="preserve"> إلي تعزيز الوعي لدى المواطن العربي بصفة عامة والمختصين في مجال الاتصالات </w:t>
            </w:r>
            <w:proofErr w:type="spellStart"/>
            <w:r w:rsidRPr="00D53189">
              <w:rPr>
                <w:rFonts w:cs="Simplified Arabic" w:hint="cs"/>
                <w:b w:val="0"/>
                <w:sz w:val="28"/>
                <w:szCs w:val="28"/>
                <w:rtl/>
                <w:lang w:bidi="ar-EG"/>
              </w:rPr>
              <w:t>الساتلية</w:t>
            </w:r>
            <w:proofErr w:type="spellEnd"/>
            <w:r w:rsidRPr="00D53189">
              <w:rPr>
                <w:rFonts w:cs="Simplified Arabic" w:hint="cs"/>
                <w:b w:val="0"/>
                <w:sz w:val="28"/>
                <w:szCs w:val="28"/>
                <w:rtl/>
                <w:lang w:bidi="ar-EG"/>
              </w:rPr>
              <w:t xml:space="preserve"> وعلوم الفضاء بصفة خاصة وبالنظام العالمي للملاحة بالأقمار الصناعية، ودفع تطور هذا المجال والتطبيقات المستعملة لدى الدول العربية . بالإضافة إلى تنشيط الشراكة بين الشركات الصينية والعربية في هذا المجال الحيوي.</w:t>
            </w:r>
          </w:p>
          <w:p w:rsidR="00D53189" w:rsidRPr="00D53189" w:rsidRDefault="00D53189" w:rsidP="00803D02">
            <w:pPr>
              <w:pStyle w:val="ListParagraph"/>
              <w:numPr>
                <w:ilvl w:val="0"/>
                <w:numId w:val="2"/>
              </w:numPr>
              <w:tabs>
                <w:tab w:val="clear" w:pos="720"/>
                <w:tab w:val="num" w:pos="388"/>
              </w:tabs>
              <w:ind w:left="386" w:hanging="386"/>
              <w:jc w:val="both"/>
              <w:rPr>
                <w:rFonts w:cs="Simplified Arabic"/>
                <w:b w:val="0"/>
                <w:sz w:val="28"/>
                <w:szCs w:val="28"/>
                <w:lang w:bidi="ar-EG"/>
              </w:rPr>
            </w:pPr>
            <w:r w:rsidRPr="00D53189">
              <w:rPr>
                <w:rFonts w:cs="Simplified Arabic" w:hint="cs"/>
                <w:b w:val="0"/>
                <w:sz w:val="28"/>
                <w:szCs w:val="28"/>
                <w:rtl/>
                <w:lang w:bidi="ar-EG"/>
              </w:rPr>
              <w:t xml:space="preserve">وقد شمل برنامج المنتدى </w:t>
            </w:r>
            <w:r w:rsidR="00FC4218">
              <w:rPr>
                <w:rFonts w:cs="Simplified Arabic" w:hint="cs"/>
                <w:b w:val="0"/>
                <w:sz w:val="28"/>
                <w:szCs w:val="28"/>
                <w:rtl/>
                <w:lang w:bidi="ar-EG"/>
              </w:rPr>
              <w:t>العديد</w:t>
            </w:r>
            <w:r w:rsidRPr="00D53189">
              <w:rPr>
                <w:rFonts w:cs="Simplified Arabic" w:hint="cs"/>
                <w:b w:val="0"/>
                <w:sz w:val="28"/>
                <w:szCs w:val="28"/>
                <w:rtl/>
                <w:lang w:bidi="ar-EG"/>
              </w:rPr>
              <w:t xml:space="preserve"> من الفعاليات والأنشطة:</w:t>
            </w:r>
          </w:p>
          <w:p w:rsidR="00D53189" w:rsidRDefault="00D53189" w:rsidP="00EF3A10">
            <w:pPr>
              <w:pStyle w:val="ListParagraph"/>
              <w:numPr>
                <w:ilvl w:val="1"/>
                <w:numId w:val="25"/>
              </w:numPr>
              <w:tabs>
                <w:tab w:val="clear" w:pos="1440"/>
                <w:tab w:val="num" w:pos="813"/>
              </w:tabs>
              <w:spacing w:line="276" w:lineRule="auto"/>
              <w:ind w:hanging="1052"/>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ندوة علمية وتقنية</w:t>
            </w:r>
          </w:p>
          <w:p w:rsidR="00D53189" w:rsidRDefault="00D53189" w:rsidP="00EF3A10">
            <w:pPr>
              <w:pStyle w:val="ListParagraph"/>
              <w:numPr>
                <w:ilvl w:val="1"/>
                <w:numId w:val="25"/>
              </w:numPr>
              <w:tabs>
                <w:tab w:val="clear" w:pos="1440"/>
                <w:tab w:val="num" w:pos="813"/>
              </w:tabs>
              <w:spacing w:line="276" w:lineRule="auto"/>
              <w:ind w:hanging="1052"/>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معرض للشركات العاملة في المجال.</w:t>
            </w:r>
          </w:p>
          <w:p w:rsidR="00D53189" w:rsidRDefault="00D53189" w:rsidP="00EF3A10">
            <w:pPr>
              <w:pStyle w:val="ListParagraph"/>
              <w:numPr>
                <w:ilvl w:val="1"/>
                <w:numId w:val="25"/>
              </w:numPr>
              <w:tabs>
                <w:tab w:val="clear" w:pos="1440"/>
                <w:tab w:val="num" w:pos="813"/>
              </w:tabs>
              <w:spacing w:line="276" w:lineRule="auto"/>
              <w:ind w:hanging="1052"/>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توقيع اتفاقيات تعاون وشراكة.</w:t>
            </w:r>
          </w:p>
          <w:p w:rsidR="00D53189" w:rsidRDefault="00D53189" w:rsidP="00EF3A10">
            <w:pPr>
              <w:pStyle w:val="ListParagraph"/>
              <w:numPr>
                <w:ilvl w:val="1"/>
                <w:numId w:val="25"/>
              </w:numPr>
              <w:tabs>
                <w:tab w:val="clear" w:pos="1440"/>
                <w:tab w:val="num" w:pos="813"/>
              </w:tabs>
              <w:spacing w:line="276" w:lineRule="auto"/>
              <w:ind w:hanging="1052"/>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 xml:space="preserve">دورات تدريبية وورشات عمل حول نظام </w:t>
            </w:r>
            <w:proofErr w:type="spellStart"/>
            <w:r>
              <w:rPr>
                <w:rFonts w:asciiTheme="majorBidi" w:hAnsiTheme="majorBidi" w:cstheme="majorBidi" w:hint="cs"/>
                <w:b w:val="0"/>
                <w:sz w:val="28"/>
                <w:szCs w:val="28"/>
                <w:rtl/>
                <w:lang w:bidi="ar-EG"/>
              </w:rPr>
              <w:t>بيدو</w:t>
            </w:r>
            <w:proofErr w:type="spellEnd"/>
            <w:r>
              <w:rPr>
                <w:rFonts w:asciiTheme="majorBidi" w:hAnsiTheme="majorBidi" w:cstheme="majorBidi" w:hint="cs"/>
                <w:b w:val="0"/>
                <w:sz w:val="28"/>
                <w:szCs w:val="28"/>
                <w:rtl/>
                <w:lang w:bidi="ar-EG"/>
              </w:rPr>
              <w:t xml:space="preserve"> للملاحة بالٌمار الصناعية.</w:t>
            </w:r>
          </w:p>
          <w:p w:rsidR="00D53189" w:rsidRDefault="00D53189" w:rsidP="00EF3A10">
            <w:pPr>
              <w:pStyle w:val="ListParagraph"/>
              <w:numPr>
                <w:ilvl w:val="1"/>
                <w:numId w:val="25"/>
              </w:numPr>
              <w:tabs>
                <w:tab w:val="clear" w:pos="1440"/>
                <w:tab w:val="num" w:pos="813"/>
              </w:tabs>
              <w:spacing w:line="276" w:lineRule="auto"/>
              <w:ind w:hanging="1052"/>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لقاءات للأعمال والشراكات.</w:t>
            </w:r>
          </w:p>
          <w:p w:rsidR="00D53189" w:rsidRDefault="00D53189" w:rsidP="00EF3A10">
            <w:pPr>
              <w:pStyle w:val="ListParagraph"/>
              <w:numPr>
                <w:ilvl w:val="1"/>
                <w:numId w:val="25"/>
              </w:numPr>
              <w:tabs>
                <w:tab w:val="clear" w:pos="1440"/>
                <w:tab w:val="num" w:pos="813"/>
              </w:tabs>
              <w:spacing w:line="276" w:lineRule="auto"/>
              <w:ind w:hanging="1052"/>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 xml:space="preserve">زيارة ميدانية "لمركز التميز الصيني العربي </w:t>
            </w:r>
            <w:proofErr w:type="spellStart"/>
            <w:r>
              <w:rPr>
                <w:rFonts w:asciiTheme="majorBidi" w:hAnsiTheme="majorBidi" w:cstheme="majorBidi" w:hint="cs"/>
                <w:b w:val="0"/>
                <w:sz w:val="28"/>
                <w:szCs w:val="28"/>
                <w:rtl/>
                <w:lang w:bidi="ar-EG"/>
              </w:rPr>
              <w:t>بيدو</w:t>
            </w:r>
            <w:proofErr w:type="spellEnd"/>
            <w:r>
              <w:rPr>
                <w:rFonts w:asciiTheme="majorBidi" w:hAnsiTheme="majorBidi" w:cstheme="majorBidi" w:hint="cs"/>
                <w:b w:val="0"/>
                <w:sz w:val="28"/>
                <w:szCs w:val="28"/>
                <w:rtl/>
                <w:lang w:bidi="ar-EG"/>
              </w:rPr>
              <w:t>"</w:t>
            </w:r>
          </w:p>
          <w:p w:rsidR="00D53189" w:rsidRDefault="00D53189" w:rsidP="00EF3A10">
            <w:pPr>
              <w:pStyle w:val="ListParagraph"/>
              <w:numPr>
                <w:ilvl w:val="1"/>
                <w:numId w:val="25"/>
              </w:numPr>
              <w:tabs>
                <w:tab w:val="clear" w:pos="1440"/>
                <w:tab w:val="num" w:pos="813"/>
              </w:tabs>
              <w:spacing w:line="276" w:lineRule="auto"/>
              <w:ind w:hanging="1052"/>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 xml:space="preserve">تجارب حيه لبعض التطبيقات التي تستخدم نظام </w:t>
            </w:r>
            <w:proofErr w:type="spellStart"/>
            <w:r>
              <w:rPr>
                <w:rFonts w:asciiTheme="majorBidi" w:hAnsiTheme="majorBidi" w:cstheme="majorBidi" w:hint="cs"/>
                <w:b w:val="0"/>
                <w:sz w:val="28"/>
                <w:szCs w:val="28"/>
                <w:rtl/>
                <w:lang w:bidi="ar-EG"/>
              </w:rPr>
              <w:t>بيدو</w:t>
            </w:r>
            <w:proofErr w:type="spellEnd"/>
            <w:r>
              <w:rPr>
                <w:rFonts w:asciiTheme="majorBidi" w:hAnsiTheme="majorBidi" w:cstheme="majorBidi" w:hint="cs"/>
                <w:b w:val="0"/>
                <w:sz w:val="28"/>
                <w:szCs w:val="28"/>
                <w:rtl/>
                <w:lang w:bidi="ar-EG"/>
              </w:rPr>
              <w:t xml:space="preserve"> في مجال الزراعة.</w:t>
            </w:r>
          </w:p>
          <w:p w:rsidR="00B968C4" w:rsidRPr="00B968C4" w:rsidRDefault="00B968C4" w:rsidP="00B968C4">
            <w:pPr>
              <w:spacing w:line="276" w:lineRule="auto"/>
              <w:jc w:val="both"/>
              <w:rPr>
                <w:rFonts w:asciiTheme="majorBidi" w:hAnsiTheme="majorBidi" w:cstheme="majorBidi"/>
                <w:b w:val="0"/>
                <w:sz w:val="28"/>
                <w:lang w:bidi="ar-EG"/>
              </w:rPr>
            </w:pPr>
          </w:p>
          <w:p w:rsidR="00F20CA2" w:rsidRDefault="00D53189" w:rsidP="00A2364D">
            <w:pPr>
              <w:pStyle w:val="ListParagraph"/>
              <w:numPr>
                <w:ilvl w:val="0"/>
                <w:numId w:val="2"/>
              </w:numPr>
              <w:tabs>
                <w:tab w:val="clear" w:pos="720"/>
                <w:tab w:val="num" w:pos="388"/>
              </w:tabs>
              <w:ind w:left="386" w:hanging="386"/>
              <w:jc w:val="both"/>
              <w:rPr>
                <w:rFonts w:cs="Simplified Arabic"/>
                <w:b w:val="0"/>
                <w:sz w:val="28"/>
                <w:szCs w:val="28"/>
                <w:lang w:bidi="ar-EG"/>
              </w:rPr>
            </w:pPr>
            <w:r w:rsidRPr="00D53189">
              <w:rPr>
                <w:rFonts w:cs="Simplified Arabic" w:hint="cs"/>
                <w:b w:val="0"/>
                <w:sz w:val="28"/>
                <w:szCs w:val="28"/>
                <w:rtl/>
                <w:lang w:bidi="ar-EG"/>
              </w:rPr>
              <w:lastRenderedPageBreak/>
              <w:t>كان حضور الجانب الصيني لافتا، حيث شارك في المنتدى 100 مشارك صيني من المهتمين والناشطين في مجال تطبيقات الملاحة الفضائية، بالإضافة الى حوالي 80 مشارك في مجال تطوير الأعمال والشراكات. ومن الجانب العربي شارك حوالي 200 مشارك من المنظمات العربية المختصة ومن ممثلي الدول العربية من القطاعين الخاص والعام.</w:t>
            </w:r>
          </w:p>
          <w:p w:rsidR="001B5C83" w:rsidRPr="00D53189" w:rsidRDefault="001B5C83" w:rsidP="00753BDD">
            <w:pPr>
              <w:pStyle w:val="ListParagraph"/>
              <w:numPr>
                <w:ilvl w:val="0"/>
                <w:numId w:val="2"/>
              </w:numPr>
              <w:tabs>
                <w:tab w:val="clear" w:pos="720"/>
                <w:tab w:val="num" w:pos="388"/>
              </w:tabs>
              <w:ind w:left="386" w:hanging="386"/>
              <w:jc w:val="both"/>
              <w:rPr>
                <w:rFonts w:cs="Simplified Arabic"/>
                <w:b w:val="0"/>
                <w:sz w:val="28"/>
                <w:szCs w:val="28"/>
                <w:lang w:bidi="ar-EG"/>
              </w:rPr>
            </w:pPr>
            <w:r w:rsidRPr="00CD1EDC">
              <w:rPr>
                <w:rFonts w:cs="Simplified Arabic" w:hint="cs"/>
                <w:b w:val="0"/>
                <w:sz w:val="28"/>
                <w:szCs w:val="28"/>
                <w:rtl/>
                <w:lang w:bidi="ar-EG"/>
              </w:rPr>
              <w:t xml:space="preserve">سوف يتم خلال الاجتماع عرض موجز لأوجه التعاون الصيني </w:t>
            </w:r>
            <w:r w:rsidR="00753BDD" w:rsidRPr="00CD1EDC">
              <w:rPr>
                <w:rFonts w:cs="Simplified Arabic" w:hint="cs"/>
                <w:b w:val="0"/>
                <w:sz w:val="28"/>
                <w:szCs w:val="28"/>
                <w:rtl/>
                <w:lang w:bidi="ar-EG"/>
              </w:rPr>
              <w:t xml:space="preserve">العربي </w:t>
            </w:r>
            <w:r w:rsidRPr="00CD1EDC">
              <w:rPr>
                <w:rFonts w:cs="Simplified Arabic" w:hint="cs"/>
                <w:b w:val="0"/>
                <w:sz w:val="28"/>
                <w:szCs w:val="28"/>
                <w:rtl/>
                <w:lang w:bidi="ar-EG"/>
              </w:rPr>
              <w:t xml:space="preserve">التي يقوم بها المركز الصيني العربي لنقل التكنولوجيا بالأكاديمية العربية </w:t>
            </w:r>
            <w:r w:rsidR="00753BDD" w:rsidRPr="00CD1EDC">
              <w:rPr>
                <w:rFonts w:cs="Simplified Arabic" w:hint="cs"/>
                <w:b w:val="0"/>
                <w:sz w:val="28"/>
                <w:szCs w:val="28"/>
                <w:rtl/>
                <w:lang w:bidi="ar-EG"/>
              </w:rPr>
              <w:t>للعلوم والتكنولوجي</w:t>
            </w:r>
            <w:r w:rsidR="00753BDD" w:rsidRPr="00CD1EDC">
              <w:rPr>
                <w:rFonts w:cs="Simplified Arabic" w:hint="eastAsia"/>
                <w:b w:val="0"/>
                <w:sz w:val="28"/>
                <w:szCs w:val="28"/>
                <w:rtl/>
                <w:lang w:bidi="ar-EG"/>
              </w:rPr>
              <w:t>ا</w:t>
            </w:r>
            <w:r w:rsidR="00753BDD" w:rsidRPr="00CD1EDC">
              <w:rPr>
                <w:rFonts w:cs="Simplified Arabic" w:hint="cs"/>
                <w:b w:val="0"/>
                <w:sz w:val="28"/>
                <w:szCs w:val="28"/>
                <w:rtl/>
                <w:lang w:bidi="ar-EG"/>
              </w:rPr>
              <w:t xml:space="preserve"> والنقل البحري من خلال مدير المركز.</w:t>
            </w:r>
          </w:p>
        </w:tc>
      </w:tr>
      <w:tr w:rsidR="001D2E92" w:rsidRPr="0007707E" w:rsidTr="00C36363">
        <w:tc>
          <w:tcPr>
            <w:tcW w:w="650" w:type="pct"/>
          </w:tcPr>
          <w:p w:rsidR="001D2E92" w:rsidRPr="0032026E" w:rsidRDefault="001D2E92" w:rsidP="00313E8C">
            <w:pPr>
              <w:spacing w:line="276" w:lineRule="auto"/>
              <w:jc w:val="both"/>
              <w:rPr>
                <w:rFonts w:cs="Times New Roman"/>
                <w:sz w:val="28"/>
                <w:lang w:bidi="ar-EG"/>
              </w:rPr>
            </w:pPr>
            <w:r w:rsidRPr="0032026E">
              <w:rPr>
                <w:rFonts w:cs="Times New Roman"/>
                <w:sz w:val="28"/>
                <w:rtl/>
                <w:lang w:bidi="ar-EG"/>
              </w:rPr>
              <w:lastRenderedPageBreak/>
              <w:t>المقترح</w:t>
            </w:r>
          </w:p>
        </w:tc>
        <w:tc>
          <w:tcPr>
            <w:tcW w:w="4350" w:type="pct"/>
          </w:tcPr>
          <w:p w:rsidR="001D2E92" w:rsidRDefault="0086566A" w:rsidP="00EF3A10">
            <w:pPr>
              <w:numPr>
                <w:ilvl w:val="0"/>
                <w:numId w:val="36"/>
              </w:numPr>
              <w:spacing w:before="120" w:after="200" w:line="276" w:lineRule="auto"/>
              <w:ind w:left="388"/>
              <w:jc w:val="both"/>
              <w:rPr>
                <w:rFonts w:cs="Times New Roman"/>
                <w:i/>
                <w:iCs/>
                <w:sz w:val="28"/>
                <w:lang w:bidi="ar-EG"/>
              </w:rPr>
            </w:pPr>
            <w:r>
              <w:rPr>
                <w:rFonts w:cs="Times New Roman" w:hint="cs"/>
                <w:i/>
                <w:iCs/>
                <w:sz w:val="28"/>
                <w:rtl/>
                <w:lang w:bidi="ar-EG"/>
              </w:rPr>
              <w:t>الإحاطة علما بما تتخذه الأمانة العامة في إطار التعاون العربي المشترك مع المجموعات الإقليمية الأخرى</w:t>
            </w:r>
            <w:r w:rsidR="001D2E92" w:rsidRPr="004F3780">
              <w:rPr>
                <w:rFonts w:cs="Times New Roman"/>
                <w:i/>
                <w:iCs/>
                <w:sz w:val="28"/>
                <w:rtl/>
                <w:lang w:bidi="ar-EG"/>
              </w:rPr>
              <w:t>.</w:t>
            </w:r>
          </w:p>
          <w:p w:rsidR="0086566A" w:rsidRPr="004F3780" w:rsidRDefault="0086566A" w:rsidP="00313E8C">
            <w:pPr>
              <w:spacing w:before="120" w:after="200" w:line="276" w:lineRule="auto"/>
              <w:ind w:left="720"/>
              <w:jc w:val="both"/>
              <w:rPr>
                <w:rFonts w:cs="Times New Roman"/>
                <w:i/>
                <w:iCs/>
                <w:sz w:val="28"/>
                <w:lang w:bidi="ar-EG"/>
              </w:rPr>
            </w:pPr>
          </w:p>
        </w:tc>
      </w:tr>
    </w:tbl>
    <w:p w:rsidR="00FD5573" w:rsidRPr="00AC4989" w:rsidRDefault="00E80960" w:rsidP="00313E8C">
      <w:pPr>
        <w:spacing w:line="276" w:lineRule="auto"/>
        <w:jc w:val="right"/>
        <w:rPr>
          <w:rFonts w:cs="Times New Roman"/>
          <w:sz w:val="32"/>
          <w:szCs w:val="32"/>
          <w:u w:val="single"/>
          <w:lang w:bidi="ar-EG"/>
        </w:rPr>
      </w:pPr>
      <w:r>
        <w:rPr>
          <w:rFonts w:ascii="Simplified Arabic" w:hAnsi="Simplified Arabic"/>
          <w:sz w:val="28"/>
          <w:rtl/>
          <w:lang w:bidi="ar-EG"/>
        </w:rPr>
        <w:br w:type="page"/>
      </w:r>
      <w:r w:rsidR="004705BA">
        <w:rPr>
          <w:rFonts w:ascii="Simplified Arabic" w:hAnsi="Simplified Arabic" w:hint="cs"/>
          <w:sz w:val="28"/>
          <w:rtl/>
          <w:lang w:bidi="ar-EG"/>
        </w:rPr>
        <w:lastRenderedPageBreak/>
        <w:t xml:space="preserve">تابع </w:t>
      </w:r>
      <w:r w:rsidR="00FD5573">
        <w:rPr>
          <w:rFonts w:cs="Times New Roman"/>
          <w:sz w:val="32"/>
          <w:szCs w:val="32"/>
          <w:u w:val="single"/>
          <w:rtl/>
          <w:lang w:bidi="ar-EG"/>
        </w:rPr>
        <w:t xml:space="preserve">البند </w:t>
      </w:r>
      <w:r w:rsidR="00FD5573">
        <w:rPr>
          <w:rFonts w:cs="Times New Roman" w:hint="cs"/>
          <w:sz w:val="32"/>
          <w:szCs w:val="32"/>
          <w:u w:val="single"/>
          <w:rtl/>
          <w:lang w:bidi="ar-EG"/>
        </w:rPr>
        <w:t>الرابع</w:t>
      </w:r>
    </w:p>
    <w:p w:rsidR="004705BA" w:rsidRDefault="004705BA" w:rsidP="004705BA">
      <w:pPr>
        <w:spacing w:line="192" w:lineRule="auto"/>
        <w:jc w:val="center"/>
        <w:rPr>
          <w:rFonts w:cs="Andalus"/>
          <w:sz w:val="32"/>
          <w:szCs w:val="32"/>
          <w:rtl/>
          <w:lang w:bidi="ar-EG"/>
        </w:rPr>
      </w:pPr>
      <w:r>
        <w:rPr>
          <w:rFonts w:cs="Andalus"/>
          <w:sz w:val="32"/>
          <w:szCs w:val="32"/>
          <w:rtl/>
          <w:lang w:bidi="ar-EG"/>
        </w:rPr>
        <w:t>مذكرة شارحة</w:t>
      </w:r>
    </w:p>
    <w:p w:rsidR="004705BA" w:rsidRPr="0007707E" w:rsidRDefault="004705BA" w:rsidP="004705BA">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4705BA" w:rsidRPr="0007707E" w:rsidRDefault="004705BA" w:rsidP="004705BA">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4705BA" w:rsidRPr="000B6ED5" w:rsidRDefault="004705BA" w:rsidP="004705BA">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FD5573" w:rsidRPr="00226DCD" w:rsidRDefault="00FD5573" w:rsidP="00313E8C">
      <w:pPr>
        <w:spacing w:line="276" w:lineRule="auto"/>
        <w:jc w:val="both"/>
        <w:rPr>
          <w:rFonts w:asciiTheme="majorBidi" w:hAnsiTheme="majorBidi" w:cstheme="majorBidi"/>
          <w:sz w:val="16"/>
          <w:szCs w:val="16"/>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FD5573" w:rsidRPr="00214D7F" w:rsidTr="00282E94">
        <w:tc>
          <w:tcPr>
            <w:tcW w:w="650" w:type="pct"/>
          </w:tcPr>
          <w:p w:rsidR="00FD5573" w:rsidRPr="00253FC8" w:rsidRDefault="00FD5573" w:rsidP="00313E8C">
            <w:pPr>
              <w:spacing w:line="276" w:lineRule="auto"/>
              <w:rPr>
                <w:sz w:val="28"/>
                <w:lang w:bidi="ar-EG"/>
              </w:rPr>
            </w:pPr>
            <w:r w:rsidRPr="00253FC8">
              <w:rPr>
                <w:sz w:val="28"/>
                <w:rtl/>
                <w:lang w:bidi="ar-EG"/>
              </w:rPr>
              <w:t>الموضوع</w:t>
            </w:r>
          </w:p>
        </w:tc>
        <w:tc>
          <w:tcPr>
            <w:tcW w:w="4350" w:type="pct"/>
            <w:vAlign w:val="center"/>
          </w:tcPr>
          <w:p w:rsidR="00FD5573" w:rsidRDefault="00FD5573" w:rsidP="00313E8C">
            <w:pPr>
              <w:spacing w:line="276" w:lineRule="auto"/>
              <w:rPr>
                <w:sz w:val="28"/>
                <w:rtl/>
                <w:lang w:bidi="ar-EG"/>
              </w:rPr>
            </w:pPr>
            <w:r w:rsidRPr="00253FC8">
              <w:rPr>
                <w:sz w:val="28"/>
                <w:rtl/>
                <w:lang w:bidi="ar-EG"/>
              </w:rPr>
              <w:t>التعاون العربي المشترك مع المجموعات والمنظمات الإقليمية الأخرى في مجال الاتصالات وتقنية المعلومات</w:t>
            </w:r>
          </w:p>
          <w:p w:rsidR="00FD5573" w:rsidRPr="006271C0" w:rsidRDefault="00FD5573" w:rsidP="00EF3A10">
            <w:pPr>
              <w:pStyle w:val="ListParagraph"/>
              <w:numPr>
                <w:ilvl w:val="0"/>
                <w:numId w:val="23"/>
              </w:numPr>
              <w:spacing w:line="276" w:lineRule="auto"/>
              <w:ind w:left="388" w:hanging="388"/>
              <w:rPr>
                <w:sz w:val="28"/>
                <w:lang w:bidi="ar-EG"/>
              </w:rPr>
            </w:pPr>
            <w:r w:rsidRPr="003731DA">
              <w:rPr>
                <w:rFonts w:cs="Simplified Arabic" w:hint="cs"/>
                <w:bCs/>
                <w:szCs w:val="28"/>
                <w:u w:val="single"/>
                <w:rtl/>
                <w:lang w:bidi="ar-EG"/>
              </w:rPr>
              <w:t xml:space="preserve">التعاون العربي </w:t>
            </w:r>
            <w:r>
              <w:rPr>
                <w:rFonts w:cs="Simplified Arabic" w:hint="cs"/>
                <w:bCs/>
                <w:szCs w:val="28"/>
                <w:u w:val="single"/>
                <w:rtl/>
                <w:lang w:bidi="ar-EG"/>
              </w:rPr>
              <w:t>الأفريقي</w:t>
            </w:r>
          </w:p>
        </w:tc>
      </w:tr>
      <w:tr w:rsidR="00FD5573" w:rsidRPr="0007707E" w:rsidTr="00A2364D">
        <w:trPr>
          <w:trHeight w:val="2591"/>
        </w:trPr>
        <w:tc>
          <w:tcPr>
            <w:tcW w:w="650" w:type="pct"/>
          </w:tcPr>
          <w:p w:rsidR="00FD5573" w:rsidRPr="0032026E" w:rsidRDefault="00FD5573" w:rsidP="00313E8C">
            <w:pPr>
              <w:spacing w:line="276" w:lineRule="auto"/>
              <w:rPr>
                <w:rFonts w:cs="Times New Roman"/>
                <w:sz w:val="28"/>
                <w:lang w:bidi="ar-EG"/>
              </w:rPr>
            </w:pPr>
            <w:r w:rsidRPr="0032026E">
              <w:rPr>
                <w:rFonts w:cs="Times New Roman"/>
                <w:sz w:val="28"/>
                <w:rtl/>
                <w:lang w:bidi="ar-EG"/>
              </w:rPr>
              <w:t>عرض الموضوع</w:t>
            </w:r>
          </w:p>
        </w:tc>
        <w:tc>
          <w:tcPr>
            <w:tcW w:w="4350" w:type="pct"/>
          </w:tcPr>
          <w:p w:rsidR="00FD5573" w:rsidRPr="00D53189" w:rsidRDefault="00CD50E6" w:rsidP="00A2364D">
            <w:pPr>
              <w:pStyle w:val="ListParagraph"/>
              <w:numPr>
                <w:ilvl w:val="0"/>
                <w:numId w:val="2"/>
              </w:numPr>
              <w:tabs>
                <w:tab w:val="clear" w:pos="720"/>
                <w:tab w:val="num" w:pos="388"/>
              </w:tabs>
              <w:spacing w:before="240"/>
              <w:ind w:left="386" w:hanging="386"/>
              <w:jc w:val="both"/>
              <w:rPr>
                <w:rFonts w:cs="Simplified Arabic"/>
                <w:b w:val="0"/>
                <w:sz w:val="28"/>
                <w:szCs w:val="28"/>
                <w:lang w:bidi="ar-EG"/>
              </w:rPr>
            </w:pPr>
            <w:r>
              <w:rPr>
                <w:rFonts w:cs="Simplified Arabic" w:hint="cs"/>
                <w:b w:val="0"/>
                <w:sz w:val="28"/>
                <w:szCs w:val="28"/>
                <w:rtl/>
                <w:lang w:bidi="ar-EG"/>
              </w:rPr>
              <w:t>في إطار التعاون العربي الإفريقي</w:t>
            </w:r>
            <w:r w:rsidR="000356C7">
              <w:rPr>
                <w:rFonts w:cs="Simplified Arabic" w:hint="cs"/>
                <w:b w:val="0"/>
                <w:sz w:val="28"/>
                <w:szCs w:val="28"/>
                <w:rtl/>
                <w:lang w:bidi="ar-EG"/>
              </w:rPr>
              <w:t xml:space="preserve">، قامت الأمانة العامة (القطاع الاقتصادي- إدارة تنمية الاتصالات وتقنية المعلومات) بالتعاون مع الإدارة المعنية بالاتصالات من جانب مفوضية الاتحاد الأفريقي بعقد عدة اجتماعات لفرق عمل فنية، اسفرت هذه </w:t>
            </w:r>
            <w:r w:rsidR="005D31C1">
              <w:rPr>
                <w:rFonts w:cs="Simplified Arabic" w:hint="cs"/>
                <w:b w:val="0"/>
                <w:sz w:val="28"/>
                <w:szCs w:val="28"/>
                <w:rtl/>
                <w:lang w:bidi="ar-EG"/>
              </w:rPr>
              <w:t>الاجتماعات عن</w:t>
            </w:r>
            <w:r w:rsidR="00F11174">
              <w:rPr>
                <w:rFonts w:cs="Simplified Arabic" w:hint="cs"/>
                <w:b w:val="0"/>
                <w:sz w:val="28"/>
                <w:szCs w:val="28"/>
                <w:rtl/>
                <w:lang w:bidi="ar-EG"/>
              </w:rPr>
              <w:t xml:space="preserve"> الاتفاق على مشروع التعاون المرفق.</w:t>
            </w:r>
          </w:p>
        </w:tc>
      </w:tr>
      <w:tr w:rsidR="00FD5573" w:rsidRPr="0007707E" w:rsidTr="00282E94">
        <w:tc>
          <w:tcPr>
            <w:tcW w:w="650" w:type="pct"/>
          </w:tcPr>
          <w:p w:rsidR="00FD5573" w:rsidRPr="0032026E" w:rsidRDefault="00FD5573" w:rsidP="00313E8C">
            <w:pPr>
              <w:spacing w:line="276" w:lineRule="auto"/>
              <w:jc w:val="both"/>
              <w:rPr>
                <w:rFonts w:cs="Times New Roman"/>
                <w:sz w:val="28"/>
                <w:lang w:bidi="ar-EG"/>
              </w:rPr>
            </w:pPr>
            <w:r w:rsidRPr="0032026E">
              <w:rPr>
                <w:rFonts w:cs="Times New Roman"/>
                <w:sz w:val="28"/>
                <w:rtl/>
                <w:lang w:bidi="ar-EG"/>
              </w:rPr>
              <w:t>المقترح</w:t>
            </w:r>
          </w:p>
        </w:tc>
        <w:tc>
          <w:tcPr>
            <w:tcW w:w="4350" w:type="pct"/>
          </w:tcPr>
          <w:p w:rsidR="00FD5573" w:rsidRDefault="00FD5573" w:rsidP="00EF3A10">
            <w:pPr>
              <w:numPr>
                <w:ilvl w:val="0"/>
                <w:numId w:val="35"/>
              </w:numPr>
              <w:spacing w:before="120" w:after="200" w:line="276" w:lineRule="auto"/>
              <w:ind w:left="388"/>
              <w:jc w:val="both"/>
              <w:rPr>
                <w:rFonts w:cs="Times New Roman"/>
                <w:i/>
                <w:iCs/>
                <w:sz w:val="28"/>
                <w:lang w:bidi="ar-EG"/>
              </w:rPr>
            </w:pPr>
            <w:r>
              <w:rPr>
                <w:rFonts w:cs="Times New Roman" w:hint="cs"/>
                <w:i/>
                <w:iCs/>
                <w:sz w:val="28"/>
                <w:rtl/>
                <w:lang w:bidi="ar-EG"/>
              </w:rPr>
              <w:t>الإحاطة علما بما تتخذه الأمانة العامة في إطار التعاون العربي المشترك مع المجموعات الإقليمية الأخرى</w:t>
            </w:r>
            <w:r w:rsidRPr="004F3780">
              <w:rPr>
                <w:rFonts w:cs="Times New Roman"/>
                <w:i/>
                <w:iCs/>
                <w:sz w:val="28"/>
                <w:rtl/>
                <w:lang w:bidi="ar-EG"/>
              </w:rPr>
              <w:t>.</w:t>
            </w:r>
          </w:p>
          <w:p w:rsidR="00FD5573" w:rsidRPr="004F3780" w:rsidRDefault="00FD5573" w:rsidP="00313E8C">
            <w:pPr>
              <w:spacing w:before="120" w:after="200" w:line="276" w:lineRule="auto"/>
              <w:ind w:left="720"/>
              <w:jc w:val="both"/>
              <w:rPr>
                <w:rFonts w:cs="Times New Roman"/>
                <w:i/>
                <w:iCs/>
                <w:sz w:val="28"/>
                <w:lang w:bidi="ar-EG"/>
              </w:rPr>
            </w:pPr>
          </w:p>
        </w:tc>
      </w:tr>
    </w:tbl>
    <w:p w:rsidR="00A52489" w:rsidRDefault="00A52489">
      <w:pPr>
        <w:bidi w:val="0"/>
        <w:rPr>
          <w:rFonts w:cs="Times New Roman"/>
          <w:sz w:val="32"/>
          <w:szCs w:val="32"/>
          <w:u w:val="single"/>
          <w:lang w:bidi="ar-EG"/>
        </w:rPr>
      </w:pPr>
    </w:p>
    <w:p w:rsidR="00A52489" w:rsidRDefault="00A52489">
      <w:pPr>
        <w:bidi w:val="0"/>
        <w:rPr>
          <w:rFonts w:cs="Times New Roman"/>
          <w:sz w:val="32"/>
          <w:szCs w:val="32"/>
          <w:u w:val="single"/>
          <w:lang w:bidi="ar-EG"/>
        </w:rPr>
      </w:pPr>
      <w:r>
        <w:rPr>
          <w:rFonts w:cs="Times New Roman"/>
          <w:sz w:val="32"/>
          <w:szCs w:val="32"/>
          <w:u w:val="single"/>
          <w:lang w:bidi="ar-EG"/>
        </w:rPr>
        <w:br w:type="page"/>
      </w:r>
    </w:p>
    <w:p w:rsidR="00A52489" w:rsidRDefault="00A52489">
      <w:pPr>
        <w:bidi w:val="0"/>
        <w:rPr>
          <w:rFonts w:cs="Times New Roman"/>
          <w:sz w:val="32"/>
          <w:szCs w:val="32"/>
          <w:u w:val="single"/>
          <w:rtl/>
          <w:lang w:bidi="ar-EG"/>
        </w:rPr>
      </w:pPr>
    </w:p>
    <w:p w:rsidR="00C10D78" w:rsidRPr="00AC4989" w:rsidRDefault="004705BA" w:rsidP="00313E8C">
      <w:pPr>
        <w:spacing w:line="276" w:lineRule="auto"/>
        <w:jc w:val="right"/>
        <w:rPr>
          <w:rFonts w:cs="Times New Roman"/>
          <w:sz w:val="32"/>
          <w:szCs w:val="32"/>
          <w:u w:val="single"/>
          <w:lang w:bidi="ar-EG"/>
        </w:rPr>
      </w:pPr>
      <w:r>
        <w:rPr>
          <w:rFonts w:cs="Times New Roman" w:hint="cs"/>
          <w:sz w:val="32"/>
          <w:szCs w:val="32"/>
          <w:u w:val="single"/>
          <w:rtl/>
          <w:lang w:bidi="ar-EG"/>
        </w:rPr>
        <w:t xml:space="preserve">تابع </w:t>
      </w:r>
      <w:r w:rsidR="00C10D78">
        <w:rPr>
          <w:rFonts w:cs="Times New Roman"/>
          <w:sz w:val="32"/>
          <w:szCs w:val="32"/>
          <w:u w:val="single"/>
          <w:rtl/>
          <w:lang w:bidi="ar-EG"/>
        </w:rPr>
        <w:t xml:space="preserve">البند </w:t>
      </w:r>
      <w:r w:rsidR="00C10D78">
        <w:rPr>
          <w:rFonts w:cs="Times New Roman" w:hint="cs"/>
          <w:sz w:val="32"/>
          <w:szCs w:val="32"/>
          <w:u w:val="single"/>
          <w:rtl/>
          <w:lang w:bidi="ar-EG"/>
        </w:rPr>
        <w:t>الرابع</w:t>
      </w:r>
    </w:p>
    <w:p w:rsidR="004705BA" w:rsidRDefault="004705BA" w:rsidP="004705BA">
      <w:pPr>
        <w:spacing w:line="192" w:lineRule="auto"/>
        <w:jc w:val="center"/>
        <w:rPr>
          <w:rFonts w:cs="Andalus"/>
          <w:sz w:val="32"/>
          <w:szCs w:val="32"/>
          <w:rtl/>
          <w:lang w:bidi="ar-EG"/>
        </w:rPr>
      </w:pPr>
      <w:r>
        <w:rPr>
          <w:rFonts w:cs="Andalus"/>
          <w:sz w:val="32"/>
          <w:szCs w:val="32"/>
          <w:rtl/>
          <w:lang w:bidi="ar-EG"/>
        </w:rPr>
        <w:t>مذكرة شارحة</w:t>
      </w:r>
    </w:p>
    <w:p w:rsidR="004705BA" w:rsidRPr="0007707E" w:rsidRDefault="004705BA" w:rsidP="004705BA">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4705BA" w:rsidRPr="0007707E" w:rsidRDefault="004705BA" w:rsidP="004705BA">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4705BA" w:rsidRPr="000B6ED5" w:rsidRDefault="004705BA" w:rsidP="004705BA">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C10D78" w:rsidRPr="00226DCD" w:rsidRDefault="00C10D78" w:rsidP="00313E8C">
      <w:pPr>
        <w:spacing w:line="276" w:lineRule="auto"/>
        <w:jc w:val="both"/>
        <w:rPr>
          <w:rFonts w:asciiTheme="majorBidi" w:hAnsiTheme="majorBidi" w:cstheme="majorBidi"/>
          <w:sz w:val="16"/>
          <w:szCs w:val="16"/>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C10D78" w:rsidRPr="00214D7F" w:rsidTr="00282E94">
        <w:tc>
          <w:tcPr>
            <w:tcW w:w="650" w:type="pct"/>
          </w:tcPr>
          <w:p w:rsidR="00C10D78" w:rsidRPr="00253FC8" w:rsidRDefault="00C10D78" w:rsidP="00313E8C">
            <w:pPr>
              <w:spacing w:line="276" w:lineRule="auto"/>
              <w:rPr>
                <w:sz w:val="28"/>
                <w:lang w:bidi="ar-EG"/>
              </w:rPr>
            </w:pPr>
            <w:r w:rsidRPr="00253FC8">
              <w:rPr>
                <w:sz w:val="28"/>
                <w:rtl/>
                <w:lang w:bidi="ar-EG"/>
              </w:rPr>
              <w:t>الموضوع</w:t>
            </w:r>
          </w:p>
        </w:tc>
        <w:tc>
          <w:tcPr>
            <w:tcW w:w="4350" w:type="pct"/>
            <w:vAlign w:val="center"/>
          </w:tcPr>
          <w:p w:rsidR="00C10D78" w:rsidRDefault="00C10D78" w:rsidP="00313E8C">
            <w:pPr>
              <w:spacing w:line="276" w:lineRule="auto"/>
              <w:rPr>
                <w:sz w:val="28"/>
                <w:rtl/>
                <w:lang w:bidi="ar-EG"/>
              </w:rPr>
            </w:pPr>
            <w:r w:rsidRPr="00253FC8">
              <w:rPr>
                <w:sz w:val="28"/>
                <w:rtl/>
                <w:lang w:bidi="ar-EG"/>
              </w:rPr>
              <w:t>التعاون العربي المشترك مع المجموعات والمنظمات الإقليمية الأخرى في مجال الاتصالات وتقنية المعلومات</w:t>
            </w:r>
          </w:p>
          <w:p w:rsidR="00C10D78" w:rsidRPr="006271C0" w:rsidRDefault="00C10D78" w:rsidP="00EF3A10">
            <w:pPr>
              <w:pStyle w:val="ListParagraph"/>
              <w:numPr>
                <w:ilvl w:val="0"/>
                <w:numId w:val="23"/>
              </w:numPr>
              <w:spacing w:line="276" w:lineRule="auto"/>
              <w:ind w:left="388" w:hanging="388"/>
              <w:rPr>
                <w:sz w:val="28"/>
                <w:lang w:bidi="ar-EG"/>
              </w:rPr>
            </w:pPr>
            <w:r w:rsidRPr="003731DA">
              <w:rPr>
                <w:rFonts w:cs="Simplified Arabic" w:hint="cs"/>
                <w:bCs/>
                <w:szCs w:val="28"/>
                <w:u w:val="single"/>
                <w:rtl/>
                <w:lang w:bidi="ar-EG"/>
              </w:rPr>
              <w:t xml:space="preserve">التعاون </w:t>
            </w:r>
            <w:r>
              <w:rPr>
                <w:rFonts w:cs="Simplified Arabic" w:hint="cs"/>
                <w:bCs/>
                <w:szCs w:val="28"/>
                <w:u w:val="single"/>
                <w:rtl/>
                <w:lang w:bidi="ar-EG"/>
              </w:rPr>
              <w:t>مع منظمة المرأة العربية</w:t>
            </w:r>
          </w:p>
        </w:tc>
      </w:tr>
      <w:tr w:rsidR="00C10D78" w:rsidRPr="0007707E" w:rsidTr="00282E94">
        <w:tc>
          <w:tcPr>
            <w:tcW w:w="650" w:type="pct"/>
          </w:tcPr>
          <w:p w:rsidR="00C10D78" w:rsidRPr="0032026E" w:rsidRDefault="00C10D78" w:rsidP="00313E8C">
            <w:pPr>
              <w:spacing w:line="276" w:lineRule="auto"/>
              <w:rPr>
                <w:rFonts w:cs="Times New Roman"/>
                <w:sz w:val="28"/>
                <w:lang w:bidi="ar-EG"/>
              </w:rPr>
            </w:pPr>
            <w:r w:rsidRPr="0032026E">
              <w:rPr>
                <w:rFonts w:cs="Times New Roman"/>
                <w:sz w:val="28"/>
                <w:rtl/>
                <w:lang w:bidi="ar-EG"/>
              </w:rPr>
              <w:t>عرض الموضوع</w:t>
            </w:r>
          </w:p>
        </w:tc>
        <w:tc>
          <w:tcPr>
            <w:tcW w:w="4350" w:type="pct"/>
          </w:tcPr>
          <w:p w:rsidR="00C23BEC" w:rsidRPr="00A2364D" w:rsidRDefault="00C23BEC" w:rsidP="00C93FEB">
            <w:pPr>
              <w:pStyle w:val="ListParagraph"/>
              <w:numPr>
                <w:ilvl w:val="0"/>
                <w:numId w:val="2"/>
              </w:numPr>
              <w:tabs>
                <w:tab w:val="clear" w:pos="720"/>
                <w:tab w:val="num" w:pos="388"/>
              </w:tabs>
              <w:spacing w:before="240" w:after="120"/>
              <w:ind w:left="386" w:hanging="386"/>
              <w:jc w:val="both"/>
              <w:rPr>
                <w:rFonts w:asciiTheme="majorBidi" w:hAnsiTheme="majorBidi" w:cstheme="majorBidi"/>
                <w:b w:val="0"/>
                <w:sz w:val="28"/>
                <w:szCs w:val="28"/>
                <w:lang w:bidi="ar-EG"/>
              </w:rPr>
            </w:pPr>
            <w:r w:rsidRPr="00A2364D">
              <w:rPr>
                <w:rFonts w:asciiTheme="majorBidi" w:hAnsiTheme="majorBidi" w:cstheme="majorBidi"/>
                <w:b w:val="0"/>
                <w:sz w:val="28"/>
                <w:szCs w:val="28"/>
                <w:rtl/>
                <w:lang w:bidi="ar-EG"/>
              </w:rPr>
              <w:t>كان قد تم قبول منظمة المرأة العربية كمراقب في اجتماعات مجلس الوزراء العرب للاتصالات بموجب القرار (دع9ق158 – 6/30- 2005/7/1) الصادر عن الدورة التاسعة للمجلس بتاريخ 1/7/2005.</w:t>
            </w:r>
          </w:p>
          <w:p w:rsidR="004051BD" w:rsidRPr="00A2364D" w:rsidRDefault="00C23BEC" w:rsidP="00A2364D">
            <w:pPr>
              <w:pStyle w:val="ListParagraph"/>
              <w:numPr>
                <w:ilvl w:val="0"/>
                <w:numId w:val="2"/>
              </w:numPr>
              <w:tabs>
                <w:tab w:val="clear" w:pos="720"/>
                <w:tab w:val="num" w:pos="388"/>
              </w:tabs>
              <w:spacing w:after="120"/>
              <w:ind w:left="386" w:hanging="386"/>
              <w:jc w:val="both"/>
              <w:rPr>
                <w:rFonts w:asciiTheme="majorBidi" w:hAnsiTheme="majorBidi" w:cstheme="majorBidi"/>
                <w:b w:val="0"/>
                <w:sz w:val="28"/>
                <w:szCs w:val="28"/>
                <w:lang w:bidi="ar-EG"/>
              </w:rPr>
            </w:pPr>
            <w:r w:rsidRPr="00A2364D">
              <w:rPr>
                <w:rFonts w:asciiTheme="majorBidi" w:hAnsiTheme="majorBidi" w:cstheme="majorBidi"/>
                <w:b w:val="0"/>
                <w:sz w:val="28"/>
                <w:szCs w:val="28"/>
                <w:rtl/>
                <w:lang w:bidi="ar-EG"/>
              </w:rPr>
              <w:t xml:space="preserve">لم يتم تفعيل هذا القرار، </w:t>
            </w:r>
            <w:r w:rsidR="00695275" w:rsidRPr="00A2364D">
              <w:rPr>
                <w:rFonts w:asciiTheme="majorBidi" w:hAnsiTheme="majorBidi" w:cstheme="majorBidi"/>
                <w:b w:val="0"/>
                <w:sz w:val="28"/>
                <w:szCs w:val="28"/>
                <w:rtl/>
                <w:lang w:bidi="ar-EG"/>
              </w:rPr>
              <w:t>وحيث أن</w:t>
            </w:r>
            <w:r w:rsidRPr="00A2364D">
              <w:rPr>
                <w:rFonts w:asciiTheme="majorBidi" w:hAnsiTheme="majorBidi" w:cstheme="majorBidi"/>
                <w:b w:val="0"/>
                <w:sz w:val="28"/>
                <w:szCs w:val="28"/>
                <w:rtl/>
                <w:lang w:bidi="ar-EG"/>
              </w:rPr>
              <w:t xml:space="preserve"> </w:t>
            </w:r>
            <w:r w:rsidR="004051BD" w:rsidRPr="00A2364D">
              <w:rPr>
                <w:rFonts w:asciiTheme="majorBidi" w:hAnsiTheme="majorBidi" w:cstheme="majorBidi"/>
                <w:b w:val="0"/>
                <w:sz w:val="28"/>
                <w:szCs w:val="28"/>
                <w:rtl/>
                <w:lang w:bidi="ar-EG"/>
              </w:rPr>
              <w:t xml:space="preserve">أجندة التنمية المستدامة 2030 تشمل </w:t>
            </w:r>
            <w:r w:rsidRPr="00A2364D">
              <w:rPr>
                <w:rFonts w:asciiTheme="majorBidi" w:hAnsiTheme="majorBidi" w:cstheme="majorBidi"/>
                <w:b w:val="0"/>
                <w:sz w:val="28"/>
                <w:szCs w:val="28"/>
                <w:rtl/>
                <w:lang w:bidi="ar-EG"/>
              </w:rPr>
              <w:t>تمكين المرأة من الاتصالات و</w:t>
            </w:r>
            <w:r w:rsidR="004051BD" w:rsidRPr="00A2364D">
              <w:rPr>
                <w:rFonts w:asciiTheme="majorBidi" w:hAnsiTheme="majorBidi" w:cstheme="majorBidi"/>
                <w:b w:val="0"/>
                <w:sz w:val="28"/>
                <w:szCs w:val="28"/>
                <w:rtl/>
                <w:lang w:bidi="ar-EG"/>
              </w:rPr>
              <w:t xml:space="preserve">تكنولوجيا </w:t>
            </w:r>
            <w:r w:rsidRPr="00A2364D">
              <w:rPr>
                <w:rFonts w:asciiTheme="majorBidi" w:hAnsiTheme="majorBidi" w:cstheme="majorBidi"/>
                <w:b w:val="0"/>
                <w:sz w:val="28"/>
                <w:szCs w:val="28"/>
                <w:rtl/>
                <w:lang w:bidi="ar-EG"/>
              </w:rPr>
              <w:t>المعلومات</w:t>
            </w:r>
            <w:r w:rsidR="004051BD" w:rsidRPr="00A2364D">
              <w:rPr>
                <w:rFonts w:asciiTheme="majorBidi" w:hAnsiTheme="majorBidi" w:cstheme="majorBidi"/>
                <w:b w:val="0"/>
                <w:sz w:val="28"/>
                <w:szCs w:val="28"/>
                <w:rtl/>
                <w:lang w:bidi="ar-EG"/>
              </w:rPr>
              <w:t>،</w:t>
            </w:r>
            <w:r w:rsidRPr="00A2364D">
              <w:rPr>
                <w:rFonts w:asciiTheme="majorBidi" w:hAnsiTheme="majorBidi" w:cstheme="majorBidi"/>
                <w:b w:val="0"/>
                <w:sz w:val="28"/>
                <w:szCs w:val="28"/>
                <w:rtl/>
                <w:lang w:bidi="ar-EG"/>
              </w:rPr>
              <w:t xml:space="preserve"> </w:t>
            </w:r>
            <w:r w:rsidR="00695275" w:rsidRPr="00A2364D">
              <w:rPr>
                <w:rFonts w:asciiTheme="majorBidi" w:hAnsiTheme="majorBidi" w:cstheme="majorBidi"/>
                <w:b w:val="0"/>
                <w:sz w:val="28"/>
                <w:szCs w:val="28"/>
                <w:rtl/>
                <w:lang w:bidi="ar-EG"/>
              </w:rPr>
              <w:t xml:space="preserve">وكذلك المساواة بين الجنسين، </w:t>
            </w:r>
            <w:r w:rsidR="004051BD" w:rsidRPr="00A2364D">
              <w:rPr>
                <w:rFonts w:asciiTheme="majorBidi" w:hAnsiTheme="majorBidi" w:cstheme="majorBidi"/>
                <w:b w:val="0"/>
                <w:sz w:val="28"/>
                <w:szCs w:val="28"/>
                <w:rtl/>
                <w:lang w:bidi="ar-EG"/>
              </w:rPr>
              <w:t xml:space="preserve">والقضاء على الفقر، فقد حان وقت تفعيل هذا القرار ومشاركة المنظمة في أنشطة  مجلس الوزراء </w:t>
            </w:r>
            <w:r w:rsidR="00B968C4">
              <w:rPr>
                <w:rFonts w:asciiTheme="majorBidi" w:hAnsiTheme="majorBidi" w:cstheme="majorBidi"/>
                <w:b w:val="0"/>
                <w:sz w:val="28"/>
                <w:szCs w:val="28"/>
                <w:rtl/>
                <w:lang w:bidi="ar-EG"/>
              </w:rPr>
              <w:t>العرب للاتصالات والمعلومات بناء</w:t>
            </w:r>
            <w:r w:rsidR="00B968C4">
              <w:rPr>
                <w:rFonts w:asciiTheme="majorBidi" w:hAnsiTheme="majorBidi" w:cstheme="majorBidi" w:hint="cs"/>
                <w:b w:val="0"/>
                <w:sz w:val="28"/>
                <w:szCs w:val="28"/>
                <w:rtl/>
                <w:lang w:bidi="ar-EG"/>
              </w:rPr>
              <w:t>ً</w:t>
            </w:r>
            <w:r w:rsidR="004051BD" w:rsidRPr="00A2364D">
              <w:rPr>
                <w:rFonts w:asciiTheme="majorBidi" w:hAnsiTheme="majorBidi" w:cstheme="majorBidi"/>
                <w:b w:val="0"/>
                <w:sz w:val="28"/>
                <w:szCs w:val="28"/>
                <w:rtl/>
                <w:lang w:bidi="ar-EG"/>
              </w:rPr>
              <w:t xml:space="preserve"> على طلبها.</w:t>
            </w:r>
          </w:p>
          <w:p w:rsidR="00C10D78" w:rsidRPr="00D53189" w:rsidRDefault="002C2AC8" w:rsidP="00A2364D">
            <w:pPr>
              <w:pStyle w:val="ListParagraph"/>
              <w:numPr>
                <w:ilvl w:val="0"/>
                <w:numId w:val="2"/>
              </w:numPr>
              <w:tabs>
                <w:tab w:val="clear" w:pos="720"/>
                <w:tab w:val="num" w:pos="388"/>
              </w:tabs>
              <w:spacing w:after="120"/>
              <w:ind w:left="386" w:hanging="386"/>
              <w:jc w:val="both"/>
              <w:rPr>
                <w:rFonts w:cs="Simplified Arabic"/>
                <w:b w:val="0"/>
                <w:sz w:val="28"/>
                <w:szCs w:val="28"/>
                <w:lang w:bidi="ar-EG"/>
              </w:rPr>
            </w:pPr>
            <w:r w:rsidRPr="00A2364D">
              <w:rPr>
                <w:rFonts w:asciiTheme="majorBidi" w:hAnsiTheme="majorBidi" w:cstheme="majorBidi"/>
                <w:b w:val="0"/>
                <w:sz w:val="28"/>
                <w:szCs w:val="28"/>
                <w:rtl/>
                <w:lang w:bidi="ar-EG"/>
              </w:rPr>
              <w:t>تقدمت منظم</w:t>
            </w:r>
            <w:r w:rsidR="00C23BEC" w:rsidRPr="00A2364D">
              <w:rPr>
                <w:rFonts w:asciiTheme="majorBidi" w:hAnsiTheme="majorBidi" w:cstheme="majorBidi"/>
                <w:b w:val="0"/>
                <w:sz w:val="28"/>
                <w:szCs w:val="28"/>
                <w:rtl/>
                <w:lang w:bidi="ar-EG"/>
              </w:rPr>
              <w:t xml:space="preserve">ة المرأة العربية بورقة عمل حول أنشطة وانجازات منظمة المرأة العربية منذ عام 2015، حيث إطلاق أهداف التنمية المستدامة وحتى الآن </w:t>
            </w:r>
            <w:r w:rsidR="00282E94" w:rsidRPr="00A2364D">
              <w:rPr>
                <w:rFonts w:asciiTheme="majorBidi" w:hAnsiTheme="majorBidi" w:cstheme="majorBidi"/>
                <w:b w:val="0"/>
                <w:sz w:val="28"/>
                <w:szCs w:val="28"/>
                <w:rtl/>
                <w:lang w:bidi="ar-EG"/>
              </w:rPr>
              <w:t>(مرفق).</w:t>
            </w:r>
          </w:p>
        </w:tc>
      </w:tr>
      <w:tr w:rsidR="00C10D78" w:rsidRPr="0007707E" w:rsidTr="00282E94">
        <w:tc>
          <w:tcPr>
            <w:tcW w:w="650" w:type="pct"/>
          </w:tcPr>
          <w:p w:rsidR="00C10D78" w:rsidRPr="0032026E" w:rsidRDefault="00C10D78" w:rsidP="00313E8C">
            <w:pPr>
              <w:spacing w:line="276" w:lineRule="auto"/>
              <w:jc w:val="both"/>
              <w:rPr>
                <w:rFonts w:cs="Times New Roman"/>
                <w:sz w:val="28"/>
                <w:lang w:bidi="ar-EG"/>
              </w:rPr>
            </w:pPr>
            <w:r w:rsidRPr="0032026E">
              <w:rPr>
                <w:rFonts w:cs="Times New Roman"/>
                <w:sz w:val="28"/>
                <w:rtl/>
                <w:lang w:bidi="ar-EG"/>
              </w:rPr>
              <w:t>المقترح</w:t>
            </w:r>
          </w:p>
        </w:tc>
        <w:tc>
          <w:tcPr>
            <w:tcW w:w="4350" w:type="pct"/>
          </w:tcPr>
          <w:p w:rsidR="00C10D78" w:rsidRPr="00D14750" w:rsidRDefault="00D14750" w:rsidP="00D14750">
            <w:pPr>
              <w:numPr>
                <w:ilvl w:val="0"/>
                <w:numId w:val="37"/>
              </w:numPr>
              <w:spacing w:before="120" w:after="200"/>
              <w:ind w:left="385" w:hanging="357"/>
              <w:jc w:val="both"/>
              <w:rPr>
                <w:rFonts w:cs="Times New Roman"/>
                <w:i/>
                <w:iCs/>
                <w:sz w:val="28"/>
                <w:lang w:bidi="ar-EG"/>
              </w:rPr>
            </w:pPr>
            <w:r>
              <w:rPr>
                <w:rFonts w:cs="Times New Roman" w:hint="cs"/>
                <w:i/>
                <w:iCs/>
                <w:sz w:val="28"/>
                <w:rtl/>
                <w:lang w:bidi="ar-EG"/>
              </w:rPr>
              <w:t>الإحاطة علما بما تتخذه الأمانة العامة في إطار التعاون العربي المشترك مع المجموعات الإقليمية الأخرى</w:t>
            </w:r>
            <w:r w:rsidRPr="004F3780">
              <w:rPr>
                <w:rFonts w:cs="Times New Roman"/>
                <w:i/>
                <w:iCs/>
                <w:sz w:val="28"/>
                <w:rtl/>
                <w:lang w:bidi="ar-EG"/>
              </w:rPr>
              <w:t>.</w:t>
            </w:r>
          </w:p>
        </w:tc>
      </w:tr>
    </w:tbl>
    <w:p w:rsidR="004705BA" w:rsidRDefault="004705BA" w:rsidP="00313E8C">
      <w:pPr>
        <w:spacing w:line="276" w:lineRule="auto"/>
        <w:jc w:val="right"/>
        <w:rPr>
          <w:rFonts w:cs="Times New Roman"/>
          <w:sz w:val="32"/>
          <w:szCs w:val="32"/>
          <w:u w:val="single"/>
          <w:rtl/>
          <w:lang w:bidi="ar-EG"/>
        </w:rPr>
      </w:pPr>
    </w:p>
    <w:p w:rsidR="00A52489" w:rsidRDefault="00A52489">
      <w:pPr>
        <w:bidi w:val="0"/>
        <w:rPr>
          <w:rFonts w:cs="Times New Roman"/>
          <w:sz w:val="32"/>
          <w:szCs w:val="32"/>
          <w:u w:val="single"/>
          <w:lang w:bidi="ar-EG"/>
        </w:rPr>
      </w:pPr>
      <w:r>
        <w:rPr>
          <w:rFonts w:cs="Times New Roman"/>
          <w:sz w:val="32"/>
          <w:szCs w:val="32"/>
          <w:u w:val="single"/>
          <w:lang w:bidi="ar-EG"/>
        </w:rPr>
        <w:br w:type="page"/>
      </w:r>
    </w:p>
    <w:p w:rsidR="004705BA" w:rsidRDefault="004705BA">
      <w:pPr>
        <w:bidi w:val="0"/>
        <w:rPr>
          <w:rFonts w:cs="Times New Roman"/>
          <w:sz w:val="32"/>
          <w:szCs w:val="32"/>
          <w:u w:val="single"/>
          <w:rtl/>
          <w:lang w:bidi="ar-EG"/>
        </w:rPr>
      </w:pPr>
    </w:p>
    <w:p w:rsidR="0098250C" w:rsidRPr="00AC4989" w:rsidRDefault="0098250C" w:rsidP="00313E8C">
      <w:pPr>
        <w:spacing w:line="276" w:lineRule="auto"/>
        <w:jc w:val="right"/>
        <w:rPr>
          <w:rFonts w:cs="Times New Roman"/>
          <w:sz w:val="32"/>
          <w:szCs w:val="32"/>
          <w:u w:val="single"/>
          <w:lang w:bidi="ar-EG"/>
        </w:rPr>
      </w:pPr>
      <w:r>
        <w:rPr>
          <w:rFonts w:cs="Times New Roman"/>
          <w:sz w:val="32"/>
          <w:szCs w:val="32"/>
          <w:u w:val="single"/>
          <w:rtl/>
          <w:lang w:bidi="ar-EG"/>
        </w:rPr>
        <w:t xml:space="preserve">البند </w:t>
      </w:r>
      <w:r>
        <w:rPr>
          <w:rFonts w:cs="Times New Roman" w:hint="cs"/>
          <w:sz w:val="32"/>
          <w:szCs w:val="32"/>
          <w:u w:val="single"/>
          <w:rtl/>
          <w:lang w:bidi="ar-EG"/>
        </w:rPr>
        <w:t>الخامس</w:t>
      </w:r>
    </w:p>
    <w:p w:rsidR="004705BA" w:rsidRDefault="004705BA" w:rsidP="004705BA">
      <w:pPr>
        <w:spacing w:line="192" w:lineRule="auto"/>
        <w:jc w:val="center"/>
        <w:rPr>
          <w:rFonts w:cs="Andalus"/>
          <w:sz w:val="32"/>
          <w:szCs w:val="32"/>
          <w:rtl/>
          <w:lang w:bidi="ar-EG"/>
        </w:rPr>
      </w:pPr>
      <w:r>
        <w:rPr>
          <w:rFonts w:cs="Andalus"/>
          <w:sz w:val="32"/>
          <w:szCs w:val="32"/>
          <w:rtl/>
          <w:lang w:bidi="ar-EG"/>
        </w:rPr>
        <w:t>مذكرة شارحة</w:t>
      </w:r>
    </w:p>
    <w:p w:rsidR="004705BA" w:rsidRPr="0007707E" w:rsidRDefault="004705BA" w:rsidP="004705BA">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4705BA" w:rsidRPr="0007707E" w:rsidRDefault="004705BA" w:rsidP="004705BA">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4705BA" w:rsidRPr="000B6ED5" w:rsidRDefault="004705BA" w:rsidP="004705BA">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98250C" w:rsidRPr="00226DCD" w:rsidRDefault="0098250C" w:rsidP="00313E8C">
      <w:pPr>
        <w:spacing w:line="276" w:lineRule="auto"/>
        <w:jc w:val="both"/>
        <w:rPr>
          <w:rFonts w:asciiTheme="majorBidi" w:hAnsiTheme="majorBidi" w:cstheme="majorBidi"/>
          <w:sz w:val="16"/>
          <w:szCs w:val="16"/>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98250C" w:rsidRPr="00214D7F" w:rsidTr="008F0FE3">
        <w:tc>
          <w:tcPr>
            <w:tcW w:w="650" w:type="pct"/>
          </w:tcPr>
          <w:p w:rsidR="0098250C" w:rsidRPr="00253FC8" w:rsidRDefault="0098250C" w:rsidP="00313E8C">
            <w:pPr>
              <w:spacing w:line="276" w:lineRule="auto"/>
              <w:rPr>
                <w:sz w:val="28"/>
                <w:lang w:bidi="ar-EG"/>
              </w:rPr>
            </w:pPr>
            <w:r w:rsidRPr="00253FC8">
              <w:rPr>
                <w:sz w:val="28"/>
                <w:rtl/>
                <w:lang w:bidi="ar-EG"/>
              </w:rPr>
              <w:t>الموضوع</w:t>
            </w:r>
          </w:p>
        </w:tc>
        <w:tc>
          <w:tcPr>
            <w:tcW w:w="4350" w:type="pct"/>
            <w:vAlign w:val="center"/>
          </w:tcPr>
          <w:p w:rsidR="0098250C" w:rsidRPr="00193185" w:rsidRDefault="00193185" w:rsidP="00313E8C">
            <w:pPr>
              <w:spacing w:line="276" w:lineRule="auto"/>
              <w:rPr>
                <w:sz w:val="28"/>
                <w:lang w:bidi="ar-EG"/>
              </w:rPr>
            </w:pPr>
            <w:r w:rsidRPr="00193185">
              <w:rPr>
                <w:rFonts w:hint="cs"/>
                <w:sz w:val="28"/>
                <w:rtl/>
                <w:lang w:bidi="ar-EG"/>
              </w:rPr>
              <w:t>ال</w:t>
            </w:r>
            <w:r>
              <w:rPr>
                <w:rFonts w:hint="cs"/>
                <w:sz w:val="28"/>
                <w:rtl/>
                <w:lang w:bidi="ar-EG"/>
              </w:rPr>
              <w:t xml:space="preserve">مبادرة العربية لحوكمة </w:t>
            </w:r>
            <w:r w:rsidR="00CD1EDC">
              <w:rPr>
                <w:rFonts w:hint="cs"/>
                <w:sz w:val="28"/>
                <w:rtl/>
                <w:lang w:bidi="ar-EG"/>
              </w:rPr>
              <w:t>الإنترنت</w:t>
            </w:r>
          </w:p>
        </w:tc>
      </w:tr>
      <w:tr w:rsidR="0098250C" w:rsidRPr="0007707E" w:rsidTr="008F0FE3">
        <w:tc>
          <w:tcPr>
            <w:tcW w:w="650" w:type="pct"/>
          </w:tcPr>
          <w:p w:rsidR="0098250C" w:rsidRPr="0032026E" w:rsidRDefault="0098250C" w:rsidP="00313E8C">
            <w:pPr>
              <w:spacing w:line="276" w:lineRule="auto"/>
              <w:rPr>
                <w:rFonts w:cs="Times New Roman"/>
                <w:sz w:val="28"/>
                <w:lang w:bidi="ar-EG"/>
              </w:rPr>
            </w:pPr>
            <w:r w:rsidRPr="0032026E">
              <w:rPr>
                <w:rFonts w:cs="Times New Roman"/>
                <w:sz w:val="28"/>
                <w:rtl/>
                <w:lang w:bidi="ar-EG"/>
              </w:rPr>
              <w:t>عرض الموضوع</w:t>
            </w:r>
          </w:p>
        </w:tc>
        <w:tc>
          <w:tcPr>
            <w:tcW w:w="4350" w:type="pct"/>
          </w:tcPr>
          <w:p w:rsidR="0098250C" w:rsidRPr="00552D7F" w:rsidRDefault="0098250C" w:rsidP="00EF3A10">
            <w:pPr>
              <w:numPr>
                <w:ilvl w:val="0"/>
                <w:numId w:val="27"/>
              </w:numPr>
              <w:tabs>
                <w:tab w:val="clear" w:pos="720"/>
              </w:tabs>
              <w:spacing w:after="60"/>
              <w:ind w:left="391" w:hanging="391"/>
              <w:jc w:val="both"/>
              <w:rPr>
                <w:rFonts w:asciiTheme="majorBidi" w:hAnsiTheme="majorBidi" w:cstheme="majorBidi"/>
                <w:b w:val="0"/>
                <w:bCs w:val="0"/>
                <w:sz w:val="28"/>
                <w:lang w:bidi="ar-EG"/>
              </w:rPr>
            </w:pPr>
            <w:r w:rsidRPr="00552D7F">
              <w:rPr>
                <w:rFonts w:asciiTheme="majorBidi" w:hAnsiTheme="majorBidi" w:cstheme="majorBidi"/>
                <w:b w:val="0"/>
                <w:bCs w:val="0"/>
                <w:sz w:val="28"/>
                <w:rtl/>
                <w:lang w:bidi="ar-EG"/>
              </w:rPr>
              <w:t>في إطار مبادرة حوكمة الإنترنت في المنطقة العربية والتي تشارك فيها جامعة الدول العربية لجنة الأمم المتحدة الاقتصادية والاجتماعية لغربي آسيا (الإسكوا)،تم عقد اربع اجتماعات سنوية للمنتدى العربي لحوكمة الإنترنت خلال فترة ولايته الأولى (2012-2015)</w:t>
            </w:r>
          </w:p>
          <w:p w:rsidR="0098250C" w:rsidRPr="00552D7F" w:rsidRDefault="0098250C" w:rsidP="00EF3A10">
            <w:pPr>
              <w:widowControl w:val="0"/>
              <w:numPr>
                <w:ilvl w:val="0"/>
                <w:numId w:val="27"/>
              </w:numPr>
              <w:tabs>
                <w:tab w:val="clear" w:pos="720"/>
              </w:tabs>
              <w:spacing w:after="60"/>
              <w:ind w:left="391" w:hanging="391"/>
              <w:jc w:val="both"/>
              <w:rPr>
                <w:rFonts w:asciiTheme="majorBidi" w:hAnsiTheme="majorBidi" w:cstheme="majorBidi"/>
                <w:b w:val="0"/>
                <w:bCs w:val="0"/>
                <w:sz w:val="28"/>
                <w:lang w:bidi="ar-EG"/>
              </w:rPr>
            </w:pPr>
            <w:r w:rsidRPr="00552D7F">
              <w:rPr>
                <w:rFonts w:asciiTheme="majorBidi" w:hAnsiTheme="majorBidi" w:cstheme="majorBidi"/>
                <w:b w:val="0"/>
                <w:bCs w:val="0"/>
                <w:sz w:val="28"/>
                <w:rtl/>
                <w:lang w:bidi="ar-EG"/>
              </w:rPr>
              <w:t>تبنت الإسكوا بمشاركة جامعة الدول العربية إطلاق مبادرة لمراجعة مسار المنتدى العربي لحوكمة الإنترنت بمشاركة خبراء متعددين يمثلون كافة فئات أصحاب المصلحة بشكل مفتوح وجامع للعمل على مراجعة نتائج دورات المنتدى السابقة في ضوء الأهداف التي أنشئ من أجلها وتقييم أثره على سياسات حوكمة الإنترنت في المنطقة العربية واقتراح التحسينات اللازمة على منظومة عمل المنتدى ومكوناته.</w:t>
            </w:r>
          </w:p>
          <w:p w:rsidR="0098250C" w:rsidRPr="00552D7F" w:rsidRDefault="0098250C" w:rsidP="00A2364D">
            <w:pPr>
              <w:widowControl w:val="0"/>
              <w:numPr>
                <w:ilvl w:val="0"/>
                <w:numId w:val="2"/>
              </w:numPr>
              <w:tabs>
                <w:tab w:val="clear" w:pos="720"/>
              </w:tabs>
              <w:spacing w:after="60"/>
              <w:ind w:left="391" w:hanging="391"/>
              <w:jc w:val="both"/>
              <w:rPr>
                <w:rFonts w:asciiTheme="majorBidi" w:hAnsiTheme="majorBidi" w:cstheme="majorBidi"/>
                <w:b w:val="0"/>
                <w:bCs w:val="0"/>
                <w:sz w:val="28"/>
                <w:lang w:bidi="ar-EG"/>
              </w:rPr>
            </w:pPr>
            <w:r w:rsidRPr="00552D7F">
              <w:rPr>
                <w:rFonts w:asciiTheme="majorBidi" w:hAnsiTheme="majorBidi" w:cstheme="majorBidi"/>
                <w:b w:val="0"/>
                <w:bCs w:val="0"/>
                <w:sz w:val="28"/>
                <w:rtl/>
                <w:lang w:bidi="ar-EG"/>
              </w:rPr>
              <w:t xml:space="preserve">وكان من أبرز نتائج </w:t>
            </w:r>
            <w:r w:rsidRPr="00552D7F">
              <w:rPr>
                <w:rFonts w:asciiTheme="majorBidi" w:hAnsiTheme="majorBidi" w:cstheme="majorBidi" w:hint="cs"/>
                <w:b w:val="0"/>
                <w:bCs w:val="0"/>
                <w:sz w:val="28"/>
                <w:rtl/>
                <w:lang w:bidi="ar-EG"/>
              </w:rPr>
              <w:t>المبادرة</w:t>
            </w:r>
            <w:r w:rsidRPr="00552D7F">
              <w:rPr>
                <w:rFonts w:asciiTheme="majorBidi" w:hAnsiTheme="majorBidi" w:cstheme="majorBidi"/>
                <w:b w:val="0"/>
                <w:bCs w:val="0"/>
                <w:sz w:val="28"/>
                <w:rtl/>
                <w:lang w:bidi="ar-EG"/>
              </w:rPr>
              <w:t xml:space="preserve"> تحديد خمسة محاور للتحسينات المستقبلية للمنتدى (الأهداف، الهيكلية والتنظيم، التمويل، المحتوى والمواضيع، التواصل </w:t>
            </w:r>
            <w:r w:rsidRPr="00552D7F">
              <w:rPr>
                <w:rFonts w:asciiTheme="majorBidi" w:hAnsiTheme="majorBidi" w:cstheme="majorBidi" w:hint="cs"/>
                <w:b w:val="0"/>
                <w:bCs w:val="0"/>
                <w:sz w:val="28"/>
                <w:rtl/>
                <w:lang w:bidi="ar-EG"/>
              </w:rPr>
              <w:t>والإعلام</w:t>
            </w:r>
            <w:r w:rsidRPr="00552D7F">
              <w:rPr>
                <w:rFonts w:asciiTheme="majorBidi" w:hAnsiTheme="majorBidi" w:cstheme="majorBidi"/>
                <w:b w:val="0"/>
                <w:bCs w:val="0"/>
                <w:sz w:val="28"/>
                <w:rtl/>
                <w:lang w:bidi="ar-EG"/>
              </w:rPr>
              <w:t>)</w:t>
            </w:r>
          </w:p>
          <w:p w:rsidR="0098250C" w:rsidRPr="006E7388" w:rsidRDefault="0098250C" w:rsidP="00A2364D">
            <w:pPr>
              <w:widowControl w:val="0"/>
              <w:numPr>
                <w:ilvl w:val="0"/>
                <w:numId w:val="2"/>
              </w:numPr>
              <w:tabs>
                <w:tab w:val="clear" w:pos="720"/>
              </w:tabs>
              <w:spacing w:after="60"/>
              <w:ind w:left="391" w:hanging="391"/>
              <w:jc w:val="both"/>
              <w:rPr>
                <w:rFonts w:asciiTheme="majorBidi" w:hAnsiTheme="majorBidi" w:cstheme="majorBidi"/>
                <w:sz w:val="28"/>
                <w:rtl/>
                <w:lang w:bidi="ar-EG"/>
              </w:rPr>
            </w:pPr>
            <w:r w:rsidRPr="00552D7F">
              <w:rPr>
                <w:rFonts w:asciiTheme="majorBidi" w:hAnsiTheme="majorBidi" w:cstheme="majorBidi" w:hint="cs"/>
                <w:b w:val="0"/>
                <w:bCs w:val="0"/>
                <w:sz w:val="28"/>
                <w:rtl/>
                <w:lang w:bidi="ar-EG"/>
              </w:rPr>
              <w:t xml:space="preserve">عقد الاجتماع الأخير للمبادرة خلال </w:t>
            </w:r>
            <w:r w:rsidRPr="00552D7F">
              <w:rPr>
                <w:rFonts w:asciiTheme="majorBidi" w:hAnsiTheme="majorBidi" w:cstheme="majorBidi"/>
                <w:b w:val="0"/>
                <w:bCs w:val="0"/>
                <w:sz w:val="28"/>
                <w:rtl/>
                <w:lang w:bidi="ar-EG"/>
              </w:rPr>
              <w:t xml:space="preserve">يومي 11-12/12/2017 ببيروت </w:t>
            </w:r>
            <w:r w:rsidRPr="00552D7F">
              <w:rPr>
                <w:rFonts w:asciiTheme="majorBidi" w:hAnsiTheme="majorBidi" w:cstheme="majorBidi" w:hint="cs"/>
                <w:b w:val="0"/>
                <w:bCs w:val="0"/>
                <w:sz w:val="28"/>
                <w:rtl/>
                <w:lang w:bidi="ar-EG"/>
              </w:rPr>
              <w:t xml:space="preserve">وتم خلاله </w:t>
            </w:r>
            <w:r w:rsidRPr="00552D7F">
              <w:rPr>
                <w:rFonts w:asciiTheme="majorBidi" w:hAnsiTheme="majorBidi" w:cstheme="majorBidi"/>
                <w:b w:val="0"/>
                <w:bCs w:val="0"/>
                <w:sz w:val="28"/>
                <w:rtl/>
                <w:lang w:bidi="ar-EG"/>
              </w:rPr>
              <w:t>اعتماد وإطلاق الإصدار الثاني للخارطة ضمن اجتماع إقليمي للخبراء</w:t>
            </w:r>
            <w:r w:rsidRPr="00552D7F">
              <w:rPr>
                <w:rFonts w:asciiTheme="majorBidi" w:hAnsiTheme="majorBidi" w:cstheme="majorBidi" w:hint="cs"/>
                <w:b w:val="0"/>
                <w:bCs w:val="0"/>
                <w:sz w:val="28"/>
                <w:rtl/>
                <w:lang w:bidi="ar-EG"/>
              </w:rPr>
              <w:t xml:space="preserve">، </w:t>
            </w:r>
            <w:r w:rsidRPr="00552D7F">
              <w:rPr>
                <w:rFonts w:asciiTheme="majorBidi" w:hAnsiTheme="majorBidi" w:cstheme="majorBidi"/>
                <w:b w:val="0"/>
                <w:bCs w:val="0"/>
                <w:sz w:val="28"/>
                <w:rtl/>
                <w:lang w:bidi="ar-EG"/>
              </w:rPr>
              <w:t xml:space="preserve">وقد </w:t>
            </w:r>
            <w:r w:rsidRPr="00552D7F">
              <w:rPr>
                <w:rFonts w:asciiTheme="majorBidi" w:hAnsiTheme="majorBidi" w:cstheme="majorBidi" w:hint="cs"/>
                <w:b w:val="0"/>
                <w:bCs w:val="0"/>
                <w:sz w:val="28"/>
                <w:rtl/>
                <w:lang w:bidi="ar-EG"/>
              </w:rPr>
              <w:t>أ</w:t>
            </w:r>
            <w:r w:rsidRPr="00552D7F">
              <w:rPr>
                <w:rFonts w:asciiTheme="majorBidi" w:hAnsiTheme="majorBidi" w:cstheme="majorBidi"/>
                <w:b w:val="0"/>
                <w:bCs w:val="0"/>
                <w:sz w:val="28"/>
                <w:rtl/>
                <w:lang w:bidi="ar-EG"/>
              </w:rPr>
              <w:t>سفر الاجتماع عن الآتي:</w:t>
            </w:r>
          </w:p>
          <w:p w:rsidR="0098250C" w:rsidRPr="00552D7F" w:rsidRDefault="0098250C" w:rsidP="00EF3A10">
            <w:pPr>
              <w:numPr>
                <w:ilvl w:val="0"/>
                <w:numId w:val="28"/>
              </w:numPr>
              <w:spacing w:after="60" w:line="276" w:lineRule="auto"/>
              <w:ind w:left="813" w:hanging="425"/>
              <w:jc w:val="both"/>
              <w:rPr>
                <w:rFonts w:asciiTheme="majorBidi" w:hAnsiTheme="majorBidi" w:cstheme="majorBidi"/>
                <w:i/>
                <w:iCs/>
                <w:sz w:val="28"/>
                <w:rtl/>
                <w:lang w:bidi="ar-EG"/>
              </w:rPr>
            </w:pPr>
            <w:r w:rsidRPr="00552D7F">
              <w:rPr>
                <w:rFonts w:asciiTheme="majorBidi" w:hAnsiTheme="majorBidi" w:cstheme="majorBidi"/>
                <w:i/>
                <w:iCs/>
                <w:sz w:val="28"/>
                <w:rtl/>
                <w:lang w:bidi="ar-EG"/>
              </w:rPr>
              <w:t>الانتهاء من صياغة الإصدار الثاني من خريطة الطريق العربية لحوكمة الإنترنت تمهيدا لإطلاقها.</w:t>
            </w:r>
          </w:p>
          <w:p w:rsidR="0098250C" w:rsidRPr="00552D7F" w:rsidRDefault="0098250C" w:rsidP="00EF3A10">
            <w:pPr>
              <w:numPr>
                <w:ilvl w:val="0"/>
                <w:numId w:val="28"/>
              </w:numPr>
              <w:spacing w:after="60" w:line="276" w:lineRule="auto"/>
              <w:ind w:left="813" w:hanging="425"/>
              <w:jc w:val="both"/>
              <w:rPr>
                <w:rFonts w:asciiTheme="majorBidi" w:hAnsiTheme="majorBidi" w:cstheme="majorBidi"/>
                <w:i/>
                <w:iCs/>
                <w:sz w:val="28"/>
                <w:lang w:bidi="ar-EG"/>
              </w:rPr>
            </w:pPr>
            <w:r w:rsidRPr="00552D7F">
              <w:rPr>
                <w:rFonts w:asciiTheme="majorBidi" w:hAnsiTheme="majorBidi" w:cstheme="majorBidi"/>
                <w:i/>
                <w:iCs/>
                <w:sz w:val="28"/>
                <w:rtl/>
                <w:lang w:bidi="ar-EG"/>
              </w:rPr>
              <w:t>إصدار بيان ختامي للاجتماع بعنوان "نحو تعزيز التعاون العربي الشامل لحوكمة الإنترنت من أجل التنمية المستدامة"</w:t>
            </w:r>
          </w:p>
          <w:p w:rsidR="0098250C" w:rsidRPr="00552D7F" w:rsidRDefault="0098250C" w:rsidP="00EF3A10">
            <w:pPr>
              <w:numPr>
                <w:ilvl w:val="0"/>
                <w:numId w:val="28"/>
              </w:numPr>
              <w:spacing w:after="60" w:line="276" w:lineRule="auto"/>
              <w:ind w:left="813" w:hanging="425"/>
              <w:jc w:val="both"/>
              <w:rPr>
                <w:rFonts w:asciiTheme="majorBidi" w:hAnsiTheme="majorBidi" w:cstheme="majorBidi"/>
                <w:sz w:val="28"/>
                <w:lang w:bidi="ar-EG"/>
              </w:rPr>
            </w:pPr>
            <w:r w:rsidRPr="00552D7F">
              <w:rPr>
                <w:rFonts w:asciiTheme="majorBidi" w:hAnsiTheme="majorBidi" w:cstheme="majorBidi"/>
                <w:i/>
                <w:iCs/>
                <w:sz w:val="28"/>
                <w:rtl/>
                <w:lang w:bidi="ar-EG"/>
              </w:rPr>
              <w:t>البدء في التحضير لعقد الاجتماع الخامس للمنتدى العربي لحوكمة الإنترنت.</w:t>
            </w:r>
          </w:p>
          <w:p w:rsidR="0098250C" w:rsidRPr="00A2364D" w:rsidRDefault="0098250C" w:rsidP="00EF3A10">
            <w:pPr>
              <w:widowControl w:val="0"/>
              <w:numPr>
                <w:ilvl w:val="0"/>
                <w:numId w:val="27"/>
              </w:numPr>
              <w:tabs>
                <w:tab w:val="clear" w:pos="720"/>
              </w:tabs>
              <w:spacing w:after="60"/>
              <w:ind w:left="391" w:hanging="391"/>
              <w:jc w:val="both"/>
              <w:rPr>
                <w:rFonts w:asciiTheme="majorBidi" w:hAnsiTheme="majorBidi" w:cstheme="majorBidi"/>
                <w:b w:val="0"/>
                <w:bCs w:val="0"/>
                <w:sz w:val="28"/>
                <w:rtl/>
                <w:lang w:bidi="ar-EG"/>
              </w:rPr>
            </w:pPr>
            <w:r w:rsidRPr="00A2364D">
              <w:rPr>
                <w:rFonts w:asciiTheme="majorBidi" w:hAnsiTheme="majorBidi" w:cstheme="majorBidi" w:hint="cs"/>
                <w:b w:val="0"/>
                <w:bCs w:val="0"/>
                <w:sz w:val="28"/>
                <w:rtl/>
                <w:lang w:bidi="ar-EG"/>
              </w:rPr>
              <w:t>عقد</w:t>
            </w:r>
            <w:r w:rsidR="00A2364D">
              <w:rPr>
                <w:rFonts w:asciiTheme="majorBidi" w:hAnsiTheme="majorBidi" w:cstheme="majorBidi" w:hint="cs"/>
                <w:b w:val="0"/>
                <w:bCs w:val="0"/>
                <w:sz w:val="28"/>
                <w:rtl/>
                <w:lang w:bidi="ar-EG"/>
              </w:rPr>
              <w:t xml:space="preserve"> </w:t>
            </w:r>
            <w:r w:rsidRPr="00A2364D">
              <w:rPr>
                <w:rFonts w:asciiTheme="majorBidi" w:hAnsiTheme="majorBidi" w:cstheme="majorBidi" w:hint="cs"/>
                <w:b w:val="0"/>
                <w:bCs w:val="0"/>
                <w:sz w:val="28"/>
                <w:rtl/>
                <w:lang w:bidi="ar-EG"/>
              </w:rPr>
              <w:t>الاجتماع الحادي عشر للجنة العربية الاستشارية لأصحاب المصلحة والمعنية بالإعداد لبرنامج عمل الاجتماعات السنوية للمنتدى، في الفترة</w:t>
            </w:r>
            <w:r w:rsidRPr="00A2364D">
              <w:rPr>
                <w:rFonts w:asciiTheme="majorBidi" w:hAnsiTheme="majorBidi" w:cstheme="majorBidi"/>
                <w:b w:val="0"/>
                <w:bCs w:val="0"/>
                <w:sz w:val="28"/>
                <w:rtl/>
                <w:lang w:bidi="ar-EG"/>
              </w:rPr>
              <w:t xml:space="preserve"> 4-6</w:t>
            </w:r>
            <w:r w:rsidRPr="00A2364D">
              <w:rPr>
                <w:rFonts w:asciiTheme="majorBidi" w:hAnsiTheme="majorBidi" w:cstheme="majorBidi" w:hint="cs"/>
                <w:b w:val="0"/>
                <w:bCs w:val="0"/>
                <w:sz w:val="28"/>
                <w:rtl/>
                <w:lang w:bidi="ar-EG"/>
              </w:rPr>
              <w:t>/12/</w:t>
            </w:r>
            <w:r w:rsidRPr="00A2364D">
              <w:rPr>
                <w:rFonts w:asciiTheme="majorBidi" w:hAnsiTheme="majorBidi" w:cstheme="majorBidi"/>
                <w:b w:val="0"/>
                <w:bCs w:val="0"/>
                <w:sz w:val="28"/>
                <w:rtl/>
                <w:lang w:bidi="ar-EG"/>
              </w:rPr>
              <w:t>2018</w:t>
            </w:r>
            <w:r w:rsidRPr="00A2364D">
              <w:rPr>
                <w:rFonts w:asciiTheme="majorBidi" w:hAnsiTheme="majorBidi" w:cstheme="majorBidi" w:hint="cs"/>
                <w:b w:val="0"/>
                <w:bCs w:val="0"/>
                <w:sz w:val="28"/>
                <w:rtl/>
                <w:lang w:bidi="ar-EG"/>
              </w:rPr>
              <w:t>، وذلك بمقر لجنة الأمم المتحدة الاقتصادية والاجتماعية لغربي آسيا</w:t>
            </w:r>
            <w:r w:rsidRPr="00A2364D">
              <w:rPr>
                <w:rFonts w:asciiTheme="majorBidi" w:hAnsiTheme="majorBidi" w:cstheme="majorBidi"/>
                <w:b w:val="0"/>
                <w:bCs w:val="0"/>
                <w:sz w:val="28"/>
                <w:rtl/>
                <w:lang w:bidi="ar-EG"/>
              </w:rPr>
              <w:t xml:space="preserve"> (</w:t>
            </w:r>
            <w:r w:rsidRPr="00A2364D">
              <w:rPr>
                <w:rFonts w:asciiTheme="majorBidi" w:hAnsiTheme="majorBidi" w:cstheme="majorBidi" w:hint="cs"/>
                <w:b w:val="0"/>
                <w:bCs w:val="0"/>
                <w:sz w:val="28"/>
                <w:rtl/>
                <w:lang w:bidi="ar-EG"/>
              </w:rPr>
              <w:t>الإسكوا</w:t>
            </w:r>
            <w:r w:rsidRPr="00A2364D">
              <w:rPr>
                <w:rFonts w:asciiTheme="majorBidi" w:hAnsiTheme="majorBidi" w:cstheme="majorBidi"/>
                <w:b w:val="0"/>
                <w:bCs w:val="0"/>
                <w:sz w:val="28"/>
                <w:rtl/>
                <w:lang w:bidi="ar-EG"/>
              </w:rPr>
              <w:t xml:space="preserve">) </w:t>
            </w:r>
            <w:r w:rsidRPr="00A2364D">
              <w:rPr>
                <w:rFonts w:asciiTheme="majorBidi" w:hAnsiTheme="majorBidi" w:cstheme="majorBidi" w:hint="cs"/>
                <w:b w:val="0"/>
                <w:bCs w:val="0"/>
                <w:sz w:val="28"/>
                <w:rtl/>
                <w:lang w:bidi="ar-EG"/>
              </w:rPr>
              <w:t>في بيروت</w:t>
            </w:r>
            <w:r w:rsidRPr="00A2364D">
              <w:rPr>
                <w:rFonts w:asciiTheme="majorBidi" w:hAnsiTheme="majorBidi" w:cstheme="majorBidi"/>
                <w:b w:val="0"/>
                <w:bCs w:val="0"/>
                <w:sz w:val="28"/>
                <w:lang w:bidi="ar-EG"/>
              </w:rPr>
              <w:t>.</w:t>
            </w:r>
          </w:p>
          <w:p w:rsidR="0098250C" w:rsidRPr="00A2364D" w:rsidRDefault="0098250C" w:rsidP="00EF3A10">
            <w:pPr>
              <w:widowControl w:val="0"/>
              <w:numPr>
                <w:ilvl w:val="0"/>
                <w:numId w:val="27"/>
              </w:numPr>
              <w:tabs>
                <w:tab w:val="clear" w:pos="720"/>
              </w:tabs>
              <w:spacing w:after="60"/>
              <w:ind w:left="391" w:hanging="391"/>
              <w:jc w:val="both"/>
              <w:rPr>
                <w:rFonts w:asciiTheme="majorBidi" w:hAnsiTheme="majorBidi" w:cstheme="majorBidi"/>
                <w:b w:val="0"/>
                <w:bCs w:val="0"/>
                <w:sz w:val="28"/>
                <w:rtl/>
                <w:lang w:bidi="ar-EG"/>
              </w:rPr>
            </w:pPr>
            <w:r w:rsidRPr="00A2364D">
              <w:rPr>
                <w:rFonts w:asciiTheme="majorBidi" w:hAnsiTheme="majorBidi" w:cstheme="majorBidi" w:hint="cs"/>
                <w:b w:val="0"/>
                <w:bCs w:val="0"/>
                <w:sz w:val="28"/>
                <w:rtl/>
                <w:lang w:bidi="ar-EG"/>
              </w:rPr>
              <w:t>تناول الاجتماع استعراض احدث المستجدات حول ملف استضافة الاجتماع السنوي، ومتابعة للأعمال التحضيرية للجان الفرعية التي  تم تشكيلها بهدف الإعداد للجلسات الرئيسية التي ستتناول المحاور الأساسية للاجتماع السنوي الخامس، وفق ما تم الاستقرار عليه خلال الاجتماع العاشر للجنة، كذلك تمت مراجعة مخطط أعمال اللجان الفرعية المعنية بكلاً من اليوم التمهيدي، ومسار ورش العمل، وبرنامج منح المشاركة</w:t>
            </w:r>
            <w:r w:rsidRPr="00A2364D">
              <w:rPr>
                <w:rFonts w:asciiTheme="majorBidi" w:hAnsiTheme="majorBidi" w:cstheme="majorBidi"/>
                <w:b w:val="0"/>
                <w:bCs w:val="0"/>
                <w:sz w:val="28"/>
                <w:lang w:bidi="ar-EG"/>
              </w:rPr>
              <w:t>.</w:t>
            </w:r>
          </w:p>
          <w:p w:rsidR="0098250C" w:rsidRPr="00A2364D" w:rsidRDefault="0098250C" w:rsidP="00EF3A10">
            <w:pPr>
              <w:widowControl w:val="0"/>
              <w:numPr>
                <w:ilvl w:val="0"/>
                <w:numId w:val="27"/>
              </w:numPr>
              <w:tabs>
                <w:tab w:val="clear" w:pos="720"/>
              </w:tabs>
              <w:spacing w:after="60"/>
              <w:ind w:left="391" w:hanging="391"/>
              <w:jc w:val="both"/>
              <w:rPr>
                <w:rFonts w:asciiTheme="majorBidi" w:hAnsiTheme="majorBidi" w:cstheme="majorBidi"/>
                <w:b w:val="0"/>
                <w:bCs w:val="0"/>
                <w:sz w:val="28"/>
                <w:lang w:bidi="ar-EG"/>
              </w:rPr>
            </w:pPr>
            <w:r w:rsidRPr="00A2364D">
              <w:rPr>
                <w:rFonts w:asciiTheme="majorBidi" w:hAnsiTheme="majorBidi" w:cstheme="majorBidi" w:hint="cs"/>
                <w:b w:val="0"/>
                <w:bCs w:val="0"/>
                <w:sz w:val="28"/>
                <w:rtl/>
                <w:lang w:bidi="ar-EG"/>
              </w:rPr>
              <w:t>كما عقد الاجتماع الثاني عشر للجنة خلال يومي 19-20/3/2019 كجزء  من أنشطة المنتدى العربي رفيع المستوى المعني بتنفيذ مخرجات القمة العالمية لمجتمع المعلومات والذي نظمها لإسكوا بالتعاون مع المكتب الإقليمي العربي للاتحاد الدولي للاتصالات والحكومة اللبنانية وجامعة الدول العربية</w:t>
            </w:r>
            <w:r w:rsidRPr="00A2364D">
              <w:rPr>
                <w:rFonts w:asciiTheme="majorBidi" w:hAnsiTheme="majorBidi" w:cstheme="majorBidi"/>
                <w:b w:val="0"/>
                <w:bCs w:val="0"/>
                <w:sz w:val="28"/>
                <w:rtl/>
                <w:lang w:bidi="ar-EG"/>
              </w:rPr>
              <w:t>.</w:t>
            </w:r>
          </w:p>
          <w:p w:rsidR="00706324" w:rsidRDefault="0098250C" w:rsidP="00EF3A10">
            <w:pPr>
              <w:widowControl w:val="0"/>
              <w:numPr>
                <w:ilvl w:val="0"/>
                <w:numId w:val="27"/>
              </w:numPr>
              <w:tabs>
                <w:tab w:val="clear" w:pos="720"/>
              </w:tabs>
              <w:spacing w:after="60"/>
              <w:ind w:left="391" w:hanging="391"/>
              <w:jc w:val="both"/>
              <w:rPr>
                <w:rFonts w:asciiTheme="majorBidi" w:hAnsiTheme="majorBidi" w:cstheme="majorBidi"/>
                <w:b w:val="0"/>
                <w:bCs w:val="0"/>
                <w:sz w:val="28"/>
                <w:lang w:bidi="ar-EG"/>
              </w:rPr>
            </w:pPr>
            <w:r w:rsidRPr="00A2364D">
              <w:rPr>
                <w:rFonts w:asciiTheme="majorBidi" w:hAnsiTheme="majorBidi" w:cstheme="majorBidi" w:hint="cs"/>
                <w:b w:val="0"/>
                <w:bCs w:val="0"/>
                <w:sz w:val="28"/>
                <w:rtl/>
                <w:lang w:bidi="ar-EG"/>
              </w:rPr>
              <w:t xml:space="preserve">بحث </w:t>
            </w:r>
            <w:r w:rsidRPr="00A2364D">
              <w:rPr>
                <w:rFonts w:asciiTheme="majorBidi" w:hAnsiTheme="majorBidi" w:cstheme="majorBidi"/>
                <w:b w:val="0"/>
                <w:bCs w:val="0"/>
                <w:sz w:val="28"/>
                <w:rtl/>
                <w:lang w:bidi="ar-EG"/>
              </w:rPr>
              <w:t xml:space="preserve">الاجتماع </w:t>
            </w:r>
            <w:r w:rsidRPr="00A2364D">
              <w:rPr>
                <w:rFonts w:asciiTheme="majorBidi" w:hAnsiTheme="majorBidi" w:cstheme="majorBidi" w:hint="cs"/>
                <w:b w:val="0"/>
                <w:bCs w:val="0"/>
                <w:sz w:val="28"/>
                <w:rtl/>
                <w:lang w:bidi="ar-EG"/>
              </w:rPr>
              <w:t>أخر</w:t>
            </w:r>
            <w:r w:rsidR="00CD1EDC">
              <w:rPr>
                <w:rFonts w:asciiTheme="majorBidi" w:hAnsiTheme="majorBidi" w:cstheme="majorBidi" w:hint="cs"/>
                <w:b w:val="0"/>
                <w:bCs w:val="0"/>
                <w:sz w:val="28"/>
                <w:rtl/>
                <w:lang w:bidi="ar-EG"/>
              </w:rPr>
              <w:t xml:space="preserve"> </w:t>
            </w:r>
            <w:r w:rsidRPr="00A2364D">
              <w:rPr>
                <w:rFonts w:asciiTheme="majorBidi" w:hAnsiTheme="majorBidi" w:cstheme="majorBidi" w:hint="cs"/>
                <w:b w:val="0"/>
                <w:bCs w:val="0"/>
                <w:sz w:val="28"/>
                <w:rtl/>
                <w:lang w:bidi="ar-EG"/>
              </w:rPr>
              <w:t xml:space="preserve">المستجدات حول ملف استضافة الاجتماع الخامس للمنتدى، واستعرض ما تم من أعمال </w:t>
            </w:r>
            <w:r w:rsidRPr="00A2364D">
              <w:rPr>
                <w:rFonts w:asciiTheme="majorBidi" w:hAnsiTheme="majorBidi" w:cstheme="majorBidi"/>
                <w:b w:val="0"/>
                <w:bCs w:val="0"/>
                <w:sz w:val="28"/>
                <w:rtl/>
                <w:lang w:bidi="ar-EG"/>
              </w:rPr>
              <w:t xml:space="preserve">تحضيرية </w:t>
            </w:r>
            <w:r w:rsidRPr="00A2364D">
              <w:rPr>
                <w:rFonts w:asciiTheme="majorBidi" w:hAnsiTheme="majorBidi" w:cstheme="majorBidi" w:hint="cs"/>
                <w:b w:val="0"/>
                <w:bCs w:val="0"/>
                <w:sz w:val="28"/>
                <w:rtl/>
                <w:lang w:bidi="ar-EG"/>
              </w:rPr>
              <w:t>قامت بها الل</w:t>
            </w:r>
            <w:r w:rsidRPr="00A2364D">
              <w:rPr>
                <w:rFonts w:asciiTheme="majorBidi" w:hAnsiTheme="majorBidi" w:cstheme="majorBidi"/>
                <w:b w:val="0"/>
                <w:bCs w:val="0"/>
                <w:sz w:val="28"/>
                <w:rtl/>
                <w:lang w:bidi="ar-EG"/>
              </w:rPr>
              <w:t xml:space="preserve">جان الفرعية التي تم تشكيلها </w:t>
            </w:r>
            <w:r w:rsidRPr="00A2364D">
              <w:rPr>
                <w:rFonts w:asciiTheme="majorBidi" w:hAnsiTheme="majorBidi" w:cstheme="majorBidi" w:hint="cs"/>
                <w:b w:val="0"/>
                <w:bCs w:val="0"/>
                <w:sz w:val="28"/>
                <w:rtl/>
                <w:lang w:bidi="ar-EG"/>
              </w:rPr>
              <w:t>ب</w:t>
            </w:r>
            <w:r w:rsidRPr="00A2364D">
              <w:rPr>
                <w:rFonts w:asciiTheme="majorBidi" w:hAnsiTheme="majorBidi" w:cstheme="majorBidi"/>
                <w:b w:val="0"/>
                <w:bCs w:val="0"/>
                <w:sz w:val="28"/>
                <w:rtl/>
                <w:lang w:bidi="ar-EG"/>
              </w:rPr>
              <w:t>هدف الإعداد لل</w:t>
            </w:r>
            <w:r w:rsidRPr="00A2364D">
              <w:rPr>
                <w:rFonts w:asciiTheme="majorBidi" w:hAnsiTheme="majorBidi" w:cstheme="majorBidi" w:hint="cs"/>
                <w:b w:val="0"/>
                <w:bCs w:val="0"/>
                <w:sz w:val="28"/>
                <w:rtl/>
                <w:lang w:bidi="ar-EG"/>
              </w:rPr>
              <w:t>جلسات الرئيسية حول ال</w:t>
            </w:r>
            <w:r w:rsidRPr="00A2364D">
              <w:rPr>
                <w:rFonts w:asciiTheme="majorBidi" w:hAnsiTheme="majorBidi" w:cstheme="majorBidi"/>
                <w:b w:val="0"/>
                <w:bCs w:val="0"/>
                <w:sz w:val="28"/>
                <w:rtl/>
                <w:lang w:bidi="ar-EG"/>
              </w:rPr>
              <w:t xml:space="preserve">محاور </w:t>
            </w:r>
            <w:r w:rsidRPr="00A2364D">
              <w:rPr>
                <w:rFonts w:asciiTheme="majorBidi" w:hAnsiTheme="majorBidi" w:cstheme="majorBidi" w:hint="cs"/>
                <w:b w:val="0"/>
                <w:bCs w:val="0"/>
                <w:sz w:val="28"/>
                <w:rtl/>
                <w:lang w:bidi="ar-EG"/>
              </w:rPr>
              <w:t>الأساسية للاجتماع الخامس، والتي تم</w:t>
            </w:r>
            <w:r w:rsidRPr="00A2364D">
              <w:rPr>
                <w:rFonts w:asciiTheme="majorBidi" w:hAnsiTheme="majorBidi" w:cstheme="majorBidi"/>
                <w:b w:val="0"/>
                <w:bCs w:val="0"/>
                <w:sz w:val="28"/>
                <w:rtl/>
                <w:lang w:bidi="ar-EG"/>
              </w:rPr>
              <w:t xml:space="preserve"> الاستقرار </w:t>
            </w:r>
            <w:r w:rsidRPr="00A2364D">
              <w:rPr>
                <w:rFonts w:asciiTheme="majorBidi" w:hAnsiTheme="majorBidi" w:cstheme="majorBidi" w:hint="cs"/>
                <w:b w:val="0"/>
                <w:bCs w:val="0"/>
                <w:sz w:val="28"/>
                <w:rtl/>
                <w:lang w:bidi="ar-EG"/>
              </w:rPr>
              <w:t>عليها</w:t>
            </w:r>
            <w:r w:rsidRPr="00A2364D">
              <w:rPr>
                <w:rFonts w:asciiTheme="majorBidi" w:hAnsiTheme="majorBidi" w:cstheme="majorBidi"/>
                <w:b w:val="0"/>
                <w:bCs w:val="0"/>
                <w:sz w:val="28"/>
                <w:rtl/>
                <w:lang w:bidi="ar-EG"/>
              </w:rPr>
              <w:t xml:space="preserve"> خلال </w:t>
            </w:r>
            <w:r w:rsidRPr="00A2364D">
              <w:rPr>
                <w:rFonts w:asciiTheme="majorBidi" w:hAnsiTheme="majorBidi" w:cstheme="majorBidi"/>
                <w:b w:val="0"/>
                <w:bCs w:val="0"/>
                <w:sz w:val="28"/>
                <w:rtl/>
                <w:lang w:bidi="ar-EG"/>
              </w:rPr>
              <w:lastRenderedPageBreak/>
              <w:t xml:space="preserve">الاجتماع العاشر للجنة </w:t>
            </w:r>
            <w:r w:rsidR="00706324">
              <w:rPr>
                <w:rFonts w:asciiTheme="majorBidi" w:hAnsiTheme="majorBidi" w:cstheme="majorBidi" w:hint="cs"/>
                <w:b w:val="0"/>
                <w:bCs w:val="0"/>
                <w:sz w:val="28"/>
                <w:rtl/>
                <w:lang w:bidi="ar-EG"/>
              </w:rPr>
              <w:t>وتتضمن</w:t>
            </w:r>
            <w:r w:rsidR="00706324">
              <w:rPr>
                <w:rFonts w:asciiTheme="majorBidi" w:hAnsiTheme="majorBidi" w:cstheme="majorBidi"/>
                <w:b w:val="0"/>
                <w:bCs w:val="0"/>
                <w:sz w:val="28"/>
                <w:lang w:bidi="ar-EG"/>
              </w:rPr>
              <w:t>:</w:t>
            </w:r>
            <w:r w:rsidRPr="00A2364D">
              <w:rPr>
                <w:rFonts w:asciiTheme="majorBidi" w:hAnsiTheme="majorBidi" w:cstheme="majorBidi"/>
                <w:b w:val="0"/>
                <w:bCs w:val="0"/>
                <w:sz w:val="28"/>
                <w:rtl/>
                <w:lang w:bidi="ar-EG"/>
              </w:rPr>
              <w:t xml:space="preserve"> </w:t>
            </w:r>
            <w:r w:rsidR="00706324">
              <w:rPr>
                <w:rFonts w:asciiTheme="majorBidi" w:hAnsiTheme="majorBidi" w:cstheme="majorBidi"/>
                <w:b w:val="0"/>
                <w:bCs w:val="0"/>
                <w:sz w:val="28"/>
                <w:lang w:bidi="ar-EG"/>
              </w:rPr>
              <w:t xml:space="preserve"> </w:t>
            </w:r>
          </w:p>
          <w:p w:rsidR="00706324" w:rsidRPr="00706324" w:rsidRDefault="0098250C" w:rsidP="00EF3A10">
            <w:pPr>
              <w:pStyle w:val="ListParagraph"/>
              <w:widowControl w:val="0"/>
              <w:numPr>
                <w:ilvl w:val="0"/>
                <w:numId w:val="39"/>
              </w:numPr>
              <w:ind w:left="1105" w:hanging="357"/>
              <w:jc w:val="both"/>
              <w:rPr>
                <w:rFonts w:asciiTheme="majorBidi" w:hAnsiTheme="majorBidi" w:cstheme="majorBidi"/>
                <w:b w:val="0"/>
                <w:sz w:val="26"/>
                <w:szCs w:val="26"/>
                <w:lang w:bidi="ar-EG"/>
              </w:rPr>
            </w:pPr>
            <w:r w:rsidRPr="00706324">
              <w:rPr>
                <w:rFonts w:asciiTheme="majorBidi" w:hAnsiTheme="majorBidi" w:cstheme="majorBidi"/>
                <w:b w:val="0"/>
                <w:sz w:val="26"/>
                <w:szCs w:val="26"/>
                <w:rtl/>
                <w:lang w:bidi="ar-EG"/>
              </w:rPr>
              <w:t xml:space="preserve">النفاذ المجدي للإنترنت من أجل الإدماج والتنوع </w:t>
            </w:r>
          </w:p>
          <w:p w:rsidR="00706324" w:rsidRPr="00706324" w:rsidRDefault="0098250C" w:rsidP="00EF3A10">
            <w:pPr>
              <w:pStyle w:val="ListParagraph"/>
              <w:widowControl w:val="0"/>
              <w:numPr>
                <w:ilvl w:val="0"/>
                <w:numId w:val="39"/>
              </w:numPr>
              <w:ind w:left="1105" w:hanging="357"/>
              <w:jc w:val="both"/>
              <w:rPr>
                <w:rFonts w:asciiTheme="majorBidi" w:hAnsiTheme="majorBidi" w:cstheme="majorBidi"/>
                <w:b w:val="0"/>
                <w:sz w:val="26"/>
                <w:szCs w:val="26"/>
                <w:lang w:bidi="ar-EG"/>
              </w:rPr>
            </w:pPr>
            <w:r w:rsidRPr="00706324">
              <w:rPr>
                <w:rFonts w:asciiTheme="majorBidi" w:hAnsiTheme="majorBidi" w:cstheme="majorBidi"/>
                <w:b w:val="0"/>
                <w:sz w:val="26"/>
                <w:szCs w:val="26"/>
                <w:rtl/>
                <w:lang w:bidi="ar-EG"/>
              </w:rPr>
              <w:t>الأمن السيبراني، الخصوصية، الثقة، والسلام</w:t>
            </w:r>
            <w:r w:rsidR="00706324" w:rsidRPr="00706324">
              <w:rPr>
                <w:rFonts w:asciiTheme="majorBidi" w:hAnsiTheme="majorBidi" w:cstheme="majorBidi"/>
                <w:b w:val="0"/>
                <w:sz w:val="26"/>
                <w:szCs w:val="26"/>
                <w:lang w:bidi="ar-EG"/>
              </w:rPr>
              <w:t xml:space="preserve"> </w:t>
            </w:r>
          </w:p>
          <w:p w:rsidR="00706324" w:rsidRPr="00706324" w:rsidRDefault="0098250C" w:rsidP="00EF3A10">
            <w:pPr>
              <w:pStyle w:val="ListParagraph"/>
              <w:widowControl w:val="0"/>
              <w:numPr>
                <w:ilvl w:val="0"/>
                <w:numId w:val="39"/>
              </w:numPr>
              <w:ind w:left="1105" w:hanging="357"/>
              <w:jc w:val="both"/>
              <w:rPr>
                <w:rFonts w:asciiTheme="majorBidi" w:hAnsiTheme="majorBidi" w:cstheme="majorBidi"/>
                <w:b w:val="0"/>
                <w:sz w:val="26"/>
                <w:szCs w:val="26"/>
                <w:lang w:bidi="ar-EG"/>
              </w:rPr>
            </w:pPr>
            <w:r w:rsidRPr="00706324">
              <w:rPr>
                <w:rFonts w:asciiTheme="majorBidi" w:hAnsiTheme="majorBidi" w:cstheme="majorBidi"/>
                <w:b w:val="0"/>
                <w:sz w:val="26"/>
                <w:szCs w:val="26"/>
                <w:rtl/>
                <w:lang w:bidi="ar-EG"/>
              </w:rPr>
              <w:t>التحول الرقمي واقتصاد الإنترنت</w:t>
            </w:r>
          </w:p>
          <w:p w:rsidR="00706324" w:rsidRPr="00706324" w:rsidRDefault="0098250C" w:rsidP="00EF3A10">
            <w:pPr>
              <w:pStyle w:val="ListParagraph"/>
              <w:widowControl w:val="0"/>
              <w:numPr>
                <w:ilvl w:val="0"/>
                <w:numId w:val="39"/>
              </w:numPr>
              <w:ind w:left="1105" w:hanging="357"/>
              <w:jc w:val="both"/>
              <w:rPr>
                <w:rFonts w:asciiTheme="majorBidi" w:hAnsiTheme="majorBidi" w:cstheme="majorBidi"/>
                <w:b w:val="0"/>
                <w:sz w:val="26"/>
                <w:szCs w:val="26"/>
                <w:lang w:bidi="ar-EG"/>
              </w:rPr>
            </w:pPr>
            <w:r w:rsidRPr="00706324">
              <w:rPr>
                <w:rFonts w:asciiTheme="majorBidi" w:hAnsiTheme="majorBidi" w:cstheme="majorBidi"/>
                <w:b w:val="0"/>
                <w:sz w:val="26"/>
                <w:szCs w:val="26"/>
                <w:rtl/>
                <w:lang w:bidi="ar-EG"/>
              </w:rPr>
              <w:t xml:space="preserve">التمكين المؤسسي والمشاركة في صنع السياسة العامة الدولية والإقليمية للإنترنت </w:t>
            </w:r>
          </w:p>
          <w:p w:rsidR="00706324" w:rsidRPr="00706324" w:rsidRDefault="0098250C" w:rsidP="00EF3A10">
            <w:pPr>
              <w:pStyle w:val="ListParagraph"/>
              <w:widowControl w:val="0"/>
              <w:numPr>
                <w:ilvl w:val="0"/>
                <w:numId w:val="39"/>
              </w:numPr>
              <w:spacing w:after="60"/>
              <w:jc w:val="both"/>
              <w:rPr>
                <w:rFonts w:asciiTheme="majorBidi" w:hAnsiTheme="majorBidi" w:cstheme="majorBidi"/>
                <w:b w:val="0"/>
                <w:sz w:val="26"/>
                <w:szCs w:val="26"/>
                <w:lang w:bidi="ar-EG"/>
              </w:rPr>
            </w:pPr>
            <w:r w:rsidRPr="00706324">
              <w:rPr>
                <w:rFonts w:asciiTheme="majorBidi" w:hAnsiTheme="majorBidi" w:cstheme="majorBidi"/>
                <w:b w:val="0"/>
                <w:sz w:val="26"/>
                <w:szCs w:val="26"/>
                <w:rtl/>
                <w:lang w:bidi="ar-EG"/>
              </w:rPr>
              <w:t>الإنترنت وتأثيرها المجتمعي و</w:t>
            </w:r>
            <w:r w:rsidR="00706324" w:rsidRPr="00706324">
              <w:rPr>
                <w:rFonts w:asciiTheme="majorBidi" w:hAnsiTheme="majorBidi" w:cstheme="majorBidi"/>
                <w:b w:val="0"/>
                <w:sz w:val="26"/>
                <w:szCs w:val="26"/>
                <w:rtl/>
                <w:lang w:bidi="ar-EG"/>
              </w:rPr>
              <w:t>البشري</w:t>
            </w:r>
          </w:p>
          <w:p w:rsidR="0098250C" w:rsidRDefault="0098250C" w:rsidP="00706324">
            <w:pPr>
              <w:widowControl w:val="0"/>
              <w:spacing w:after="60"/>
              <w:ind w:left="391"/>
              <w:jc w:val="both"/>
              <w:rPr>
                <w:rFonts w:asciiTheme="majorBidi" w:hAnsiTheme="majorBidi" w:cstheme="majorBidi"/>
                <w:b w:val="0"/>
                <w:bCs w:val="0"/>
                <w:sz w:val="28"/>
                <w:lang w:bidi="ar-EG"/>
              </w:rPr>
            </w:pPr>
            <w:r w:rsidRPr="00A2364D">
              <w:rPr>
                <w:rFonts w:asciiTheme="majorBidi" w:hAnsiTheme="majorBidi" w:cstheme="majorBidi"/>
                <w:b w:val="0"/>
                <w:bCs w:val="0"/>
                <w:sz w:val="28"/>
                <w:rtl/>
                <w:lang w:bidi="ar-EG"/>
              </w:rPr>
              <w:t xml:space="preserve"> </w:t>
            </w:r>
            <w:r w:rsidRPr="00A2364D">
              <w:rPr>
                <w:rFonts w:asciiTheme="majorBidi" w:hAnsiTheme="majorBidi" w:cstheme="majorBidi" w:hint="cs"/>
                <w:b w:val="0"/>
                <w:bCs w:val="0"/>
                <w:sz w:val="28"/>
                <w:rtl/>
                <w:lang w:bidi="ar-EG"/>
              </w:rPr>
              <w:t xml:space="preserve">كذلك تم استعراض مخطط أعمال </w:t>
            </w:r>
            <w:r w:rsidRPr="00A2364D">
              <w:rPr>
                <w:rFonts w:asciiTheme="majorBidi" w:hAnsiTheme="majorBidi" w:cstheme="majorBidi"/>
                <w:b w:val="0"/>
                <w:bCs w:val="0"/>
                <w:sz w:val="28"/>
                <w:rtl/>
                <w:lang w:bidi="ar-EG"/>
              </w:rPr>
              <w:t>اللجان الفرعية المعنية بكل من مسار ورش العمل، وبرنامج منح المشاركة</w:t>
            </w:r>
            <w:r w:rsidRPr="00A2364D">
              <w:rPr>
                <w:rFonts w:asciiTheme="majorBidi" w:hAnsiTheme="majorBidi" w:cstheme="majorBidi" w:hint="cs"/>
                <w:b w:val="0"/>
                <w:bCs w:val="0"/>
                <w:sz w:val="28"/>
                <w:rtl/>
                <w:lang w:bidi="ar-EG"/>
              </w:rPr>
              <w:t>،</w:t>
            </w:r>
            <w:r w:rsidR="005365B8">
              <w:rPr>
                <w:rFonts w:asciiTheme="majorBidi" w:hAnsiTheme="majorBidi" w:cstheme="majorBidi"/>
                <w:b w:val="0"/>
                <w:bCs w:val="0"/>
                <w:sz w:val="28"/>
                <w:lang w:bidi="ar-EG"/>
              </w:rPr>
              <w:t xml:space="preserve"> </w:t>
            </w:r>
            <w:r w:rsidRPr="00A2364D">
              <w:rPr>
                <w:rFonts w:asciiTheme="majorBidi" w:hAnsiTheme="majorBidi" w:cstheme="majorBidi" w:hint="cs"/>
                <w:b w:val="0"/>
                <w:bCs w:val="0"/>
                <w:sz w:val="28"/>
                <w:rtl/>
                <w:lang w:bidi="ar-EG"/>
              </w:rPr>
              <w:t>و</w:t>
            </w:r>
            <w:r w:rsidRPr="00A2364D">
              <w:rPr>
                <w:rFonts w:asciiTheme="majorBidi" w:hAnsiTheme="majorBidi" w:cstheme="majorBidi"/>
                <w:b w:val="0"/>
                <w:bCs w:val="0"/>
                <w:sz w:val="28"/>
                <w:rtl/>
                <w:lang w:bidi="ar-EG"/>
              </w:rPr>
              <w:t>اليوم التمهيدي</w:t>
            </w:r>
            <w:r w:rsidRPr="00A2364D">
              <w:rPr>
                <w:rFonts w:asciiTheme="majorBidi" w:hAnsiTheme="majorBidi" w:cstheme="majorBidi" w:hint="cs"/>
                <w:b w:val="0"/>
                <w:bCs w:val="0"/>
                <w:sz w:val="28"/>
                <w:rtl/>
                <w:lang w:bidi="ar-EG"/>
              </w:rPr>
              <w:t>، ووضع الخطة الزمنية للأعمال حتى انطلاق فعاليات الاجتماع الخامس للمنتدى</w:t>
            </w:r>
            <w:r w:rsidRPr="00A2364D">
              <w:rPr>
                <w:rFonts w:asciiTheme="majorBidi" w:hAnsiTheme="majorBidi" w:cstheme="majorBidi"/>
                <w:b w:val="0"/>
                <w:bCs w:val="0"/>
                <w:sz w:val="28"/>
                <w:rtl/>
                <w:lang w:bidi="ar-EG"/>
              </w:rPr>
              <w:t>.</w:t>
            </w:r>
          </w:p>
          <w:p w:rsidR="005365B8" w:rsidRPr="00AF5CF9" w:rsidRDefault="005365B8" w:rsidP="00EF3A10">
            <w:pPr>
              <w:widowControl w:val="0"/>
              <w:numPr>
                <w:ilvl w:val="0"/>
                <w:numId w:val="27"/>
              </w:numPr>
              <w:tabs>
                <w:tab w:val="clear" w:pos="720"/>
              </w:tabs>
              <w:spacing w:after="60"/>
              <w:ind w:left="391" w:hanging="391"/>
              <w:jc w:val="both"/>
              <w:rPr>
                <w:rFonts w:asciiTheme="majorBidi" w:hAnsiTheme="majorBidi" w:cstheme="majorBidi"/>
                <w:b w:val="0"/>
                <w:bCs w:val="0"/>
                <w:sz w:val="28"/>
                <w:rtl/>
                <w:lang w:bidi="ar-EG"/>
              </w:rPr>
            </w:pPr>
            <w:r w:rsidRPr="00AF5CF9">
              <w:rPr>
                <w:rFonts w:asciiTheme="majorBidi" w:hAnsiTheme="majorBidi" w:cstheme="majorBidi" w:hint="cs"/>
                <w:b w:val="0"/>
                <w:bCs w:val="0"/>
                <w:sz w:val="28"/>
                <w:rtl/>
                <w:lang w:bidi="ar-EG"/>
              </w:rPr>
              <w:t xml:space="preserve">وقد </w:t>
            </w:r>
            <w:r w:rsidR="00AF5CF9" w:rsidRPr="00AF5CF9">
              <w:rPr>
                <w:rFonts w:asciiTheme="majorBidi" w:hAnsiTheme="majorBidi" w:cstheme="majorBidi" w:hint="cs"/>
                <w:b w:val="0"/>
                <w:bCs w:val="0"/>
                <w:sz w:val="28"/>
                <w:rtl/>
                <w:lang w:bidi="ar-EG"/>
              </w:rPr>
              <w:t>أعدت</w:t>
            </w:r>
            <w:r w:rsidRPr="00AF5CF9">
              <w:rPr>
                <w:rFonts w:asciiTheme="majorBidi" w:hAnsiTheme="majorBidi" w:cstheme="majorBidi" w:hint="cs"/>
                <w:b w:val="0"/>
                <w:bCs w:val="0"/>
                <w:sz w:val="28"/>
                <w:rtl/>
                <w:lang w:bidi="ar-EG"/>
              </w:rPr>
              <w:t xml:space="preserve"> </w:t>
            </w:r>
            <w:r w:rsidR="00AF5CF9" w:rsidRPr="00AF5CF9">
              <w:rPr>
                <w:rFonts w:asciiTheme="majorBidi" w:hAnsiTheme="majorBidi" w:cstheme="majorBidi" w:hint="cs"/>
                <w:b w:val="0"/>
                <w:bCs w:val="0"/>
                <w:sz w:val="28"/>
                <w:rtl/>
                <w:lang w:bidi="ar-EG"/>
              </w:rPr>
              <w:t>الإسكوا</w:t>
            </w:r>
            <w:r w:rsidRPr="00AF5CF9">
              <w:rPr>
                <w:rFonts w:asciiTheme="majorBidi" w:hAnsiTheme="majorBidi" w:cstheme="majorBidi" w:hint="cs"/>
                <w:b w:val="0"/>
                <w:bCs w:val="0"/>
                <w:sz w:val="28"/>
                <w:rtl/>
                <w:lang w:bidi="ar-EG"/>
              </w:rPr>
              <w:t xml:space="preserve"> و</w:t>
            </w:r>
            <w:r w:rsidR="00AF5CF9" w:rsidRPr="00AF5CF9">
              <w:rPr>
                <w:rFonts w:asciiTheme="majorBidi" w:hAnsiTheme="majorBidi" w:cstheme="majorBidi" w:hint="cs"/>
                <w:b w:val="0"/>
                <w:bCs w:val="0"/>
                <w:sz w:val="28"/>
                <w:rtl/>
                <w:lang w:bidi="ar-EG"/>
              </w:rPr>
              <w:t>ث</w:t>
            </w:r>
            <w:r w:rsidRPr="00AF5CF9">
              <w:rPr>
                <w:rFonts w:asciiTheme="majorBidi" w:hAnsiTheme="majorBidi" w:cstheme="majorBidi" w:hint="cs"/>
                <w:b w:val="0"/>
                <w:bCs w:val="0"/>
                <w:sz w:val="28"/>
                <w:rtl/>
                <w:lang w:bidi="ar-EG"/>
              </w:rPr>
              <w:t>يقة بعنوان "</w:t>
            </w:r>
            <w:r w:rsidRPr="00AF5CF9">
              <w:rPr>
                <w:rFonts w:asciiTheme="majorBidi" w:hAnsiTheme="majorBidi" w:cstheme="majorBidi"/>
                <w:sz w:val="26"/>
                <w:szCs w:val="26"/>
                <w:rtl/>
                <w:lang w:bidi="ar-EG"/>
              </w:rPr>
              <w:t>تحديث منظومة الحوار العربي حول القضايا العالمية لحوكمة الإنترنت، وتعزيز دور الحكومات في المسار العربي للمنتدى العالمي</w:t>
            </w:r>
            <w:r w:rsidRPr="00AF5CF9">
              <w:rPr>
                <w:rFonts w:asciiTheme="majorBidi" w:hAnsiTheme="majorBidi" w:cstheme="majorBidi" w:hint="cs"/>
                <w:b w:val="0"/>
                <w:bCs w:val="0"/>
                <w:sz w:val="28"/>
                <w:rtl/>
                <w:lang w:bidi="ar-EG"/>
              </w:rPr>
              <w:t xml:space="preserve">" </w:t>
            </w:r>
            <w:r w:rsidR="00AF5CF9">
              <w:rPr>
                <w:rFonts w:asciiTheme="majorBidi" w:hAnsiTheme="majorBidi" w:cstheme="majorBidi" w:hint="cs"/>
                <w:b w:val="0"/>
                <w:bCs w:val="0"/>
                <w:sz w:val="28"/>
                <w:rtl/>
                <w:lang w:bidi="ar-EG"/>
              </w:rPr>
              <w:t>للعرض والمناقشة خلال أعمال اللجنة</w:t>
            </w:r>
            <w:r w:rsidRPr="00AF5CF9">
              <w:rPr>
                <w:rFonts w:asciiTheme="majorBidi" w:hAnsiTheme="majorBidi" w:cstheme="majorBidi" w:hint="cs"/>
                <w:b w:val="0"/>
                <w:bCs w:val="0"/>
                <w:sz w:val="28"/>
                <w:rtl/>
                <w:lang w:bidi="ar-EG"/>
              </w:rPr>
              <w:t xml:space="preserve"> و</w:t>
            </w:r>
            <w:r w:rsidR="00AF5CF9">
              <w:rPr>
                <w:rFonts w:asciiTheme="majorBidi" w:hAnsiTheme="majorBidi" w:cstheme="majorBidi" w:hint="cs"/>
                <w:b w:val="0"/>
                <w:bCs w:val="0"/>
                <w:sz w:val="28"/>
                <w:rtl/>
                <w:lang w:bidi="ar-EG"/>
              </w:rPr>
              <w:t>هي</w:t>
            </w:r>
            <w:r w:rsidRPr="00AF5CF9">
              <w:rPr>
                <w:rFonts w:asciiTheme="majorBidi" w:hAnsiTheme="majorBidi" w:cstheme="majorBidi" w:hint="cs"/>
                <w:b w:val="0"/>
                <w:bCs w:val="0"/>
                <w:sz w:val="28"/>
                <w:rtl/>
                <w:lang w:bidi="ar-EG"/>
              </w:rPr>
              <w:t xml:space="preserve"> تستعرض التقدم المحرز في تحديث منظومة الحوار العربي حول حوكمة </w:t>
            </w:r>
            <w:r w:rsidR="00AF5CF9" w:rsidRPr="00AF5CF9">
              <w:rPr>
                <w:rFonts w:asciiTheme="majorBidi" w:hAnsiTheme="majorBidi" w:cstheme="majorBidi" w:hint="cs"/>
                <w:b w:val="0"/>
                <w:bCs w:val="0"/>
                <w:sz w:val="28"/>
                <w:rtl/>
                <w:lang w:bidi="ar-EG"/>
              </w:rPr>
              <w:t>الإنترنت وتلقي الضوء على تحديث خارطة الطريق العربية لحوكمة الإنترنت، وتعزيز دور الحكومات في منظومة عمل المنتدى.</w:t>
            </w:r>
          </w:p>
          <w:p w:rsidR="0098250C" w:rsidRPr="00D53189" w:rsidRDefault="0098250C" w:rsidP="00313E8C">
            <w:pPr>
              <w:pStyle w:val="ListParagraph"/>
              <w:spacing w:line="276" w:lineRule="auto"/>
              <w:ind w:left="388"/>
              <w:jc w:val="both"/>
              <w:rPr>
                <w:rFonts w:cs="Simplified Arabic"/>
                <w:b w:val="0"/>
                <w:sz w:val="28"/>
                <w:szCs w:val="28"/>
                <w:lang w:bidi="ar-EG"/>
              </w:rPr>
            </w:pPr>
          </w:p>
        </w:tc>
      </w:tr>
      <w:tr w:rsidR="0098250C" w:rsidRPr="0007707E" w:rsidTr="008F0FE3">
        <w:tc>
          <w:tcPr>
            <w:tcW w:w="650" w:type="pct"/>
          </w:tcPr>
          <w:p w:rsidR="0098250C" w:rsidRPr="0032026E" w:rsidRDefault="0098250C" w:rsidP="00313E8C">
            <w:pPr>
              <w:spacing w:line="276" w:lineRule="auto"/>
              <w:jc w:val="both"/>
              <w:rPr>
                <w:rFonts w:cs="Times New Roman"/>
                <w:sz w:val="28"/>
                <w:lang w:bidi="ar-EG"/>
              </w:rPr>
            </w:pPr>
            <w:r w:rsidRPr="0032026E">
              <w:rPr>
                <w:rFonts w:cs="Times New Roman"/>
                <w:sz w:val="28"/>
                <w:rtl/>
                <w:lang w:bidi="ar-EG"/>
              </w:rPr>
              <w:lastRenderedPageBreak/>
              <w:t>المقترح</w:t>
            </w:r>
          </w:p>
        </w:tc>
        <w:tc>
          <w:tcPr>
            <w:tcW w:w="4350" w:type="pct"/>
          </w:tcPr>
          <w:p w:rsidR="0098250C" w:rsidRPr="00C93FEB" w:rsidRDefault="009036AC" w:rsidP="00AC231C">
            <w:pPr>
              <w:pStyle w:val="ListParagraph"/>
              <w:numPr>
                <w:ilvl w:val="0"/>
                <w:numId w:val="38"/>
              </w:numPr>
              <w:spacing w:before="120" w:after="200" w:line="276" w:lineRule="auto"/>
              <w:ind w:left="388"/>
              <w:jc w:val="both"/>
              <w:rPr>
                <w:rFonts w:asciiTheme="majorBidi" w:hAnsiTheme="majorBidi" w:cstheme="majorBidi"/>
                <w:b w:val="0"/>
                <w:bCs/>
                <w:i/>
                <w:iCs/>
                <w:sz w:val="28"/>
                <w:szCs w:val="28"/>
                <w:lang w:bidi="ar-EG"/>
              </w:rPr>
            </w:pPr>
            <w:r w:rsidRPr="009036AC">
              <w:rPr>
                <w:rFonts w:asciiTheme="majorBidi" w:hAnsiTheme="majorBidi" w:hint="cs"/>
                <w:bCs/>
                <w:i/>
                <w:iCs/>
                <w:sz w:val="28"/>
                <w:szCs w:val="28"/>
                <w:rtl/>
                <w:lang w:eastAsia="ja-JP" w:bidi="ar-EG"/>
              </w:rPr>
              <w:t xml:space="preserve">الإحاطة علما بما تتخذه الأمانة العامة في </w:t>
            </w:r>
            <w:r w:rsidR="00AC231C" w:rsidRPr="009036AC">
              <w:rPr>
                <w:rFonts w:asciiTheme="majorBidi" w:hAnsiTheme="majorBidi" w:hint="cs"/>
                <w:bCs/>
                <w:i/>
                <w:iCs/>
                <w:sz w:val="28"/>
                <w:szCs w:val="28"/>
                <w:rtl/>
                <w:lang w:eastAsia="ja-JP" w:bidi="ar-EG"/>
              </w:rPr>
              <w:t>إطار</w:t>
            </w:r>
            <w:r w:rsidR="00AC231C">
              <w:rPr>
                <w:rFonts w:asciiTheme="majorBidi" w:hAnsiTheme="majorBidi" w:hint="cs"/>
                <w:bCs/>
                <w:i/>
                <w:iCs/>
                <w:sz w:val="28"/>
                <w:szCs w:val="28"/>
                <w:rtl/>
                <w:lang w:eastAsia="ja-JP" w:bidi="ar-EG"/>
              </w:rPr>
              <w:t xml:space="preserve"> المبادر</w:t>
            </w:r>
            <w:r w:rsidR="00AC231C">
              <w:rPr>
                <w:rFonts w:asciiTheme="majorBidi" w:hAnsiTheme="majorBidi" w:hint="eastAsia"/>
                <w:bCs/>
                <w:i/>
                <w:iCs/>
                <w:sz w:val="28"/>
                <w:szCs w:val="28"/>
                <w:rtl/>
                <w:lang w:eastAsia="ja-JP" w:bidi="ar-EG"/>
              </w:rPr>
              <w:t>ة</w:t>
            </w:r>
            <w:r w:rsidR="00AC231C">
              <w:rPr>
                <w:rFonts w:asciiTheme="majorBidi" w:hAnsiTheme="majorBidi" w:hint="cs"/>
                <w:bCs/>
                <w:i/>
                <w:iCs/>
                <w:sz w:val="28"/>
                <w:szCs w:val="28"/>
                <w:rtl/>
                <w:lang w:eastAsia="ja-JP" w:bidi="ar-EG"/>
              </w:rPr>
              <w:t xml:space="preserve"> العربية لحوكمة الإنترنت</w:t>
            </w:r>
            <w:r w:rsidRPr="009036AC">
              <w:rPr>
                <w:rFonts w:asciiTheme="majorBidi" w:hAnsiTheme="majorBidi"/>
                <w:bCs/>
                <w:i/>
                <w:iCs/>
                <w:sz w:val="28"/>
                <w:szCs w:val="28"/>
                <w:rtl/>
                <w:lang w:eastAsia="ja-JP" w:bidi="ar-EG"/>
              </w:rPr>
              <w:t>.</w:t>
            </w:r>
          </w:p>
        </w:tc>
      </w:tr>
    </w:tbl>
    <w:p w:rsidR="00A91A75" w:rsidRDefault="00A91A75">
      <w:pPr>
        <w:bidi w:val="0"/>
        <w:rPr>
          <w:rFonts w:cs="Times New Roman"/>
          <w:sz w:val="32"/>
          <w:szCs w:val="32"/>
          <w:u w:val="single"/>
          <w:lang w:bidi="ar-EG"/>
        </w:rPr>
      </w:pPr>
    </w:p>
    <w:p w:rsidR="00A91A75" w:rsidRDefault="00A91A75">
      <w:pPr>
        <w:bidi w:val="0"/>
        <w:rPr>
          <w:rFonts w:cs="Times New Roman"/>
          <w:sz w:val="32"/>
          <w:szCs w:val="32"/>
          <w:u w:val="single"/>
          <w:lang w:bidi="ar-EG"/>
        </w:rPr>
      </w:pPr>
      <w:r>
        <w:rPr>
          <w:rFonts w:cs="Times New Roman"/>
          <w:sz w:val="32"/>
          <w:szCs w:val="32"/>
          <w:u w:val="single"/>
          <w:lang w:bidi="ar-EG"/>
        </w:rPr>
        <w:br w:type="page"/>
      </w:r>
    </w:p>
    <w:p w:rsidR="00A91A75" w:rsidRDefault="00A91A75">
      <w:pPr>
        <w:bidi w:val="0"/>
        <w:rPr>
          <w:rFonts w:cs="Times New Roman"/>
          <w:sz w:val="32"/>
          <w:szCs w:val="32"/>
          <w:u w:val="single"/>
          <w:rtl/>
          <w:lang w:bidi="ar-EG"/>
        </w:rPr>
      </w:pPr>
    </w:p>
    <w:p w:rsidR="00E80960" w:rsidRDefault="00E36757" w:rsidP="00313E8C">
      <w:pPr>
        <w:spacing w:line="276" w:lineRule="auto"/>
        <w:jc w:val="right"/>
        <w:rPr>
          <w:rFonts w:ascii="Simplified Arabic" w:hAnsi="Simplified Arabic"/>
          <w:sz w:val="28"/>
          <w:rtl/>
          <w:lang w:bidi="ar-EG"/>
        </w:rPr>
      </w:pPr>
      <w:r>
        <w:rPr>
          <w:rFonts w:cs="Times New Roman"/>
          <w:sz w:val="32"/>
          <w:szCs w:val="32"/>
          <w:u w:val="single"/>
          <w:rtl/>
          <w:lang w:bidi="ar-EG"/>
        </w:rPr>
        <w:t xml:space="preserve">البند </w:t>
      </w:r>
      <w:r w:rsidR="00C72601">
        <w:rPr>
          <w:rFonts w:cs="Times New Roman" w:hint="cs"/>
          <w:sz w:val="32"/>
          <w:szCs w:val="32"/>
          <w:u w:val="single"/>
          <w:rtl/>
          <w:lang w:bidi="ar-EG"/>
        </w:rPr>
        <w:t>السادس</w:t>
      </w:r>
    </w:p>
    <w:p w:rsidR="00C93FEB" w:rsidRDefault="00C93FEB" w:rsidP="00C93FEB">
      <w:pPr>
        <w:spacing w:line="192" w:lineRule="auto"/>
        <w:jc w:val="center"/>
        <w:rPr>
          <w:rFonts w:cs="Andalus"/>
          <w:sz w:val="32"/>
          <w:szCs w:val="32"/>
          <w:rtl/>
          <w:lang w:bidi="ar-EG"/>
        </w:rPr>
      </w:pPr>
      <w:r>
        <w:rPr>
          <w:rFonts w:cs="Andalus"/>
          <w:sz w:val="32"/>
          <w:szCs w:val="32"/>
          <w:rtl/>
          <w:lang w:bidi="ar-EG"/>
        </w:rPr>
        <w:t>مذكرة شارحة</w:t>
      </w:r>
    </w:p>
    <w:p w:rsidR="00C93FEB" w:rsidRPr="0007707E" w:rsidRDefault="00C93FEB" w:rsidP="00C93FEB">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C93FEB" w:rsidRPr="0007707E" w:rsidRDefault="00C93FEB" w:rsidP="00C93FEB">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C93FEB" w:rsidRPr="000B6ED5" w:rsidRDefault="00C93FEB" w:rsidP="00C93FEB">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E80960" w:rsidRPr="0007707E" w:rsidRDefault="00E80960" w:rsidP="00313E8C">
      <w:pPr>
        <w:spacing w:line="276" w:lineRule="auto"/>
        <w:rPr>
          <w:sz w:val="28"/>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E80960" w:rsidRPr="00214D7F" w:rsidTr="00A66BAF">
        <w:tc>
          <w:tcPr>
            <w:tcW w:w="650" w:type="pct"/>
          </w:tcPr>
          <w:p w:rsidR="00E80960" w:rsidRPr="008F01A2" w:rsidRDefault="00E80960" w:rsidP="00313E8C">
            <w:pPr>
              <w:spacing w:line="276" w:lineRule="auto"/>
              <w:rPr>
                <w:sz w:val="28"/>
                <w:lang w:bidi="ar-EG"/>
              </w:rPr>
            </w:pPr>
            <w:r w:rsidRPr="008F01A2">
              <w:rPr>
                <w:sz w:val="28"/>
                <w:rtl/>
                <w:lang w:bidi="ar-EG"/>
              </w:rPr>
              <w:t>الموضوع</w:t>
            </w:r>
          </w:p>
        </w:tc>
        <w:tc>
          <w:tcPr>
            <w:tcW w:w="4350" w:type="pct"/>
            <w:vAlign w:val="center"/>
          </w:tcPr>
          <w:p w:rsidR="00E80960" w:rsidRPr="008F01A2" w:rsidRDefault="00C72601" w:rsidP="00313E8C">
            <w:pPr>
              <w:spacing w:line="276" w:lineRule="auto"/>
              <w:rPr>
                <w:sz w:val="28"/>
                <w:lang w:bidi="ar-EG"/>
              </w:rPr>
            </w:pPr>
            <w:r>
              <w:rPr>
                <w:rFonts w:hint="cs"/>
                <w:sz w:val="28"/>
                <w:rtl/>
                <w:lang w:bidi="ar-EG"/>
              </w:rPr>
              <w:t>المنتدى الإقليمي للمحتوى الرقمي العربي</w:t>
            </w:r>
          </w:p>
        </w:tc>
      </w:tr>
      <w:tr w:rsidR="00E80960" w:rsidRPr="0007707E" w:rsidTr="00A66BAF">
        <w:tc>
          <w:tcPr>
            <w:tcW w:w="650" w:type="pct"/>
          </w:tcPr>
          <w:p w:rsidR="00E80960" w:rsidRPr="0032026E" w:rsidRDefault="00E80960" w:rsidP="00313E8C">
            <w:pPr>
              <w:spacing w:line="276" w:lineRule="auto"/>
              <w:rPr>
                <w:rFonts w:cs="Times New Roman"/>
                <w:sz w:val="28"/>
                <w:lang w:bidi="ar-EG"/>
              </w:rPr>
            </w:pPr>
            <w:r w:rsidRPr="0032026E">
              <w:rPr>
                <w:rFonts w:cs="Times New Roman"/>
                <w:sz w:val="28"/>
                <w:rtl/>
                <w:lang w:bidi="ar-EG"/>
              </w:rPr>
              <w:t>عرض الموضوع</w:t>
            </w:r>
          </w:p>
        </w:tc>
        <w:tc>
          <w:tcPr>
            <w:tcW w:w="4350" w:type="pct"/>
          </w:tcPr>
          <w:p w:rsidR="00514523" w:rsidRPr="002C2F2C" w:rsidRDefault="00514523" w:rsidP="00B968C4">
            <w:pPr>
              <w:numPr>
                <w:ilvl w:val="0"/>
                <w:numId w:val="2"/>
              </w:numPr>
              <w:shd w:val="clear" w:color="auto" w:fill="FFFFFF"/>
              <w:tabs>
                <w:tab w:val="clear" w:pos="720"/>
              </w:tabs>
              <w:spacing w:before="120" w:after="240"/>
              <w:ind w:left="357" w:hanging="357"/>
              <w:jc w:val="lowKashida"/>
              <w:rPr>
                <w:rFonts w:asciiTheme="majorBidi" w:hAnsiTheme="majorBidi" w:cstheme="majorBidi"/>
                <w:b w:val="0"/>
                <w:bCs w:val="0"/>
                <w:sz w:val="28"/>
                <w:rtl/>
                <w:lang w:bidi="ar-EG"/>
              </w:rPr>
            </w:pPr>
            <w:r w:rsidRPr="002C2F2C">
              <w:rPr>
                <w:rFonts w:asciiTheme="majorBidi" w:hAnsiTheme="majorBidi" w:cstheme="majorBidi" w:hint="cs"/>
                <w:b w:val="0"/>
                <w:bCs w:val="0"/>
                <w:sz w:val="28"/>
                <w:rtl/>
                <w:lang w:bidi="ar-EG"/>
              </w:rPr>
              <w:t>عقد</w:t>
            </w:r>
            <w:r w:rsidR="00823C19">
              <w:rPr>
                <w:rFonts w:asciiTheme="majorBidi" w:hAnsiTheme="majorBidi" w:cstheme="majorBidi" w:hint="cs"/>
                <w:b w:val="0"/>
                <w:bCs w:val="0"/>
                <w:sz w:val="28"/>
                <w:rtl/>
                <w:lang w:bidi="ar-EG"/>
              </w:rPr>
              <w:t>ت</w:t>
            </w:r>
            <w:r w:rsidRPr="002C2F2C">
              <w:rPr>
                <w:rFonts w:asciiTheme="majorBidi" w:hAnsiTheme="majorBidi" w:cstheme="majorBidi" w:hint="cs"/>
                <w:b w:val="0"/>
                <w:bCs w:val="0"/>
                <w:sz w:val="28"/>
                <w:rtl/>
                <w:lang w:bidi="ar-EG"/>
              </w:rPr>
              <w:t xml:space="preserve"> الدورة الثالثة ل</w:t>
            </w:r>
            <w:r w:rsidRPr="002C2F2C">
              <w:rPr>
                <w:rFonts w:asciiTheme="majorBidi" w:hAnsiTheme="majorBidi" w:cstheme="majorBidi"/>
                <w:b w:val="0"/>
                <w:bCs w:val="0"/>
                <w:sz w:val="28"/>
                <w:rtl/>
                <w:lang w:bidi="ar-EG"/>
              </w:rPr>
              <w:t>لمنتدى الإقليمي للمحتوى الرقمي العربي</w:t>
            </w:r>
            <w:r w:rsidRPr="002C2F2C">
              <w:rPr>
                <w:rFonts w:asciiTheme="majorBidi" w:hAnsiTheme="majorBidi" w:cstheme="majorBidi" w:hint="cs"/>
                <w:b w:val="0"/>
                <w:bCs w:val="0"/>
                <w:sz w:val="28"/>
                <w:rtl/>
                <w:lang w:bidi="ar-EG"/>
              </w:rPr>
              <w:t xml:space="preserve"> ب</w:t>
            </w:r>
            <w:r w:rsidRPr="002C2F2C">
              <w:rPr>
                <w:rFonts w:asciiTheme="majorBidi" w:hAnsiTheme="majorBidi" w:cstheme="majorBidi"/>
                <w:b w:val="0"/>
                <w:bCs w:val="0"/>
                <w:sz w:val="28"/>
                <w:rtl/>
                <w:lang w:bidi="ar-EG"/>
              </w:rPr>
              <w:t>استضاف</w:t>
            </w:r>
            <w:r w:rsidRPr="002C2F2C">
              <w:rPr>
                <w:rFonts w:asciiTheme="majorBidi" w:hAnsiTheme="majorBidi" w:cstheme="majorBidi" w:hint="cs"/>
                <w:b w:val="0"/>
                <w:bCs w:val="0"/>
                <w:sz w:val="28"/>
                <w:rtl/>
                <w:lang w:bidi="ar-EG"/>
              </w:rPr>
              <w:t>ة من</w:t>
            </w:r>
            <w:r w:rsidRPr="002C2F2C">
              <w:rPr>
                <w:rFonts w:asciiTheme="majorBidi" w:hAnsiTheme="majorBidi" w:cstheme="majorBidi"/>
                <w:b w:val="0"/>
                <w:bCs w:val="0"/>
                <w:sz w:val="28"/>
                <w:rtl/>
                <w:lang w:bidi="ar-EG"/>
              </w:rPr>
              <w:t xml:space="preserve"> دولة الإمارات العربية المتحدة</w:t>
            </w:r>
            <w:r w:rsidRPr="002C2F2C">
              <w:rPr>
                <w:rFonts w:asciiTheme="majorBidi" w:hAnsiTheme="majorBidi" w:cstheme="majorBidi" w:hint="cs"/>
                <w:b w:val="0"/>
                <w:bCs w:val="0"/>
                <w:sz w:val="28"/>
                <w:rtl/>
                <w:lang w:bidi="ar-EG"/>
              </w:rPr>
              <w:t xml:space="preserve"> في دبي عام 2015 بعد </w:t>
            </w:r>
            <w:r w:rsidR="00823C19" w:rsidRPr="002C2F2C">
              <w:rPr>
                <w:rFonts w:asciiTheme="majorBidi" w:hAnsiTheme="majorBidi" w:cstheme="majorBidi" w:hint="cs"/>
                <w:b w:val="0"/>
                <w:bCs w:val="0"/>
                <w:sz w:val="28"/>
                <w:rtl/>
                <w:lang w:bidi="ar-EG"/>
              </w:rPr>
              <w:t>أن</w:t>
            </w:r>
            <w:r w:rsidRPr="002C2F2C">
              <w:rPr>
                <w:rFonts w:asciiTheme="majorBidi" w:hAnsiTheme="majorBidi" w:cstheme="majorBidi" w:hint="cs"/>
                <w:b w:val="0"/>
                <w:bCs w:val="0"/>
                <w:sz w:val="28"/>
                <w:rtl/>
                <w:lang w:bidi="ar-EG"/>
              </w:rPr>
              <w:t xml:space="preserve"> عقدت الدورتين الأولى والثانية عامي 2013 و2014 في جمهورية مصر العربية.</w:t>
            </w:r>
          </w:p>
          <w:p w:rsidR="0040302E" w:rsidRPr="002C2F2C" w:rsidRDefault="0040302E" w:rsidP="00823C19">
            <w:pPr>
              <w:numPr>
                <w:ilvl w:val="0"/>
                <w:numId w:val="2"/>
              </w:numPr>
              <w:shd w:val="clear" w:color="auto" w:fill="FFFFFF"/>
              <w:tabs>
                <w:tab w:val="clear" w:pos="720"/>
              </w:tabs>
              <w:spacing w:after="240"/>
              <w:ind w:left="357" w:hanging="357"/>
              <w:jc w:val="lowKashida"/>
              <w:rPr>
                <w:rFonts w:asciiTheme="majorBidi" w:hAnsiTheme="majorBidi" w:cstheme="majorBidi"/>
                <w:b w:val="0"/>
                <w:bCs w:val="0"/>
                <w:sz w:val="28"/>
                <w:rtl/>
                <w:lang w:bidi="ar-EG"/>
              </w:rPr>
            </w:pPr>
            <w:r w:rsidRPr="002C2F2C">
              <w:rPr>
                <w:rFonts w:asciiTheme="majorBidi" w:hAnsiTheme="majorBidi" w:cstheme="majorBidi" w:hint="cs"/>
                <w:b w:val="0"/>
                <w:bCs w:val="0"/>
                <w:sz w:val="28"/>
                <w:rtl/>
                <w:lang w:bidi="ar-EG"/>
              </w:rPr>
              <w:t>وكانت دولة قطر قد تقدمت خلال اجتماعات الدورة 20 لمجلس لوزراء العرب للاتصالات والمعلومات (</w:t>
            </w:r>
            <w:r w:rsidR="002C2F2C" w:rsidRPr="002C2F2C">
              <w:rPr>
                <w:rFonts w:asciiTheme="majorBidi" w:hAnsiTheme="majorBidi" w:cstheme="majorBidi" w:hint="cs"/>
                <w:b w:val="0"/>
                <w:bCs w:val="0"/>
                <w:sz w:val="28"/>
                <w:rtl/>
                <w:lang w:bidi="ar-EG"/>
              </w:rPr>
              <w:t>أبو</w:t>
            </w:r>
            <w:r w:rsidRPr="002C2F2C">
              <w:rPr>
                <w:rFonts w:asciiTheme="majorBidi" w:hAnsiTheme="majorBidi" w:cstheme="majorBidi" w:hint="cs"/>
                <w:b w:val="0"/>
                <w:bCs w:val="0"/>
                <w:sz w:val="28"/>
                <w:rtl/>
                <w:lang w:bidi="ar-EG"/>
              </w:rPr>
              <w:t xml:space="preserve"> ظبي: 28/9/2016) بمبادرة لاستضافة</w:t>
            </w:r>
            <w:r w:rsidR="002C2F2C" w:rsidRPr="002C2F2C">
              <w:rPr>
                <w:rFonts w:asciiTheme="majorBidi" w:hAnsiTheme="majorBidi" w:cstheme="majorBidi" w:hint="cs"/>
                <w:b w:val="0"/>
                <w:bCs w:val="0"/>
                <w:sz w:val="28"/>
                <w:rtl/>
                <w:lang w:bidi="ar-EG"/>
              </w:rPr>
              <w:t xml:space="preserve"> الدورة الرابعة للمنتدى، وتم اقتراح عقد المنتدى خلال شهر أكتوبر 2017.  </w:t>
            </w:r>
          </w:p>
          <w:p w:rsidR="00C93FEB" w:rsidRPr="008079EA" w:rsidRDefault="00C93FEB" w:rsidP="00C93FEB">
            <w:pPr>
              <w:widowControl w:val="0"/>
              <w:jc w:val="lowKashida"/>
              <w:rPr>
                <w:rFonts w:asciiTheme="majorBidi" w:hAnsiTheme="majorBidi" w:cstheme="majorBidi"/>
                <w:sz w:val="28"/>
                <w:rtl/>
                <w:lang w:eastAsia="ar-SA" w:bidi="ar-EG"/>
              </w:rPr>
            </w:pPr>
            <w:r w:rsidRPr="008079EA">
              <w:rPr>
                <w:rFonts w:asciiTheme="majorBidi" w:hAnsiTheme="majorBidi" w:cstheme="majorBidi"/>
                <w:sz w:val="28"/>
                <w:rtl/>
                <w:lang w:eastAsia="ar-SA" w:bidi="ar-EG"/>
              </w:rPr>
              <w:t xml:space="preserve">بالعرض على الاجتماع </w:t>
            </w:r>
            <w:r w:rsidRPr="008079EA">
              <w:rPr>
                <w:rFonts w:asciiTheme="majorBidi" w:hAnsiTheme="majorBidi" w:cstheme="majorBidi"/>
                <w:sz w:val="28"/>
                <w:lang w:eastAsia="ar-SA" w:bidi="ar-EG"/>
              </w:rPr>
              <w:t>)</w:t>
            </w:r>
            <w:r w:rsidRPr="008079EA">
              <w:rPr>
                <w:rFonts w:asciiTheme="majorBidi" w:hAnsiTheme="majorBidi" w:cstheme="majorBidi" w:hint="cs"/>
                <w:sz w:val="28"/>
                <w:rtl/>
                <w:lang w:eastAsia="ar-SA" w:bidi="ar-EG"/>
              </w:rPr>
              <w:t>21</w:t>
            </w:r>
            <w:r w:rsidRPr="008079EA">
              <w:rPr>
                <w:rFonts w:asciiTheme="majorBidi" w:hAnsiTheme="majorBidi" w:cstheme="majorBidi"/>
                <w:sz w:val="28"/>
                <w:lang w:eastAsia="ar-SA" w:bidi="ar-EG"/>
              </w:rPr>
              <w:t>(</w:t>
            </w:r>
            <w:r w:rsidRPr="008079EA">
              <w:rPr>
                <w:rFonts w:asciiTheme="majorBidi" w:hAnsiTheme="majorBidi" w:cstheme="majorBidi"/>
                <w:sz w:val="28"/>
                <w:rtl/>
                <w:lang w:eastAsia="ar-SA" w:bidi="ar-EG"/>
              </w:rPr>
              <w:t xml:space="preserve"> لمجلس الوزراء العرب للاتصالات والمعلومات، اقر بشأن الموضوع القرا</w:t>
            </w:r>
            <w:r w:rsidRPr="008079EA">
              <w:rPr>
                <w:rFonts w:asciiTheme="majorBidi" w:hAnsiTheme="majorBidi" w:cstheme="majorBidi" w:hint="cs"/>
                <w:sz w:val="28"/>
                <w:rtl/>
                <w:lang w:eastAsia="ar-SA" w:bidi="ar-EG"/>
              </w:rPr>
              <w:t>ر</w:t>
            </w:r>
            <w:r w:rsidRPr="008079EA">
              <w:rPr>
                <w:rFonts w:asciiTheme="majorBidi" w:hAnsiTheme="majorBidi" w:cstheme="majorBidi"/>
                <w:sz w:val="28"/>
                <w:rtl/>
                <w:lang w:eastAsia="ar-SA" w:bidi="ar-EG"/>
              </w:rPr>
              <w:t xml:space="preserve"> التالي:</w:t>
            </w:r>
          </w:p>
          <w:p w:rsidR="00C93FEB" w:rsidRPr="00D6068C" w:rsidRDefault="00C93FEB" w:rsidP="00C93FEB">
            <w:pPr>
              <w:tabs>
                <w:tab w:val="right" w:pos="406"/>
              </w:tabs>
              <w:spacing w:after="120"/>
              <w:ind w:left="357" w:right="461"/>
              <w:jc w:val="both"/>
              <w:rPr>
                <w:rFonts w:asciiTheme="majorBidi" w:hAnsiTheme="majorBidi" w:cstheme="majorBidi"/>
                <w:i/>
                <w:iCs/>
                <w:sz w:val="28"/>
                <w:lang w:bidi="ar-EG"/>
              </w:rPr>
            </w:pPr>
            <w:r w:rsidRPr="00D6068C">
              <w:rPr>
                <w:rFonts w:asciiTheme="majorBidi" w:hAnsiTheme="majorBidi" w:cstheme="majorBidi"/>
                <w:i/>
                <w:iCs/>
                <w:sz w:val="28"/>
                <w:rtl/>
                <w:lang w:bidi="ar-EG"/>
              </w:rPr>
              <w:t xml:space="preserve">تكليف الأمانة العامة بالتواصل مع </w:t>
            </w:r>
            <w:r w:rsidRPr="00D6068C">
              <w:rPr>
                <w:rFonts w:asciiTheme="majorBidi" w:hAnsiTheme="majorBidi" w:cstheme="majorBidi" w:hint="cs"/>
                <w:i/>
                <w:iCs/>
                <w:sz w:val="28"/>
                <w:rtl/>
                <w:lang w:bidi="ar-EG"/>
              </w:rPr>
              <w:t xml:space="preserve">دولة قطر </w:t>
            </w:r>
            <w:r w:rsidRPr="00D6068C">
              <w:rPr>
                <w:rFonts w:asciiTheme="majorBidi" w:hAnsiTheme="majorBidi" w:cstheme="majorBidi"/>
                <w:i/>
                <w:iCs/>
                <w:sz w:val="28"/>
                <w:rtl/>
                <w:lang w:bidi="ar-EG"/>
              </w:rPr>
              <w:t xml:space="preserve">من أجل </w:t>
            </w:r>
            <w:r w:rsidRPr="00D6068C">
              <w:rPr>
                <w:rFonts w:asciiTheme="majorBidi" w:hAnsiTheme="majorBidi" w:cstheme="majorBidi" w:hint="cs"/>
                <w:i/>
                <w:iCs/>
                <w:sz w:val="28"/>
                <w:rtl/>
                <w:lang w:bidi="ar-EG"/>
              </w:rPr>
              <w:t>اقتراح موعد جديد ل</w:t>
            </w:r>
            <w:r w:rsidRPr="00D6068C">
              <w:rPr>
                <w:rFonts w:asciiTheme="majorBidi" w:hAnsiTheme="majorBidi" w:cstheme="majorBidi"/>
                <w:i/>
                <w:iCs/>
                <w:sz w:val="28"/>
                <w:rtl/>
                <w:lang w:bidi="ar-EG"/>
              </w:rPr>
              <w:t>استضافة أعمال المنتدى الإقليمي القادم للمحتوى الرقمي العربي خلال عام 2018، ودعوة المنظمة العربية للتربية والثقافة والعلوم إلى تبني إقامة دورات المنتدى في الأعوام التالية.</w:t>
            </w:r>
          </w:p>
          <w:p w:rsidR="00C93FEB" w:rsidRPr="002C2F2C" w:rsidRDefault="00C93FEB" w:rsidP="00C93FEB">
            <w:pPr>
              <w:numPr>
                <w:ilvl w:val="0"/>
                <w:numId w:val="2"/>
              </w:numPr>
              <w:shd w:val="clear" w:color="auto" w:fill="FFFFFF"/>
              <w:tabs>
                <w:tab w:val="clear" w:pos="720"/>
              </w:tabs>
              <w:spacing w:after="240"/>
              <w:ind w:left="357" w:hanging="357"/>
              <w:jc w:val="lowKashida"/>
              <w:rPr>
                <w:rFonts w:asciiTheme="majorBidi" w:hAnsiTheme="majorBidi" w:cstheme="majorBidi"/>
                <w:b w:val="0"/>
                <w:bCs w:val="0"/>
                <w:sz w:val="28"/>
                <w:lang w:bidi="ar-EG"/>
              </w:rPr>
            </w:pPr>
            <w:r w:rsidRPr="002C2F2C">
              <w:rPr>
                <w:rFonts w:asciiTheme="majorBidi" w:hAnsiTheme="majorBidi" w:cstheme="majorBidi"/>
                <w:b w:val="0"/>
                <w:bCs w:val="0"/>
                <w:sz w:val="28"/>
                <w:rtl/>
                <w:lang w:bidi="ar-EG"/>
              </w:rPr>
              <w:t>ورد إلي الأمانة العامة مراسلة من الإدارة القطرية تفيد برغبتها في تأجيل عقد المنتدى إلى الربع الأول من 2019 وذلك نظراً لضيق الوقت ولعدم التخطيط لهذا المنتدى مسبقاً.</w:t>
            </w:r>
          </w:p>
          <w:p w:rsidR="00C93FEB" w:rsidRDefault="00C93FEB" w:rsidP="00C93FEB">
            <w:pPr>
              <w:widowControl w:val="0"/>
              <w:jc w:val="lowKashida"/>
              <w:rPr>
                <w:rFonts w:asciiTheme="majorBidi" w:hAnsiTheme="majorBidi" w:cstheme="majorBidi"/>
                <w:sz w:val="28"/>
                <w:rtl/>
                <w:lang w:eastAsia="ar-SA" w:bidi="ar-EG"/>
              </w:rPr>
            </w:pPr>
            <w:r w:rsidRPr="008079EA">
              <w:rPr>
                <w:rFonts w:asciiTheme="majorBidi" w:hAnsiTheme="majorBidi" w:cstheme="majorBidi"/>
                <w:sz w:val="28"/>
                <w:rtl/>
                <w:lang w:eastAsia="ar-SA" w:bidi="ar-EG"/>
              </w:rPr>
              <w:t xml:space="preserve">بالعرض على الاجتماع </w:t>
            </w:r>
            <w:r w:rsidRPr="008079EA">
              <w:rPr>
                <w:rFonts w:asciiTheme="majorBidi" w:hAnsiTheme="majorBidi" w:cstheme="majorBidi"/>
                <w:sz w:val="28"/>
                <w:lang w:eastAsia="ar-SA" w:bidi="ar-EG"/>
              </w:rPr>
              <w:t>)</w:t>
            </w:r>
            <w:r>
              <w:rPr>
                <w:rFonts w:asciiTheme="majorBidi" w:hAnsiTheme="majorBidi" w:cstheme="majorBidi" w:hint="cs"/>
                <w:sz w:val="28"/>
                <w:rtl/>
                <w:lang w:eastAsia="ar-SA" w:bidi="ar-EG"/>
              </w:rPr>
              <w:t>22</w:t>
            </w:r>
            <w:r w:rsidRPr="008079EA">
              <w:rPr>
                <w:rFonts w:asciiTheme="majorBidi" w:hAnsiTheme="majorBidi" w:cstheme="majorBidi"/>
                <w:sz w:val="28"/>
                <w:lang w:eastAsia="ar-SA" w:bidi="ar-EG"/>
              </w:rPr>
              <w:t>(</w:t>
            </w:r>
            <w:r w:rsidRPr="008079EA">
              <w:rPr>
                <w:rFonts w:asciiTheme="majorBidi" w:hAnsiTheme="majorBidi" w:cstheme="majorBidi"/>
                <w:sz w:val="28"/>
                <w:rtl/>
                <w:lang w:eastAsia="ar-SA" w:bidi="ar-EG"/>
              </w:rPr>
              <w:t xml:space="preserve"> لمجلس الوزراء العرب للاتصالات والمعلومات، اقر بشأن الموضوع القرا</w:t>
            </w:r>
            <w:r w:rsidRPr="008079EA">
              <w:rPr>
                <w:rFonts w:asciiTheme="majorBidi" w:hAnsiTheme="majorBidi" w:cstheme="majorBidi" w:hint="cs"/>
                <w:sz w:val="28"/>
                <w:rtl/>
                <w:lang w:eastAsia="ar-SA" w:bidi="ar-EG"/>
              </w:rPr>
              <w:t>ر</w:t>
            </w:r>
            <w:r w:rsidRPr="008079EA">
              <w:rPr>
                <w:rFonts w:asciiTheme="majorBidi" w:hAnsiTheme="majorBidi" w:cstheme="majorBidi"/>
                <w:sz w:val="28"/>
                <w:rtl/>
                <w:lang w:eastAsia="ar-SA" w:bidi="ar-EG"/>
              </w:rPr>
              <w:t xml:space="preserve"> التالي:</w:t>
            </w:r>
          </w:p>
          <w:p w:rsidR="00C93FEB" w:rsidRPr="00E73C37" w:rsidRDefault="00C93FEB" w:rsidP="00C93FEB">
            <w:pPr>
              <w:spacing w:after="120"/>
              <w:ind w:left="360"/>
              <w:rPr>
                <w:b w:val="0"/>
                <w:i/>
                <w:iCs/>
                <w:rtl/>
                <w:lang w:bidi="ar-EG"/>
              </w:rPr>
            </w:pPr>
            <w:r w:rsidRPr="00E73C37">
              <w:rPr>
                <w:rFonts w:asciiTheme="majorBidi" w:hAnsiTheme="majorBidi" w:cstheme="majorBidi"/>
                <w:i/>
                <w:iCs/>
                <w:sz w:val="28"/>
                <w:rtl/>
                <w:lang w:bidi="ar-EG"/>
              </w:rPr>
              <w:t>تكليف الأمانة العامة بالتنسيق مع دولة قطر من أجل النظر في تأجيل انعقاد المنتدى إلى نهاية العام القادم 2019 أو مطلع العام التالي 2020</w:t>
            </w:r>
            <w:r w:rsidRPr="00E73C37">
              <w:rPr>
                <w:i/>
                <w:iCs/>
                <w:rtl/>
                <w:lang w:bidi="ar-EG"/>
              </w:rPr>
              <w:t>.</w:t>
            </w:r>
          </w:p>
          <w:p w:rsidR="00C72601" w:rsidRPr="0098250C" w:rsidRDefault="00C93FEB" w:rsidP="00B968C4">
            <w:pPr>
              <w:numPr>
                <w:ilvl w:val="0"/>
                <w:numId w:val="2"/>
              </w:numPr>
              <w:shd w:val="clear" w:color="auto" w:fill="FFFFFF"/>
              <w:tabs>
                <w:tab w:val="clear" w:pos="720"/>
              </w:tabs>
              <w:spacing w:after="240"/>
              <w:ind w:left="357" w:hanging="357"/>
              <w:jc w:val="lowKashida"/>
              <w:rPr>
                <w:rFonts w:cs="Times New Roman"/>
                <w:sz w:val="28"/>
                <w:lang w:bidi="ar-EG"/>
              </w:rPr>
            </w:pPr>
            <w:r w:rsidRPr="002C2F2C">
              <w:rPr>
                <w:rFonts w:asciiTheme="majorBidi" w:hAnsiTheme="majorBidi" w:cstheme="majorBidi" w:hint="cs"/>
                <w:b w:val="0"/>
                <w:bCs w:val="0"/>
                <w:sz w:val="28"/>
                <w:rtl/>
                <w:lang w:bidi="ar-EG"/>
              </w:rPr>
              <w:t xml:space="preserve">قامت الأمانة العامة بمراسلة قطر </w:t>
            </w:r>
            <w:r w:rsidR="002C2F2C">
              <w:rPr>
                <w:rFonts w:asciiTheme="majorBidi" w:hAnsiTheme="majorBidi" w:cstheme="majorBidi"/>
                <w:b w:val="0"/>
                <w:bCs w:val="0"/>
                <w:sz w:val="28"/>
                <w:rtl/>
                <w:lang w:bidi="ar-EG"/>
              </w:rPr>
              <w:t xml:space="preserve">من اجل تأكيد </w:t>
            </w:r>
            <w:r w:rsidR="002C2F2C">
              <w:rPr>
                <w:rFonts w:asciiTheme="majorBidi" w:hAnsiTheme="majorBidi" w:cstheme="majorBidi" w:hint="cs"/>
                <w:b w:val="0"/>
                <w:bCs w:val="0"/>
                <w:sz w:val="28"/>
                <w:rtl/>
                <w:lang w:bidi="ar-EG"/>
              </w:rPr>
              <w:t>رغ</w:t>
            </w:r>
            <w:r w:rsidRPr="002C2F2C">
              <w:rPr>
                <w:rFonts w:asciiTheme="majorBidi" w:hAnsiTheme="majorBidi" w:cstheme="majorBidi"/>
                <w:b w:val="0"/>
                <w:bCs w:val="0"/>
                <w:sz w:val="28"/>
                <w:rtl/>
                <w:lang w:bidi="ar-EG"/>
              </w:rPr>
              <w:t xml:space="preserve">بتها في استضافة </w:t>
            </w:r>
            <w:r w:rsidRPr="002C2F2C">
              <w:rPr>
                <w:rFonts w:asciiTheme="majorBidi" w:hAnsiTheme="majorBidi" w:cstheme="majorBidi" w:hint="cs"/>
                <w:b w:val="0"/>
                <w:bCs w:val="0"/>
                <w:sz w:val="28"/>
                <w:rtl/>
                <w:lang w:bidi="ar-EG"/>
              </w:rPr>
              <w:t>الدورة</w:t>
            </w:r>
            <w:r w:rsidRPr="002C2F2C">
              <w:rPr>
                <w:rFonts w:asciiTheme="majorBidi" w:hAnsiTheme="majorBidi" w:cstheme="majorBidi"/>
                <w:b w:val="0"/>
                <w:bCs w:val="0"/>
                <w:sz w:val="28"/>
                <w:rtl/>
                <w:lang w:bidi="ar-EG"/>
              </w:rPr>
              <w:t xml:space="preserve"> </w:t>
            </w:r>
            <w:r w:rsidRPr="002C2F2C">
              <w:rPr>
                <w:rFonts w:asciiTheme="majorBidi" w:hAnsiTheme="majorBidi" w:cstheme="majorBidi" w:hint="cs"/>
                <w:b w:val="0"/>
                <w:bCs w:val="0"/>
                <w:sz w:val="28"/>
                <w:rtl/>
                <w:lang w:bidi="ar-EG"/>
              </w:rPr>
              <w:t>الرابعة</w:t>
            </w:r>
            <w:r w:rsidRPr="002C2F2C">
              <w:rPr>
                <w:rFonts w:asciiTheme="majorBidi" w:hAnsiTheme="majorBidi" w:cstheme="majorBidi"/>
                <w:b w:val="0"/>
                <w:bCs w:val="0"/>
                <w:sz w:val="28"/>
                <w:rtl/>
                <w:lang w:bidi="ar-EG"/>
              </w:rPr>
              <w:t xml:space="preserve"> </w:t>
            </w:r>
            <w:r w:rsidRPr="002C2F2C">
              <w:rPr>
                <w:rFonts w:asciiTheme="majorBidi" w:hAnsiTheme="majorBidi" w:cstheme="majorBidi" w:hint="cs"/>
                <w:b w:val="0"/>
                <w:bCs w:val="0"/>
                <w:sz w:val="28"/>
                <w:rtl/>
                <w:lang w:bidi="ar-EG"/>
              </w:rPr>
              <w:t>للمنتدى</w:t>
            </w:r>
            <w:r w:rsidRPr="002C2F2C">
              <w:rPr>
                <w:rFonts w:asciiTheme="majorBidi" w:hAnsiTheme="majorBidi" w:cstheme="majorBidi"/>
                <w:b w:val="0"/>
                <w:bCs w:val="0"/>
                <w:sz w:val="28"/>
                <w:rtl/>
                <w:lang w:bidi="ar-EG"/>
              </w:rPr>
              <w:t xml:space="preserve"> </w:t>
            </w:r>
            <w:r w:rsidRPr="002C2F2C">
              <w:rPr>
                <w:rFonts w:asciiTheme="majorBidi" w:hAnsiTheme="majorBidi" w:cstheme="majorBidi" w:hint="cs"/>
                <w:b w:val="0"/>
                <w:bCs w:val="0"/>
                <w:sz w:val="28"/>
                <w:rtl/>
                <w:lang w:bidi="ar-EG"/>
              </w:rPr>
              <w:t>الإقليمي</w:t>
            </w:r>
            <w:r w:rsidRPr="002C2F2C">
              <w:rPr>
                <w:rFonts w:asciiTheme="majorBidi" w:hAnsiTheme="majorBidi" w:cstheme="majorBidi"/>
                <w:b w:val="0"/>
                <w:bCs w:val="0"/>
                <w:sz w:val="28"/>
                <w:rtl/>
                <w:lang w:bidi="ar-EG"/>
              </w:rPr>
              <w:t xml:space="preserve"> </w:t>
            </w:r>
            <w:r w:rsidRPr="002C2F2C">
              <w:rPr>
                <w:rFonts w:asciiTheme="majorBidi" w:hAnsiTheme="majorBidi" w:cstheme="majorBidi" w:hint="cs"/>
                <w:b w:val="0"/>
                <w:bCs w:val="0"/>
                <w:sz w:val="28"/>
                <w:rtl/>
                <w:lang w:bidi="ar-EG"/>
              </w:rPr>
              <w:t>للمحتوى</w:t>
            </w:r>
            <w:r w:rsidRPr="002C2F2C">
              <w:rPr>
                <w:rFonts w:asciiTheme="majorBidi" w:hAnsiTheme="majorBidi" w:cstheme="majorBidi"/>
                <w:b w:val="0"/>
                <w:bCs w:val="0"/>
                <w:sz w:val="28"/>
                <w:rtl/>
                <w:lang w:bidi="ar-EG"/>
              </w:rPr>
              <w:t xml:space="preserve"> </w:t>
            </w:r>
            <w:r w:rsidRPr="002C2F2C">
              <w:rPr>
                <w:rFonts w:asciiTheme="majorBidi" w:hAnsiTheme="majorBidi" w:cstheme="majorBidi" w:hint="cs"/>
                <w:b w:val="0"/>
                <w:bCs w:val="0"/>
                <w:sz w:val="28"/>
                <w:rtl/>
                <w:lang w:bidi="ar-EG"/>
              </w:rPr>
              <w:t>الرقمي</w:t>
            </w:r>
            <w:r w:rsidRPr="002C2F2C">
              <w:rPr>
                <w:rFonts w:asciiTheme="majorBidi" w:hAnsiTheme="majorBidi" w:cstheme="majorBidi"/>
                <w:b w:val="0"/>
                <w:bCs w:val="0"/>
                <w:sz w:val="28"/>
                <w:rtl/>
                <w:lang w:bidi="ar-EG"/>
              </w:rPr>
              <w:t xml:space="preserve"> </w:t>
            </w:r>
            <w:r w:rsidRPr="002C2F2C">
              <w:rPr>
                <w:rFonts w:asciiTheme="majorBidi" w:hAnsiTheme="majorBidi" w:cstheme="majorBidi" w:hint="cs"/>
                <w:b w:val="0"/>
                <w:bCs w:val="0"/>
                <w:sz w:val="28"/>
                <w:rtl/>
                <w:lang w:bidi="ar-EG"/>
              </w:rPr>
              <w:t xml:space="preserve">العربي </w:t>
            </w:r>
            <w:r w:rsidRPr="002C2F2C">
              <w:rPr>
                <w:rFonts w:asciiTheme="majorBidi" w:hAnsiTheme="majorBidi" w:cstheme="majorBidi"/>
                <w:b w:val="0"/>
                <w:bCs w:val="0"/>
                <w:sz w:val="28"/>
                <w:rtl/>
                <w:lang w:bidi="ar-EG"/>
              </w:rPr>
              <w:t xml:space="preserve">واقتراح موعد مناسب </w:t>
            </w:r>
            <w:r w:rsidRPr="002C2F2C">
              <w:rPr>
                <w:rFonts w:asciiTheme="majorBidi" w:hAnsiTheme="majorBidi" w:cstheme="majorBidi" w:hint="cs"/>
                <w:b w:val="0"/>
                <w:bCs w:val="0"/>
                <w:sz w:val="28"/>
                <w:rtl/>
                <w:lang w:bidi="ar-EG"/>
              </w:rPr>
              <w:t xml:space="preserve">لانعقاده </w:t>
            </w:r>
            <w:r w:rsidR="00FA4539" w:rsidRPr="002C2F2C">
              <w:rPr>
                <w:rFonts w:asciiTheme="majorBidi" w:hAnsiTheme="majorBidi" w:cstheme="majorBidi" w:hint="cs"/>
                <w:b w:val="0"/>
                <w:bCs w:val="0"/>
                <w:sz w:val="28"/>
                <w:rtl/>
                <w:lang w:bidi="ar-EG"/>
              </w:rPr>
              <w:t xml:space="preserve">وورد رد بتاريخ 18/6/2019 بترحيب دولة قطر بعقد المنتدى خلال الربع الأول من عام 2020 على </w:t>
            </w:r>
            <w:r w:rsidR="002C2F2C" w:rsidRPr="002C2F2C">
              <w:rPr>
                <w:rFonts w:asciiTheme="majorBidi" w:hAnsiTheme="majorBidi" w:cstheme="majorBidi" w:hint="cs"/>
                <w:b w:val="0"/>
                <w:bCs w:val="0"/>
                <w:sz w:val="28"/>
                <w:rtl/>
                <w:lang w:bidi="ar-EG"/>
              </w:rPr>
              <w:t>أن</w:t>
            </w:r>
            <w:r w:rsidR="00FA4539" w:rsidRPr="002C2F2C">
              <w:rPr>
                <w:rFonts w:asciiTheme="majorBidi" w:hAnsiTheme="majorBidi" w:cstheme="majorBidi" w:hint="cs"/>
                <w:b w:val="0"/>
                <w:bCs w:val="0"/>
                <w:sz w:val="28"/>
                <w:rtl/>
                <w:lang w:bidi="ar-EG"/>
              </w:rPr>
              <w:t xml:space="preserve"> يتم تحديد الموعد بالتنسيق مع الأمانة العامة.</w:t>
            </w:r>
          </w:p>
        </w:tc>
      </w:tr>
      <w:tr w:rsidR="00E80960" w:rsidRPr="0007707E" w:rsidTr="00A66BAF">
        <w:tc>
          <w:tcPr>
            <w:tcW w:w="650" w:type="pct"/>
          </w:tcPr>
          <w:p w:rsidR="00E80960" w:rsidRPr="0032026E" w:rsidRDefault="00E80960" w:rsidP="00313E8C">
            <w:pPr>
              <w:spacing w:line="276" w:lineRule="auto"/>
              <w:jc w:val="both"/>
              <w:rPr>
                <w:rFonts w:cs="Times New Roman"/>
                <w:sz w:val="28"/>
                <w:lang w:bidi="ar-EG"/>
              </w:rPr>
            </w:pPr>
            <w:r w:rsidRPr="0032026E">
              <w:rPr>
                <w:rFonts w:cs="Times New Roman"/>
                <w:sz w:val="28"/>
                <w:rtl/>
                <w:lang w:bidi="ar-EG"/>
              </w:rPr>
              <w:t>المقترح</w:t>
            </w:r>
          </w:p>
        </w:tc>
        <w:tc>
          <w:tcPr>
            <w:tcW w:w="4350" w:type="pct"/>
          </w:tcPr>
          <w:p w:rsidR="00E80960" w:rsidRPr="00F64587" w:rsidRDefault="00BD64AF" w:rsidP="00B97227">
            <w:pPr>
              <w:pStyle w:val="ListParagraph"/>
              <w:numPr>
                <w:ilvl w:val="0"/>
                <w:numId w:val="10"/>
              </w:numPr>
              <w:spacing w:before="120"/>
              <w:rPr>
                <w:rFonts w:cs="Simplified Arabic"/>
                <w:b w:val="0"/>
                <w:bCs/>
                <w:i/>
                <w:iCs/>
                <w:sz w:val="28"/>
                <w:szCs w:val="28"/>
                <w:lang w:bidi="ar-EG"/>
              </w:rPr>
            </w:pPr>
            <w:r w:rsidRPr="00F64587">
              <w:rPr>
                <w:rFonts w:asciiTheme="majorBidi" w:hAnsiTheme="majorBidi" w:cstheme="majorBidi"/>
                <w:b w:val="0"/>
                <w:bCs/>
                <w:i/>
                <w:iCs/>
                <w:sz w:val="28"/>
                <w:szCs w:val="28"/>
                <w:rtl/>
                <w:lang w:bidi="ar-EG"/>
              </w:rPr>
              <w:t xml:space="preserve">تكليف الأمانة </w:t>
            </w:r>
            <w:r w:rsidR="00B97227">
              <w:rPr>
                <w:rFonts w:asciiTheme="majorBidi" w:hAnsiTheme="majorBidi" w:cstheme="majorBidi" w:hint="cs"/>
                <w:b w:val="0"/>
                <w:bCs/>
                <w:i/>
                <w:iCs/>
                <w:sz w:val="28"/>
                <w:szCs w:val="28"/>
                <w:rtl/>
                <w:lang w:bidi="ar-EG"/>
              </w:rPr>
              <w:t>الفنية</w:t>
            </w:r>
            <w:r w:rsidRPr="00F64587">
              <w:rPr>
                <w:rFonts w:asciiTheme="majorBidi" w:hAnsiTheme="majorBidi" w:cstheme="majorBidi"/>
                <w:b w:val="0"/>
                <w:bCs/>
                <w:i/>
                <w:iCs/>
                <w:sz w:val="28"/>
                <w:szCs w:val="28"/>
                <w:rtl/>
                <w:lang w:bidi="ar-EG"/>
              </w:rPr>
              <w:t xml:space="preserve"> بالتنسيق مع دولة قطر</w:t>
            </w:r>
            <w:r w:rsidR="00F64587">
              <w:rPr>
                <w:rFonts w:asciiTheme="majorBidi" w:hAnsiTheme="majorBidi" w:cstheme="majorBidi" w:hint="cs"/>
                <w:b w:val="0"/>
                <w:bCs/>
                <w:i/>
                <w:iCs/>
                <w:sz w:val="28"/>
                <w:szCs w:val="28"/>
                <w:rtl/>
                <w:lang w:bidi="ar-EG"/>
              </w:rPr>
              <w:t xml:space="preserve"> لتحديد موعد</w:t>
            </w:r>
            <w:r w:rsidR="00436BE6">
              <w:rPr>
                <w:rFonts w:asciiTheme="majorBidi" w:hAnsiTheme="majorBidi" w:cstheme="majorBidi" w:hint="cs"/>
                <w:b w:val="0"/>
                <w:bCs/>
                <w:i/>
                <w:iCs/>
                <w:sz w:val="28"/>
                <w:szCs w:val="28"/>
                <w:rtl/>
                <w:lang w:bidi="ar-EG"/>
              </w:rPr>
              <w:t xml:space="preserve"> لعقد </w:t>
            </w:r>
            <w:r w:rsidR="00D14750">
              <w:rPr>
                <w:rFonts w:asciiTheme="majorBidi" w:hAnsiTheme="majorBidi" w:cstheme="majorBidi" w:hint="cs"/>
                <w:b w:val="0"/>
                <w:bCs/>
                <w:i/>
                <w:iCs/>
                <w:sz w:val="28"/>
                <w:szCs w:val="28"/>
                <w:rtl/>
                <w:lang w:bidi="ar-EG"/>
              </w:rPr>
              <w:t>المنتد</w:t>
            </w:r>
            <w:r w:rsidR="00D14750">
              <w:rPr>
                <w:rFonts w:asciiTheme="majorBidi" w:hAnsiTheme="majorBidi" w:cstheme="majorBidi" w:hint="eastAsia"/>
                <w:b w:val="0"/>
                <w:bCs/>
                <w:i/>
                <w:iCs/>
                <w:sz w:val="28"/>
                <w:szCs w:val="28"/>
                <w:rtl/>
                <w:lang w:bidi="ar-EG"/>
              </w:rPr>
              <w:t>ى</w:t>
            </w:r>
            <w:r w:rsidR="00436BE6">
              <w:rPr>
                <w:rtl/>
              </w:rPr>
              <w:t xml:space="preserve"> </w:t>
            </w:r>
            <w:r w:rsidR="00436BE6" w:rsidRPr="00436BE6">
              <w:rPr>
                <w:rFonts w:asciiTheme="majorBidi" w:hAnsiTheme="majorBidi"/>
                <w:b w:val="0"/>
                <w:bCs/>
                <w:i/>
                <w:iCs/>
                <w:sz w:val="28"/>
                <w:szCs w:val="28"/>
                <w:rtl/>
                <w:lang w:bidi="ar-EG"/>
              </w:rPr>
              <w:t>خلال الربع الأول من عام 2020</w:t>
            </w:r>
            <w:r w:rsidR="00436BE6">
              <w:rPr>
                <w:rFonts w:asciiTheme="majorBidi" w:hAnsiTheme="majorBidi" w:hint="cs"/>
                <w:b w:val="0"/>
                <w:bCs/>
                <w:i/>
                <w:iCs/>
                <w:sz w:val="28"/>
                <w:szCs w:val="28"/>
                <w:rtl/>
                <w:lang w:bidi="ar-EG"/>
              </w:rPr>
              <w:t>.</w:t>
            </w:r>
          </w:p>
        </w:tc>
      </w:tr>
    </w:tbl>
    <w:p w:rsidR="00BA49C7" w:rsidRDefault="00BA49C7" w:rsidP="00313E8C">
      <w:pPr>
        <w:spacing w:line="276" w:lineRule="auto"/>
        <w:jc w:val="both"/>
        <w:rPr>
          <w:sz w:val="28"/>
          <w:rtl/>
          <w:lang w:bidi="ar-EG"/>
        </w:rPr>
      </w:pPr>
    </w:p>
    <w:p w:rsidR="00220018" w:rsidRDefault="00BA49C7" w:rsidP="00313E8C">
      <w:pPr>
        <w:spacing w:line="276" w:lineRule="auto"/>
        <w:jc w:val="right"/>
        <w:rPr>
          <w:rFonts w:cs="Times New Roman"/>
          <w:sz w:val="32"/>
          <w:szCs w:val="32"/>
          <w:u w:val="single"/>
          <w:lang w:bidi="ar-EG"/>
        </w:rPr>
      </w:pPr>
      <w:r>
        <w:rPr>
          <w:sz w:val="28"/>
          <w:rtl/>
          <w:lang w:bidi="ar-EG"/>
        </w:rPr>
        <w:br w:type="page"/>
      </w:r>
    </w:p>
    <w:p w:rsidR="00A91A75" w:rsidRPr="00AC4989" w:rsidRDefault="00A91A75" w:rsidP="00A91A75">
      <w:pPr>
        <w:spacing w:line="276" w:lineRule="auto"/>
        <w:jc w:val="right"/>
        <w:rPr>
          <w:rFonts w:cs="Times New Roman"/>
          <w:sz w:val="32"/>
          <w:szCs w:val="32"/>
          <w:u w:val="single"/>
          <w:lang w:bidi="ar-EG"/>
        </w:rPr>
      </w:pPr>
      <w:r>
        <w:rPr>
          <w:rFonts w:cs="Times New Roman"/>
          <w:sz w:val="32"/>
          <w:szCs w:val="32"/>
          <w:u w:val="single"/>
          <w:rtl/>
          <w:lang w:bidi="ar-EG"/>
        </w:rPr>
        <w:lastRenderedPageBreak/>
        <w:t xml:space="preserve">البند </w:t>
      </w:r>
      <w:r>
        <w:rPr>
          <w:rFonts w:cs="Times New Roman" w:hint="cs"/>
          <w:sz w:val="32"/>
          <w:szCs w:val="32"/>
          <w:u w:val="single"/>
          <w:rtl/>
          <w:lang w:bidi="ar-EG"/>
        </w:rPr>
        <w:t>السابع</w:t>
      </w:r>
    </w:p>
    <w:p w:rsidR="00A91A75" w:rsidRDefault="00A91A75" w:rsidP="00E475F7">
      <w:pPr>
        <w:spacing w:line="192" w:lineRule="auto"/>
        <w:jc w:val="center"/>
        <w:rPr>
          <w:rFonts w:cs="Andalus"/>
          <w:sz w:val="32"/>
          <w:szCs w:val="32"/>
          <w:rtl/>
          <w:lang w:bidi="ar-EG"/>
        </w:rPr>
      </w:pPr>
      <w:r>
        <w:rPr>
          <w:rFonts w:cs="Andalus"/>
          <w:sz w:val="32"/>
          <w:szCs w:val="32"/>
          <w:rtl/>
          <w:lang w:bidi="ar-EG"/>
        </w:rPr>
        <w:t>مذكرة شارحة</w:t>
      </w:r>
    </w:p>
    <w:p w:rsidR="00A91A75" w:rsidRPr="0007707E" w:rsidRDefault="00A91A75" w:rsidP="00E475F7">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A91A75" w:rsidRPr="0007707E" w:rsidRDefault="00A91A75" w:rsidP="00E475F7">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A91A75" w:rsidRPr="00E475F7" w:rsidRDefault="00A91A75" w:rsidP="00E475F7">
      <w:pPr>
        <w:spacing w:line="192" w:lineRule="auto"/>
        <w:jc w:val="center"/>
        <w:rPr>
          <w:rFonts w:cs="Andalus"/>
          <w:sz w:val="32"/>
          <w:szCs w:val="32"/>
          <w:rtl/>
          <w:lang w:bidi="ar-EG"/>
        </w:rPr>
      </w:pPr>
      <w:r w:rsidRPr="00E475F7">
        <w:rPr>
          <w:rFonts w:cs="Andalus"/>
          <w:sz w:val="32"/>
          <w:szCs w:val="32"/>
          <w:rtl/>
          <w:lang w:bidi="ar-EG"/>
        </w:rPr>
        <w:t xml:space="preserve">(الأمانة العامة: </w:t>
      </w:r>
      <w:r w:rsidRPr="00E475F7">
        <w:rPr>
          <w:rFonts w:cs="Andalus" w:hint="cs"/>
          <w:sz w:val="32"/>
          <w:szCs w:val="32"/>
          <w:rtl/>
          <w:lang w:bidi="ar-EG"/>
        </w:rPr>
        <w:t>26، 27/6/2019</w:t>
      </w:r>
      <w:r w:rsidRPr="00E475F7">
        <w:rPr>
          <w:rFonts w:cs="Andalus"/>
          <w:sz w:val="32"/>
          <w:szCs w:val="32"/>
          <w:rtl/>
          <w:lang w:bidi="ar-EG"/>
        </w:rPr>
        <w:t>)</w:t>
      </w:r>
    </w:p>
    <w:p w:rsidR="00A20582" w:rsidRPr="000B6ED5" w:rsidRDefault="00A20582" w:rsidP="00A91A75">
      <w:pPr>
        <w:spacing w:line="276" w:lineRule="auto"/>
        <w:jc w:val="center"/>
        <w:rPr>
          <w:rFonts w:cs="Andalus"/>
          <w:sz w:val="32"/>
          <w:szCs w:val="32"/>
          <w:u w:val="single"/>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A91A75" w:rsidRPr="00214D7F" w:rsidTr="00A91A75">
        <w:tc>
          <w:tcPr>
            <w:tcW w:w="650" w:type="pct"/>
          </w:tcPr>
          <w:p w:rsidR="00A91A75" w:rsidRPr="00897155" w:rsidRDefault="00A91A75" w:rsidP="00A91A75">
            <w:pPr>
              <w:spacing w:line="276" w:lineRule="auto"/>
              <w:rPr>
                <w:sz w:val="28"/>
                <w:lang w:bidi="ar-EG"/>
              </w:rPr>
            </w:pPr>
            <w:r w:rsidRPr="00897155">
              <w:rPr>
                <w:sz w:val="28"/>
                <w:rtl/>
                <w:lang w:bidi="ar-EG"/>
              </w:rPr>
              <w:t>الموضوع</w:t>
            </w:r>
          </w:p>
        </w:tc>
        <w:tc>
          <w:tcPr>
            <w:tcW w:w="4350" w:type="pct"/>
            <w:vAlign w:val="center"/>
          </w:tcPr>
          <w:p w:rsidR="00A91A75" w:rsidRPr="00897155" w:rsidRDefault="00397908" w:rsidP="00A91A75">
            <w:pPr>
              <w:spacing w:line="276" w:lineRule="auto"/>
              <w:rPr>
                <w:sz w:val="28"/>
                <w:lang w:bidi="ar-EG"/>
              </w:rPr>
            </w:pPr>
            <w:r>
              <w:rPr>
                <w:rFonts w:hint="cs"/>
                <w:sz w:val="28"/>
                <w:rtl/>
                <w:lang w:bidi="ar-EG"/>
              </w:rPr>
              <w:t>تشكيل فريق عمل للتحضير لاجتماعات مجلس الاتحاد الدولي للاتصالات</w:t>
            </w:r>
          </w:p>
        </w:tc>
      </w:tr>
      <w:tr w:rsidR="00A91A75" w:rsidRPr="0007707E" w:rsidTr="00A91A75">
        <w:tc>
          <w:tcPr>
            <w:tcW w:w="650" w:type="pct"/>
          </w:tcPr>
          <w:p w:rsidR="00A91A75" w:rsidRPr="0032026E" w:rsidRDefault="00A91A75" w:rsidP="00A91A75">
            <w:pPr>
              <w:spacing w:line="276" w:lineRule="auto"/>
              <w:rPr>
                <w:rFonts w:cs="Times New Roman"/>
                <w:sz w:val="28"/>
                <w:lang w:bidi="ar-EG"/>
              </w:rPr>
            </w:pPr>
            <w:r w:rsidRPr="0032026E">
              <w:rPr>
                <w:rFonts w:cs="Times New Roman"/>
                <w:sz w:val="28"/>
                <w:rtl/>
                <w:lang w:bidi="ar-EG"/>
              </w:rPr>
              <w:t>عرض الموضوع</w:t>
            </w:r>
          </w:p>
        </w:tc>
        <w:tc>
          <w:tcPr>
            <w:tcW w:w="4350" w:type="pct"/>
          </w:tcPr>
          <w:p w:rsidR="00397908" w:rsidRDefault="00397908" w:rsidP="00B968C4">
            <w:pPr>
              <w:numPr>
                <w:ilvl w:val="0"/>
                <w:numId w:val="40"/>
              </w:numPr>
              <w:tabs>
                <w:tab w:val="clear" w:pos="720"/>
              </w:tabs>
              <w:spacing w:after="120"/>
              <w:ind w:left="388" w:hanging="357"/>
              <w:jc w:val="lowKashida"/>
              <w:rPr>
                <w:rFonts w:asciiTheme="majorBidi" w:hAnsiTheme="majorBidi" w:cstheme="majorBidi"/>
                <w:b w:val="0"/>
                <w:bCs w:val="0"/>
                <w:sz w:val="28"/>
                <w:lang w:bidi="ar-EG"/>
              </w:rPr>
            </w:pPr>
            <w:r w:rsidRPr="00397908">
              <w:rPr>
                <w:rFonts w:asciiTheme="majorBidi" w:hAnsiTheme="majorBidi" w:cstheme="majorBidi" w:hint="cs"/>
                <w:b w:val="0"/>
                <w:bCs w:val="0"/>
                <w:sz w:val="28"/>
                <w:rtl/>
                <w:lang w:bidi="ar-EG"/>
              </w:rPr>
              <w:t xml:space="preserve">كانت قد تقدمت دولة الإمارات العربية المتحدة بورقة عمل حول "تشكيل فريق عمل للتحضير لاجتماعات مجلس الاتحاد الدولي للاتصالات" </w:t>
            </w:r>
            <w:r>
              <w:rPr>
                <w:rFonts w:asciiTheme="majorBidi" w:hAnsiTheme="majorBidi" w:cstheme="majorBidi" w:hint="cs"/>
                <w:b w:val="0"/>
                <w:bCs w:val="0"/>
                <w:sz w:val="28"/>
                <w:rtl/>
                <w:lang w:bidi="ar-EG"/>
              </w:rPr>
              <w:t>إلى</w:t>
            </w:r>
            <w:r w:rsidRPr="00397908">
              <w:rPr>
                <w:rFonts w:asciiTheme="majorBidi" w:hAnsiTheme="majorBidi" w:cstheme="majorBidi"/>
                <w:b w:val="0"/>
                <w:bCs w:val="0"/>
                <w:sz w:val="28"/>
                <w:rtl/>
                <w:lang w:bidi="ar-EG"/>
              </w:rPr>
              <w:t xml:space="preserve"> الاجتماع </w:t>
            </w:r>
            <w:r>
              <w:rPr>
                <w:rFonts w:asciiTheme="majorBidi" w:hAnsiTheme="majorBidi" w:cstheme="majorBidi" w:hint="cs"/>
                <w:b w:val="0"/>
                <w:bCs w:val="0"/>
                <w:sz w:val="28"/>
                <w:rtl/>
                <w:lang w:bidi="ar-EG"/>
              </w:rPr>
              <w:t>(43)</w:t>
            </w:r>
            <w:r w:rsidRPr="00397908">
              <w:rPr>
                <w:rFonts w:asciiTheme="majorBidi" w:hAnsiTheme="majorBidi" w:cstheme="majorBidi" w:hint="cs"/>
                <w:b w:val="0"/>
                <w:bCs w:val="0"/>
                <w:sz w:val="28"/>
                <w:rtl/>
                <w:lang w:bidi="ar-EG"/>
              </w:rPr>
              <w:t xml:space="preserve"> </w:t>
            </w:r>
            <w:r w:rsidRPr="00397908">
              <w:rPr>
                <w:rFonts w:asciiTheme="majorBidi" w:hAnsiTheme="majorBidi" w:cstheme="majorBidi"/>
                <w:b w:val="0"/>
                <w:bCs w:val="0"/>
                <w:sz w:val="28"/>
                <w:rtl/>
                <w:lang w:bidi="ar-EG"/>
              </w:rPr>
              <w:t>للجنة العربية الدائمة لل</w:t>
            </w:r>
            <w:r w:rsidRPr="00397908">
              <w:rPr>
                <w:rFonts w:asciiTheme="majorBidi" w:hAnsiTheme="majorBidi" w:cstheme="majorBidi" w:hint="cs"/>
                <w:b w:val="0"/>
                <w:bCs w:val="0"/>
                <w:sz w:val="28"/>
                <w:rtl/>
                <w:lang w:bidi="ar-EG"/>
              </w:rPr>
              <w:t xml:space="preserve">اتصالات والمعلومات </w:t>
            </w:r>
            <w:r w:rsidRPr="00397908">
              <w:rPr>
                <w:rFonts w:asciiTheme="majorBidi" w:hAnsiTheme="majorBidi" w:cstheme="majorBidi"/>
                <w:b w:val="0"/>
                <w:bCs w:val="0"/>
                <w:sz w:val="28"/>
                <w:rtl/>
                <w:lang w:bidi="ar-EG"/>
              </w:rPr>
              <w:t>(</w:t>
            </w:r>
            <w:r w:rsidRPr="00397908">
              <w:rPr>
                <w:rFonts w:asciiTheme="majorBidi" w:hAnsiTheme="majorBidi" w:cstheme="majorBidi" w:hint="cs"/>
                <w:b w:val="0"/>
                <w:bCs w:val="0"/>
                <w:sz w:val="28"/>
                <w:rtl/>
                <w:lang w:bidi="ar-EG"/>
              </w:rPr>
              <w:t>الأمانة العامة</w:t>
            </w:r>
            <w:r w:rsidRPr="00397908">
              <w:rPr>
                <w:rFonts w:asciiTheme="majorBidi" w:hAnsiTheme="majorBidi" w:cstheme="majorBidi"/>
                <w:b w:val="0"/>
                <w:bCs w:val="0"/>
                <w:sz w:val="28"/>
                <w:rtl/>
                <w:lang w:bidi="ar-EG"/>
              </w:rPr>
              <w:t xml:space="preserve">: </w:t>
            </w:r>
            <w:r w:rsidRPr="00397908">
              <w:rPr>
                <w:rFonts w:asciiTheme="majorBidi" w:hAnsiTheme="majorBidi" w:cstheme="majorBidi" w:hint="cs"/>
                <w:b w:val="0"/>
                <w:bCs w:val="0"/>
                <w:sz w:val="28"/>
                <w:rtl/>
                <w:lang w:bidi="ar-EG"/>
              </w:rPr>
              <w:t>25-27/11/2018</w:t>
            </w:r>
            <w:r w:rsidRPr="00397908">
              <w:rPr>
                <w:rFonts w:asciiTheme="majorBidi" w:hAnsiTheme="majorBidi" w:cstheme="majorBidi"/>
                <w:b w:val="0"/>
                <w:bCs w:val="0"/>
                <w:sz w:val="28"/>
                <w:rtl/>
                <w:lang w:bidi="ar-EG"/>
              </w:rPr>
              <w:t>)،</w:t>
            </w:r>
            <w:r>
              <w:rPr>
                <w:rFonts w:asciiTheme="majorBidi" w:hAnsiTheme="majorBidi" w:cstheme="majorBidi" w:hint="cs"/>
                <w:b w:val="0"/>
                <w:bCs w:val="0"/>
                <w:sz w:val="28"/>
                <w:rtl/>
                <w:lang w:bidi="ar-EG"/>
              </w:rPr>
              <w:t xml:space="preserve"> وقد اتخذ الاجتماع التوصي</w:t>
            </w:r>
            <w:r w:rsidR="00C64786">
              <w:rPr>
                <w:rFonts w:asciiTheme="majorBidi" w:hAnsiTheme="majorBidi" w:cstheme="majorBidi" w:hint="cs"/>
                <w:b w:val="0"/>
                <w:bCs w:val="0"/>
                <w:sz w:val="28"/>
                <w:rtl/>
                <w:lang w:bidi="ar-EG"/>
              </w:rPr>
              <w:t>تين</w:t>
            </w:r>
            <w:r>
              <w:rPr>
                <w:rFonts w:asciiTheme="majorBidi" w:hAnsiTheme="majorBidi" w:cstheme="majorBidi" w:hint="cs"/>
                <w:b w:val="0"/>
                <w:bCs w:val="0"/>
                <w:sz w:val="28"/>
                <w:rtl/>
                <w:lang w:bidi="ar-EG"/>
              </w:rPr>
              <w:t xml:space="preserve"> التالي</w:t>
            </w:r>
            <w:r w:rsidR="00C64786">
              <w:rPr>
                <w:rFonts w:asciiTheme="majorBidi" w:hAnsiTheme="majorBidi" w:cstheme="majorBidi" w:hint="cs"/>
                <w:b w:val="0"/>
                <w:bCs w:val="0"/>
                <w:sz w:val="28"/>
                <w:rtl/>
                <w:lang w:bidi="ar-EG"/>
              </w:rPr>
              <w:t xml:space="preserve">تين </w:t>
            </w:r>
            <w:r>
              <w:rPr>
                <w:rFonts w:asciiTheme="majorBidi" w:hAnsiTheme="majorBidi" w:cstheme="majorBidi" w:hint="cs"/>
                <w:b w:val="0"/>
                <w:bCs w:val="0"/>
                <w:sz w:val="28"/>
                <w:rtl/>
                <w:lang w:bidi="ar-EG"/>
              </w:rPr>
              <w:t>بشأن هذه الورقة:</w:t>
            </w:r>
          </w:p>
          <w:p w:rsidR="00C64786" w:rsidRPr="00B968C4" w:rsidRDefault="00C64786" w:rsidP="00DF0DC5">
            <w:pPr>
              <w:pStyle w:val="ListParagraph"/>
              <w:numPr>
                <w:ilvl w:val="0"/>
                <w:numId w:val="41"/>
              </w:numPr>
              <w:tabs>
                <w:tab w:val="clear" w:pos="720"/>
                <w:tab w:val="num" w:pos="1096"/>
              </w:tabs>
              <w:spacing w:after="120" w:line="192" w:lineRule="auto"/>
              <w:ind w:left="1096" w:hanging="425"/>
              <w:jc w:val="both"/>
              <w:rPr>
                <w:rFonts w:asciiTheme="majorBidi" w:hAnsiTheme="majorBidi" w:cstheme="majorBidi"/>
                <w:bCs/>
                <w:i/>
                <w:iCs/>
                <w:sz w:val="28"/>
                <w:szCs w:val="28"/>
                <w:lang w:bidi="ar-EG"/>
              </w:rPr>
            </w:pPr>
            <w:r w:rsidRPr="00B968C4">
              <w:rPr>
                <w:rFonts w:asciiTheme="majorBidi" w:hAnsiTheme="majorBidi" w:cstheme="majorBidi"/>
                <w:bCs/>
                <w:i/>
                <w:iCs/>
                <w:sz w:val="28"/>
                <w:szCs w:val="28"/>
                <w:rtl/>
                <w:lang w:bidi="ar-EG"/>
              </w:rPr>
              <w:t>الترحيب بمقترح دولة الإمارات العربية المتحدة لإنشاء فريق عمل عربي للتحضير لدورات مجلس الاتحاد الدولي للاتصالات، وتكليف الأمانة العامة بتعميم المقترح على الدول العربية لإبداء مرئياتها تمهيدا لمناقشة الموضوع خلال الاجتماع القادم للجنة العربية الدائمة للاتصالات والمعلومات.</w:t>
            </w:r>
          </w:p>
          <w:p w:rsidR="00C64786" w:rsidRPr="00C64786" w:rsidRDefault="00C64786" w:rsidP="00DF0DC5">
            <w:pPr>
              <w:numPr>
                <w:ilvl w:val="0"/>
                <w:numId w:val="41"/>
              </w:numPr>
              <w:tabs>
                <w:tab w:val="clear" w:pos="720"/>
                <w:tab w:val="num" w:pos="1096"/>
              </w:tabs>
              <w:spacing w:after="120" w:line="192" w:lineRule="auto"/>
              <w:ind w:left="1096" w:hanging="425"/>
              <w:jc w:val="both"/>
              <w:rPr>
                <w:rFonts w:asciiTheme="majorBidi" w:hAnsiTheme="majorBidi" w:cstheme="majorBidi"/>
                <w:b w:val="0"/>
                <w:bCs w:val="0"/>
                <w:i/>
                <w:iCs/>
                <w:sz w:val="28"/>
                <w:rtl/>
                <w:lang w:bidi="ar-EG"/>
              </w:rPr>
            </w:pPr>
            <w:r w:rsidRPr="00B968C4">
              <w:rPr>
                <w:rFonts w:asciiTheme="majorBidi" w:hAnsiTheme="majorBidi" w:cstheme="majorBidi"/>
                <w:i/>
                <w:iCs/>
                <w:sz w:val="28"/>
                <w:rtl/>
                <w:lang w:bidi="ar-EG"/>
              </w:rPr>
              <w:t>دعوة الدول العربية الأعضاء في مجلس الاتحاد الدولي للاتصالات إلى التنسيق فيما بينها للتحضير للاجتماع القادم للمجلس</w:t>
            </w:r>
            <w:r w:rsidRPr="00C64786">
              <w:rPr>
                <w:rFonts w:asciiTheme="majorBidi" w:hAnsiTheme="majorBidi" w:cstheme="majorBidi"/>
                <w:b w:val="0"/>
                <w:bCs w:val="0"/>
                <w:i/>
                <w:iCs/>
                <w:sz w:val="28"/>
                <w:rtl/>
                <w:lang w:bidi="ar-EG"/>
              </w:rPr>
              <w:t>.</w:t>
            </w:r>
          </w:p>
          <w:p w:rsidR="00397908" w:rsidRDefault="00C64786" w:rsidP="00B968C4">
            <w:pPr>
              <w:numPr>
                <w:ilvl w:val="0"/>
                <w:numId w:val="40"/>
              </w:numPr>
              <w:tabs>
                <w:tab w:val="clear" w:pos="720"/>
              </w:tabs>
              <w:spacing w:before="240"/>
              <w:ind w:left="388"/>
              <w:jc w:val="lowKashida"/>
              <w:rPr>
                <w:rFonts w:asciiTheme="majorBidi" w:hAnsiTheme="majorBidi" w:cstheme="majorBidi"/>
                <w:b w:val="0"/>
                <w:bCs w:val="0"/>
                <w:sz w:val="28"/>
                <w:lang w:bidi="ar-EG"/>
              </w:rPr>
            </w:pPr>
            <w:r>
              <w:rPr>
                <w:rFonts w:asciiTheme="majorBidi" w:hAnsiTheme="majorBidi" w:cstheme="majorBidi" w:hint="cs"/>
                <w:b w:val="0"/>
                <w:bCs w:val="0"/>
                <w:sz w:val="28"/>
                <w:rtl/>
                <w:lang w:bidi="ar-EG"/>
              </w:rPr>
              <w:t xml:space="preserve">وبعرض الموضوع على مجلس الوزراء العرب للاتصالات والمعلومات في دورته الثانية والعشرين (الأمانة العامة: 29/11/2018)، اتخذ بشأنه القرار (ق541 </w:t>
            </w:r>
            <w:r>
              <w:rPr>
                <w:rFonts w:asciiTheme="majorBidi" w:hAnsiTheme="majorBidi" w:cstheme="majorBidi"/>
                <w:b w:val="0"/>
                <w:bCs w:val="0"/>
                <w:sz w:val="28"/>
                <w:rtl/>
                <w:lang w:bidi="ar-EG"/>
              </w:rPr>
              <w:t>–</w:t>
            </w:r>
            <w:r>
              <w:rPr>
                <w:rFonts w:asciiTheme="majorBidi" w:hAnsiTheme="majorBidi" w:cstheme="majorBidi" w:hint="cs"/>
                <w:b w:val="0"/>
                <w:bCs w:val="0"/>
                <w:sz w:val="28"/>
                <w:rtl/>
                <w:lang w:bidi="ar-EG"/>
              </w:rPr>
              <w:t xml:space="preserve"> دع22 </w:t>
            </w:r>
            <w:r>
              <w:rPr>
                <w:rFonts w:asciiTheme="majorBidi" w:hAnsiTheme="majorBidi" w:cstheme="majorBidi"/>
                <w:b w:val="0"/>
                <w:bCs w:val="0"/>
                <w:sz w:val="28"/>
                <w:rtl/>
                <w:lang w:bidi="ar-EG"/>
              </w:rPr>
              <w:t>–</w:t>
            </w:r>
            <w:r>
              <w:rPr>
                <w:rFonts w:asciiTheme="majorBidi" w:hAnsiTheme="majorBidi" w:cstheme="majorBidi" w:hint="cs"/>
                <w:b w:val="0"/>
                <w:bCs w:val="0"/>
                <w:sz w:val="28"/>
                <w:rtl/>
                <w:lang w:bidi="ar-EG"/>
              </w:rPr>
              <w:t xml:space="preserve"> 29/11/2018)، والذي نص على:</w:t>
            </w:r>
          </w:p>
          <w:p w:rsidR="00C64786" w:rsidRPr="00B968C4" w:rsidRDefault="00C64786" w:rsidP="00DF0DC5">
            <w:pPr>
              <w:pStyle w:val="ListParagraph"/>
              <w:numPr>
                <w:ilvl w:val="0"/>
                <w:numId w:val="42"/>
              </w:numPr>
              <w:tabs>
                <w:tab w:val="clear" w:pos="720"/>
                <w:tab w:val="num" w:pos="955"/>
              </w:tabs>
              <w:spacing w:before="240" w:after="120" w:line="192" w:lineRule="auto"/>
              <w:ind w:left="955" w:hanging="284"/>
              <w:jc w:val="both"/>
              <w:rPr>
                <w:rFonts w:asciiTheme="majorBidi" w:hAnsiTheme="majorBidi" w:cstheme="majorBidi"/>
                <w:bCs/>
                <w:i/>
                <w:iCs/>
                <w:sz w:val="28"/>
                <w:szCs w:val="28"/>
                <w:lang w:bidi="ar-EG"/>
              </w:rPr>
            </w:pPr>
            <w:r w:rsidRPr="00B968C4">
              <w:rPr>
                <w:rFonts w:asciiTheme="majorBidi" w:hAnsiTheme="majorBidi" w:cstheme="majorBidi"/>
                <w:bCs/>
                <w:i/>
                <w:iCs/>
                <w:sz w:val="28"/>
                <w:szCs w:val="28"/>
                <w:rtl/>
                <w:lang w:bidi="ar-EG"/>
              </w:rPr>
              <w:t>الترحيب بمقترح دولة الإمارات العربية المتحدة لإنشاء فريق عمل عربي للتحضير لدورات مجلس الاتحاد الدولي للاتصالات، وتكليف الأمانة العامة بتعميم المقترح على الدول العربية لإبداء مرئياتها تمهيدا لمناقشة الموضوع خلال الاجتماع القادم للجنة العربية الدائمة للاتصالات والمعلومات.</w:t>
            </w:r>
          </w:p>
          <w:p w:rsidR="00C64786" w:rsidRPr="00B968C4" w:rsidRDefault="00C64786" w:rsidP="00DF0DC5">
            <w:pPr>
              <w:pStyle w:val="ListParagraph"/>
              <w:numPr>
                <w:ilvl w:val="0"/>
                <w:numId w:val="42"/>
              </w:numPr>
              <w:tabs>
                <w:tab w:val="clear" w:pos="720"/>
                <w:tab w:val="num" w:pos="955"/>
              </w:tabs>
              <w:spacing w:before="240" w:after="120" w:line="192" w:lineRule="auto"/>
              <w:ind w:left="955" w:hanging="284"/>
              <w:jc w:val="both"/>
              <w:rPr>
                <w:rFonts w:asciiTheme="majorBidi" w:hAnsiTheme="majorBidi" w:cstheme="majorBidi"/>
                <w:bCs/>
                <w:i/>
                <w:iCs/>
                <w:sz w:val="28"/>
                <w:szCs w:val="28"/>
                <w:rtl/>
                <w:lang w:bidi="ar-EG"/>
              </w:rPr>
            </w:pPr>
            <w:r w:rsidRPr="00B968C4">
              <w:rPr>
                <w:rFonts w:asciiTheme="majorBidi" w:hAnsiTheme="majorBidi" w:cstheme="majorBidi"/>
                <w:bCs/>
                <w:i/>
                <w:iCs/>
                <w:sz w:val="28"/>
                <w:szCs w:val="28"/>
                <w:rtl/>
                <w:lang w:bidi="ar-EG"/>
              </w:rPr>
              <w:t>دعوة الدول العربية الأعضاء في مجلس الاتحاد الدولي للاتصالات إلى التنسيق فيما بينها للتحضير للاجتماع القادم للمجلس.</w:t>
            </w:r>
          </w:p>
          <w:p w:rsidR="00C64786" w:rsidRPr="00397908" w:rsidRDefault="00C64786" w:rsidP="00C64786">
            <w:pPr>
              <w:ind w:left="104"/>
              <w:jc w:val="lowKashida"/>
              <w:rPr>
                <w:rFonts w:asciiTheme="majorBidi" w:hAnsiTheme="majorBidi" w:cstheme="majorBidi"/>
                <w:b w:val="0"/>
                <w:bCs w:val="0"/>
                <w:sz w:val="28"/>
                <w:lang w:bidi="ar-EG"/>
              </w:rPr>
            </w:pPr>
          </w:p>
          <w:p w:rsidR="00E3134A" w:rsidRPr="00E3134A" w:rsidRDefault="00E3134A" w:rsidP="00B968C4">
            <w:pPr>
              <w:pStyle w:val="ListParagraph"/>
              <w:numPr>
                <w:ilvl w:val="0"/>
                <w:numId w:val="40"/>
              </w:numPr>
              <w:tabs>
                <w:tab w:val="clear" w:pos="720"/>
              </w:tabs>
              <w:spacing w:before="120" w:after="120"/>
              <w:ind w:left="388"/>
              <w:jc w:val="both"/>
              <w:rPr>
                <w:rFonts w:asciiTheme="majorBidi" w:hAnsiTheme="majorBidi" w:cstheme="majorBidi"/>
                <w:b w:val="0"/>
                <w:sz w:val="28"/>
                <w:szCs w:val="28"/>
                <w:lang w:bidi="ar-EG"/>
              </w:rPr>
            </w:pPr>
            <w:r w:rsidRPr="00E3134A">
              <w:rPr>
                <w:rFonts w:asciiTheme="majorBidi" w:hAnsiTheme="majorBidi" w:cstheme="majorBidi" w:hint="cs"/>
                <w:b w:val="0"/>
                <w:sz w:val="28"/>
                <w:szCs w:val="28"/>
                <w:rtl/>
                <w:lang w:bidi="ar-EG"/>
              </w:rPr>
              <w:t xml:space="preserve">لم تتسلم الأمانة الفنية لمجلس الوزراء العرب </w:t>
            </w:r>
            <w:r>
              <w:rPr>
                <w:rFonts w:asciiTheme="majorBidi" w:hAnsiTheme="majorBidi" w:cstheme="majorBidi" w:hint="cs"/>
                <w:b w:val="0"/>
                <w:sz w:val="28"/>
                <w:szCs w:val="28"/>
                <w:rtl/>
                <w:lang w:bidi="ar-EG"/>
              </w:rPr>
              <w:t>أية ملاحظات من الدول العربية حول هذا المقترح.</w:t>
            </w:r>
          </w:p>
          <w:p w:rsidR="00A91A75" w:rsidRPr="00E74B1B" w:rsidRDefault="00A91A75" w:rsidP="00B968C4">
            <w:pPr>
              <w:pStyle w:val="ListParagraph"/>
              <w:numPr>
                <w:ilvl w:val="0"/>
                <w:numId w:val="40"/>
              </w:numPr>
              <w:tabs>
                <w:tab w:val="clear" w:pos="720"/>
              </w:tabs>
              <w:spacing w:before="120" w:after="120"/>
              <w:ind w:left="388"/>
              <w:jc w:val="both"/>
              <w:rPr>
                <w:b w:val="0"/>
                <w:bCs/>
                <w:sz w:val="28"/>
                <w:lang w:bidi="ar-EG"/>
              </w:rPr>
            </w:pPr>
            <w:r w:rsidRPr="00C53800">
              <w:rPr>
                <w:b w:val="0"/>
                <w:sz w:val="28"/>
                <w:szCs w:val="28"/>
                <w:rtl/>
                <w:lang w:bidi="ar-EG"/>
              </w:rPr>
              <w:t xml:space="preserve"> </w:t>
            </w:r>
            <w:r w:rsidR="00E3134A">
              <w:rPr>
                <w:rFonts w:hint="cs"/>
                <w:b w:val="0"/>
                <w:sz w:val="28"/>
                <w:szCs w:val="28"/>
                <w:rtl/>
                <w:lang w:bidi="ar-EG"/>
              </w:rPr>
              <w:t>تقدمت دولة الإمارات العربية المتحدة بو</w:t>
            </w:r>
            <w:r w:rsidR="00E74B1B">
              <w:rPr>
                <w:rFonts w:hint="cs"/>
                <w:b w:val="0"/>
                <w:sz w:val="28"/>
                <w:szCs w:val="28"/>
                <w:rtl/>
                <w:lang w:bidi="ar-EG"/>
              </w:rPr>
              <w:t xml:space="preserve">رقة عمل </w:t>
            </w:r>
            <w:r w:rsidR="00B968C4">
              <w:rPr>
                <w:rFonts w:hint="cs"/>
                <w:b w:val="0"/>
                <w:sz w:val="28"/>
                <w:szCs w:val="28"/>
                <w:rtl/>
                <w:lang w:bidi="ar-EG"/>
              </w:rPr>
              <w:t>بعنوان</w:t>
            </w:r>
            <w:r w:rsidR="00E74B1B">
              <w:rPr>
                <w:rFonts w:hint="cs"/>
                <w:b w:val="0"/>
                <w:sz w:val="28"/>
                <w:szCs w:val="28"/>
                <w:rtl/>
                <w:lang w:bidi="ar-EG"/>
              </w:rPr>
              <w:t xml:space="preserve"> "</w:t>
            </w:r>
            <w:r w:rsidR="00E74B1B" w:rsidRPr="00B968C4">
              <w:rPr>
                <w:rFonts w:hint="cs"/>
                <w:b w:val="0"/>
                <w:i/>
                <w:iCs/>
                <w:sz w:val="28"/>
                <w:szCs w:val="28"/>
                <w:rtl/>
                <w:lang w:bidi="ar-EG"/>
              </w:rPr>
              <w:t>آلية عمل فريق العمل العربي للتحضير ودراسة المقترحات الواردة لدورات مجلس الاتحاد الدولي للاتصالات</w:t>
            </w:r>
            <w:r w:rsidR="00E74B1B">
              <w:rPr>
                <w:rFonts w:hint="cs"/>
                <w:b w:val="0"/>
                <w:sz w:val="28"/>
                <w:szCs w:val="28"/>
                <w:rtl/>
                <w:lang w:bidi="ar-EG"/>
              </w:rPr>
              <w:t>"، وتتضمن هذا الورقة:</w:t>
            </w:r>
          </w:p>
          <w:p w:rsidR="00E74B1B" w:rsidRPr="00E74B1B" w:rsidRDefault="00E74B1B" w:rsidP="00B968C4">
            <w:pPr>
              <w:pStyle w:val="ListParagraph"/>
              <w:numPr>
                <w:ilvl w:val="0"/>
                <w:numId w:val="43"/>
              </w:numPr>
              <w:ind w:left="1094" w:hanging="425"/>
              <w:jc w:val="both"/>
              <w:rPr>
                <w:b w:val="0"/>
                <w:sz w:val="28"/>
                <w:szCs w:val="28"/>
                <w:lang w:bidi="ar-EG"/>
              </w:rPr>
            </w:pPr>
            <w:r w:rsidRPr="00E74B1B">
              <w:rPr>
                <w:rFonts w:hint="cs"/>
                <w:b w:val="0"/>
                <w:sz w:val="28"/>
                <w:szCs w:val="28"/>
                <w:rtl/>
                <w:lang w:bidi="ar-EG"/>
              </w:rPr>
              <w:t>منهجية الفريق.</w:t>
            </w:r>
          </w:p>
          <w:p w:rsidR="00E74B1B" w:rsidRPr="00E74B1B" w:rsidRDefault="00E74B1B" w:rsidP="00B968C4">
            <w:pPr>
              <w:pStyle w:val="ListParagraph"/>
              <w:numPr>
                <w:ilvl w:val="0"/>
                <w:numId w:val="43"/>
              </w:numPr>
              <w:ind w:left="1094" w:hanging="425"/>
              <w:jc w:val="both"/>
              <w:rPr>
                <w:b w:val="0"/>
                <w:sz w:val="28"/>
                <w:szCs w:val="28"/>
                <w:lang w:bidi="ar-EG"/>
              </w:rPr>
            </w:pPr>
            <w:r w:rsidRPr="00E74B1B">
              <w:rPr>
                <w:rFonts w:hint="cs"/>
                <w:b w:val="0"/>
                <w:sz w:val="28"/>
                <w:szCs w:val="28"/>
                <w:rtl/>
                <w:lang w:bidi="ar-EG"/>
              </w:rPr>
              <w:t>قيادة الفريق</w:t>
            </w:r>
          </w:p>
          <w:p w:rsidR="00E74B1B" w:rsidRPr="0062294E" w:rsidRDefault="00E74B1B" w:rsidP="00B968C4">
            <w:pPr>
              <w:pStyle w:val="ListParagraph"/>
              <w:numPr>
                <w:ilvl w:val="0"/>
                <w:numId w:val="43"/>
              </w:numPr>
              <w:ind w:left="1094" w:hanging="425"/>
              <w:jc w:val="both"/>
              <w:rPr>
                <w:b w:val="0"/>
                <w:sz w:val="28"/>
                <w:lang w:bidi="ar-EG"/>
              </w:rPr>
            </w:pPr>
            <w:r w:rsidRPr="00E74B1B">
              <w:rPr>
                <w:rFonts w:hint="cs"/>
                <w:b w:val="0"/>
                <w:sz w:val="28"/>
                <w:szCs w:val="28"/>
                <w:rtl/>
                <w:lang w:bidi="ar-EG"/>
              </w:rPr>
              <w:t>آلية عمل الفريق</w:t>
            </w:r>
          </w:p>
          <w:p w:rsidR="00745DD2" w:rsidRDefault="00745DD2" w:rsidP="0062294E">
            <w:pPr>
              <w:pStyle w:val="ListParagraph"/>
              <w:numPr>
                <w:ilvl w:val="0"/>
                <w:numId w:val="47"/>
              </w:numPr>
              <w:spacing w:before="120" w:after="120"/>
              <w:jc w:val="both"/>
              <w:rPr>
                <w:b w:val="0"/>
                <w:sz w:val="28"/>
                <w:szCs w:val="28"/>
                <w:lang w:bidi="ar-EG"/>
              </w:rPr>
            </w:pPr>
            <w:r>
              <w:rPr>
                <w:rFonts w:hint="cs"/>
                <w:b w:val="0"/>
                <w:sz w:val="28"/>
                <w:szCs w:val="28"/>
                <w:rtl/>
                <w:lang w:bidi="ar-EG"/>
              </w:rPr>
              <w:t>تسلمت الأمانة الفنية خطابا من المندوبية الدائمة لجمهورية العراق لدى جامعة الدول العربية بتاريخ 17/6/ 2019، يفيد بعدم وجود ملاحظات لديها او مقترحات إضافية لدى وزارة الاتصالات في جمهورية العراق على مقترح دولة الإمارات العربية المتحدة بشأن (فريق عربي للتحضير ودراسة المقترحات الواردة لدورات مجلس الاتحاد الدولي للاتصالات).</w:t>
            </w:r>
          </w:p>
          <w:p w:rsidR="00B968C4" w:rsidRPr="00745DD2" w:rsidRDefault="00B968C4" w:rsidP="00B968C4">
            <w:pPr>
              <w:pStyle w:val="ListParagraph"/>
              <w:spacing w:before="120" w:after="120"/>
              <w:jc w:val="both"/>
              <w:rPr>
                <w:b w:val="0"/>
                <w:sz w:val="28"/>
                <w:szCs w:val="28"/>
                <w:lang w:bidi="ar-EG"/>
              </w:rPr>
            </w:pPr>
          </w:p>
          <w:p w:rsidR="0062294E" w:rsidRPr="0062294E" w:rsidRDefault="0062294E" w:rsidP="0062294E">
            <w:pPr>
              <w:pStyle w:val="ListParagraph"/>
              <w:numPr>
                <w:ilvl w:val="0"/>
                <w:numId w:val="47"/>
              </w:numPr>
              <w:spacing w:before="120" w:after="120"/>
              <w:jc w:val="both"/>
              <w:rPr>
                <w:b w:val="0"/>
                <w:sz w:val="28"/>
                <w:szCs w:val="28"/>
                <w:lang w:bidi="ar-EG"/>
              </w:rPr>
            </w:pPr>
            <w:r w:rsidRPr="00CD1EDC">
              <w:rPr>
                <w:rFonts w:hint="cs"/>
                <w:b w:val="0"/>
                <w:sz w:val="28"/>
                <w:szCs w:val="28"/>
                <w:rtl/>
                <w:lang w:bidi="ar-EG"/>
              </w:rPr>
              <w:lastRenderedPageBreak/>
              <w:t>أعدت المملكة العربية السعودية تقريرا حو</w:t>
            </w:r>
            <w:r w:rsidR="0068343D" w:rsidRPr="00CD1EDC">
              <w:rPr>
                <w:rFonts w:hint="cs"/>
                <w:b w:val="0"/>
                <w:sz w:val="28"/>
                <w:szCs w:val="28"/>
                <w:rtl/>
                <w:lang w:bidi="ar-EG"/>
              </w:rPr>
              <w:t>ل</w:t>
            </w:r>
            <w:r w:rsidRPr="00CD1EDC">
              <w:rPr>
                <w:rFonts w:hint="cs"/>
                <w:b w:val="0"/>
                <w:sz w:val="28"/>
                <w:szCs w:val="28"/>
                <w:rtl/>
                <w:lang w:bidi="ar-EG"/>
              </w:rPr>
              <w:t xml:space="preserve"> أعمال مجلس الاتحاد الدولي للاتصالات الذي عقد في جينيف خلال الفترة </w:t>
            </w:r>
            <w:r w:rsidR="00CD1EDC" w:rsidRPr="00CD1EDC">
              <w:rPr>
                <w:rFonts w:hint="cs"/>
                <w:b w:val="0"/>
                <w:sz w:val="28"/>
                <w:szCs w:val="28"/>
                <w:rtl/>
                <w:lang w:bidi="ar-EG"/>
              </w:rPr>
              <w:t>(</w:t>
            </w:r>
            <w:r w:rsidRPr="00CD1EDC">
              <w:rPr>
                <w:rFonts w:hint="cs"/>
                <w:b w:val="0"/>
                <w:sz w:val="28"/>
                <w:szCs w:val="28"/>
                <w:rtl/>
                <w:lang w:bidi="ar-EG"/>
              </w:rPr>
              <w:t>10-20/6/2019)، وسوف يتم عرضه خلال الاجتماع.</w:t>
            </w:r>
          </w:p>
        </w:tc>
      </w:tr>
      <w:tr w:rsidR="00A91A75" w:rsidRPr="0007707E" w:rsidTr="00A91A75">
        <w:tc>
          <w:tcPr>
            <w:tcW w:w="650" w:type="pct"/>
          </w:tcPr>
          <w:p w:rsidR="00A91A75" w:rsidRPr="0032026E" w:rsidRDefault="00A91A75" w:rsidP="00A91A75">
            <w:pPr>
              <w:spacing w:line="276" w:lineRule="auto"/>
              <w:jc w:val="both"/>
              <w:rPr>
                <w:rFonts w:cs="Times New Roman"/>
                <w:sz w:val="28"/>
                <w:lang w:bidi="ar-EG"/>
              </w:rPr>
            </w:pPr>
            <w:r w:rsidRPr="0032026E">
              <w:rPr>
                <w:rFonts w:cs="Times New Roman"/>
                <w:sz w:val="28"/>
                <w:rtl/>
                <w:lang w:bidi="ar-EG"/>
              </w:rPr>
              <w:lastRenderedPageBreak/>
              <w:t>المقترح</w:t>
            </w:r>
          </w:p>
        </w:tc>
        <w:tc>
          <w:tcPr>
            <w:tcW w:w="4350" w:type="pct"/>
          </w:tcPr>
          <w:p w:rsidR="00E74B1B" w:rsidRPr="00C16AF0" w:rsidRDefault="00E74B1B" w:rsidP="00FC4218">
            <w:pPr>
              <w:pStyle w:val="ListParagraph"/>
              <w:numPr>
                <w:ilvl w:val="0"/>
                <w:numId w:val="44"/>
              </w:numPr>
              <w:spacing w:before="120" w:after="200" w:line="276" w:lineRule="auto"/>
              <w:ind w:left="388" w:hanging="388"/>
              <w:jc w:val="both"/>
              <w:rPr>
                <w:i/>
                <w:iCs/>
                <w:sz w:val="28"/>
                <w:lang w:bidi="ar-EG"/>
              </w:rPr>
            </w:pPr>
            <w:r w:rsidRPr="00E74B1B">
              <w:rPr>
                <w:rFonts w:asciiTheme="majorBidi" w:hAnsiTheme="majorBidi" w:cstheme="majorBidi" w:hint="cs"/>
                <w:b w:val="0"/>
                <w:i/>
                <w:iCs/>
                <w:sz w:val="28"/>
                <w:szCs w:val="28"/>
                <w:rtl/>
                <w:lang w:bidi="ar-EG"/>
              </w:rPr>
              <w:t>اعتماد مقترح دولة الإمارات العربية المتحدة بإنشاء فريق عمل عربي للتحضير لاجتماعات مجلس الاتحاد</w:t>
            </w:r>
            <w:r>
              <w:rPr>
                <w:rFonts w:asciiTheme="majorBidi" w:hAnsiTheme="majorBidi" w:cstheme="majorBidi" w:hint="cs"/>
                <w:b w:val="0"/>
                <w:i/>
                <w:iCs/>
                <w:sz w:val="28"/>
                <w:szCs w:val="28"/>
                <w:rtl/>
                <w:lang w:bidi="ar-EG"/>
              </w:rPr>
              <w:t xml:space="preserve"> الدولي للاتصالات، وآلية عمله.</w:t>
            </w:r>
          </w:p>
          <w:p w:rsidR="00C16AF0" w:rsidRPr="00C16AF0" w:rsidRDefault="00C16AF0" w:rsidP="00FC4218">
            <w:pPr>
              <w:pStyle w:val="ListParagraph"/>
              <w:numPr>
                <w:ilvl w:val="0"/>
                <w:numId w:val="44"/>
              </w:numPr>
              <w:spacing w:before="120" w:after="200" w:line="276" w:lineRule="auto"/>
              <w:ind w:left="388" w:hanging="388"/>
              <w:jc w:val="both"/>
              <w:rPr>
                <w:i/>
                <w:iCs/>
                <w:sz w:val="28"/>
                <w:lang w:bidi="ar-EG"/>
              </w:rPr>
            </w:pPr>
            <w:r>
              <w:rPr>
                <w:rFonts w:asciiTheme="majorBidi" w:hAnsiTheme="majorBidi" w:cstheme="majorBidi" w:hint="cs"/>
                <w:b w:val="0"/>
                <w:i/>
                <w:iCs/>
                <w:sz w:val="28"/>
                <w:szCs w:val="28"/>
                <w:rtl/>
                <w:lang w:bidi="ar-EG"/>
              </w:rPr>
              <w:t>أن يبدأ الفريق عمله بداية من اجتماع مجلس الاتحاد الدولي للاتصالات القادم.</w:t>
            </w:r>
          </w:p>
        </w:tc>
      </w:tr>
    </w:tbl>
    <w:p w:rsidR="00745DD2" w:rsidRDefault="00745DD2" w:rsidP="00A91A75">
      <w:pPr>
        <w:spacing w:line="276" w:lineRule="auto"/>
        <w:jc w:val="right"/>
        <w:rPr>
          <w:rFonts w:cs="Times New Roman"/>
          <w:sz w:val="32"/>
          <w:szCs w:val="32"/>
          <w:u w:val="single"/>
          <w:rtl/>
          <w:lang w:bidi="ar-EG"/>
        </w:rPr>
      </w:pPr>
    </w:p>
    <w:p w:rsidR="00745DD2" w:rsidRPr="00CD1EDC" w:rsidRDefault="00745DD2">
      <w:pPr>
        <w:bidi w:val="0"/>
        <w:rPr>
          <w:rFonts w:cs="Times New Roman"/>
          <w:sz w:val="32"/>
          <w:szCs w:val="32"/>
          <w:rtl/>
          <w:lang w:bidi="ar-EG"/>
        </w:rPr>
      </w:pPr>
      <w:r w:rsidRPr="00CD1EDC">
        <w:rPr>
          <w:rFonts w:cs="Times New Roman"/>
          <w:sz w:val="32"/>
          <w:szCs w:val="32"/>
          <w:rtl/>
          <w:lang w:bidi="ar-EG"/>
        </w:rPr>
        <w:br w:type="page"/>
      </w:r>
    </w:p>
    <w:p w:rsidR="00C11370" w:rsidRPr="00AC4989" w:rsidRDefault="00C11370" w:rsidP="00C11370">
      <w:pPr>
        <w:spacing w:line="276" w:lineRule="auto"/>
        <w:jc w:val="right"/>
        <w:rPr>
          <w:rFonts w:cs="Times New Roman"/>
          <w:sz w:val="32"/>
          <w:szCs w:val="32"/>
          <w:u w:val="single"/>
          <w:lang w:bidi="ar-EG"/>
        </w:rPr>
      </w:pPr>
      <w:r>
        <w:rPr>
          <w:rFonts w:cs="Times New Roman"/>
          <w:sz w:val="32"/>
          <w:szCs w:val="32"/>
          <w:u w:val="single"/>
          <w:rtl/>
          <w:lang w:bidi="ar-EG"/>
        </w:rPr>
        <w:lastRenderedPageBreak/>
        <w:t xml:space="preserve">البند </w:t>
      </w:r>
      <w:r>
        <w:rPr>
          <w:rFonts w:cs="Times New Roman" w:hint="cs"/>
          <w:sz w:val="32"/>
          <w:szCs w:val="32"/>
          <w:u w:val="single"/>
          <w:rtl/>
          <w:lang w:bidi="ar-EG"/>
        </w:rPr>
        <w:t>الثامن</w:t>
      </w:r>
    </w:p>
    <w:p w:rsidR="00C11370" w:rsidRDefault="00C11370" w:rsidP="00E475F7">
      <w:pPr>
        <w:spacing w:line="192" w:lineRule="auto"/>
        <w:jc w:val="center"/>
        <w:rPr>
          <w:rFonts w:cs="Andalus"/>
          <w:sz w:val="32"/>
          <w:szCs w:val="32"/>
          <w:rtl/>
          <w:lang w:bidi="ar-EG"/>
        </w:rPr>
      </w:pPr>
      <w:r>
        <w:rPr>
          <w:rFonts w:cs="Andalus"/>
          <w:sz w:val="32"/>
          <w:szCs w:val="32"/>
          <w:rtl/>
          <w:lang w:bidi="ar-EG"/>
        </w:rPr>
        <w:t>مذكرة شارحة</w:t>
      </w:r>
    </w:p>
    <w:p w:rsidR="00C11370" w:rsidRPr="0007707E" w:rsidRDefault="00C11370" w:rsidP="00E475F7">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C11370" w:rsidRPr="0007707E" w:rsidRDefault="00C11370" w:rsidP="00E475F7">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C11370" w:rsidRPr="000B6ED5" w:rsidRDefault="00C11370" w:rsidP="00E475F7">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C11370" w:rsidRPr="0007707E" w:rsidRDefault="00C11370" w:rsidP="00C11370">
      <w:pPr>
        <w:spacing w:line="276" w:lineRule="auto"/>
        <w:rPr>
          <w:sz w:val="28"/>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C11370" w:rsidRPr="00214D7F" w:rsidTr="00C11370">
        <w:tc>
          <w:tcPr>
            <w:tcW w:w="650" w:type="pct"/>
          </w:tcPr>
          <w:p w:rsidR="00C11370" w:rsidRPr="00897155" w:rsidRDefault="00C11370" w:rsidP="00C11370">
            <w:pPr>
              <w:spacing w:line="276" w:lineRule="auto"/>
              <w:rPr>
                <w:sz w:val="28"/>
                <w:lang w:bidi="ar-EG"/>
              </w:rPr>
            </w:pPr>
            <w:r w:rsidRPr="00897155">
              <w:rPr>
                <w:sz w:val="28"/>
                <w:rtl/>
                <w:lang w:bidi="ar-EG"/>
              </w:rPr>
              <w:t>الموضوع</w:t>
            </w:r>
          </w:p>
        </w:tc>
        <w:tc>
          <w:tcPr>
            <w:tcW w:w="4350" w:type="pct"/>
            <w:vAlign w:val="center"/>
          </w:tcPr>
          <w:p w:rsidR="00C11370" w:rsidRPr="00897155" w:rsidRDefault="00C11370" w:rsidP="00C11370">
            <w:pPr>
              <w:spacing w:line="276" w:lineRule="auto"/>
              <w:rPr>
                <w:sz w:val="28"/>
                <w:lang w:bidi="ar-EG"/>
              </w:rPr>
            </w:pPr>
            <w:r w:rsidRPr="00A20582">
              <w:rPr>
                <w:rFonts w:hint="cs"/>
                <w:sz w:val="28"/>
                <w:rtl/>
                <w:lang w:bidi="ar-EG"/>
              </w:rPr>
              <w:t>منهجية عمل الفرق الفنية المتخصصة التابعة لمجلس الوزراء العرب للاتصالات والمعلومات</w:t>
            </w:r>
          </w:p>
        </w:tc>
      </w:tr>
      <w:tr w:rsidR="00C11370" w:rsidRPr="0007707E" w:rsidTr="00C11370">
        <w:tc>
          <w:tcPr>
            <w:tcW w:w="650" w:type="pct"/>
          </w:tcPr>
          <w:p w:rsidR="00C11370" w:rsidRPr="0032026E" w:rsidRDefault="00C11370" w:rsidP="00C11370">
            <w:pPr>
              <w:spacing w:line="276" w:lineRule="auto"/>
              <w:rPr>
                <w:rFonts w:cs="Times New Roman"/>
                <w:sz w:val="28"/>
                <w:lang w:bidi="ar-EG"/>
              </w:rPr>
            </w:pPr>
            <w:r w:rsidRPr="0032026E">
              <w:rPr>
                <w:rFonts w:cs="Times New Roman"/>
                <w:sz w:val="28"/>
                <w:rtl/>
                <w:lang w:bidi="ar-EG"/>
              </w:rPr>
              <w:t>عرض الموضوع</w:t>
            </w:r>
          </w:p>
        </w:tc>
        <w:tc>
          <w:tcPr>
            <w:tcW w:w="4350" w:type="pct"/>
          </w:tcPr>
          <w:p w:rsidR="00C11370" w:rsidRDefault="00C11370" w:rsidP="00B968C4">
            <w:pPr>
              <w:pStyle w:val="ListParagraph"/>
              <w:numPr>
                <w:ilvl w:val="0"/>
                <w:numId w:val="4"/>
              </w:numPr>
              <w:tabs>
                <w:tab w:val="clear" w:pos="496"/>
              </w:tabs>
              <w:spacing w:before="120" w:after="120"/>
              <w:ind w:left="246" w:hanging="218"/>
              <w:jc w:val="both"/>
              <w:rPr>
                <w:b w:val="0"/>
                <w:sz w:val="28"/>
                <w:szCs w:val="28"/>
                <w:lang w:bidi="ar-EG"/>
              </w:rPr>
            </w:pPr>
            <w:r>
              <w:rPr>
                <w:rFonts w:hint="cs"/>
                <w:b w:val="0"/>
                <w:sz w:val="28"/>
                <w:szCs w:val="28"/>
                <w:rtl/>
                <w:lang w:bidi="ar-EG"/>
              </w:rPr>
              <w:t xml:space="preserve">كانت قد تقدمت دولة الإمارات العربية المتحدة بورقة عمل لإجراء بعض التعديلات على منهجية عمل فرق العمل الفنية المتخصصة التابعة لمجلس الوزراء العرب للاتصالات والمعلومات إلى أعمال الاجتماع (43) للجنة العربية الدائمة للاتصالات والمعلومات (الأمانة العامة: 25-27/11/2018)، وبمناقشة الورقة خلال الاجتماع، صدر بشأنها </w:t>
            </w:r>
            <w:r w:rsidR="00A20582">
              <w:rPr>
                <w:rFonts w:hint="cs"/>
                <w:b w:val="0"/>
                <w:sz w:val="28"/>
                <w:szCs w:val="28"/>
                <w:rtl/>
                <w:lang w:bidi="ar-EG"/>
              </w:rPr>
              <w:t xml:space="preserve">التوصية التالية: </w:t>
            </w:r>
          </w:p>
          <w:p w:rsidR="00A20582" w:rsidRDefault="00A20582" w:rsidP="00A20582">
            <w:pPr>
              <w:spacing w:line="192" w:lineRule="auto"/>
              <w:ind w:left="671"/>
              <w:jc w:val="both"/>
              <w:rPr>
                <w:rFonts w:ascii="Simplified Arabic" w:hAnsi="Simplified Arabic"/>
                <w:i/>
                <w:iCs/>
                <w:sz w:val="28"/>
                <w:rtl/>
                <w:lang w:bidi="ar-EG"/>
              </w:rPr>
            </w:pPr>
            <w:r w:rsidRPr="00A20582">
              <w:rPr>
                <w:rFonts w:hint="cs"/>
                <w:b w:val="0"/>
                <w:sz w:val="28"/>
                <w:rtl/>
                <w:lang w:bidi="ar-EG"/>
              </w:rPr>
              <w:t>"</w:t>
            </w:r>
            <w:r w:rsidRPr="00A20582">
              <w:rPr>
                <w:rFonts w:ascii="Simplified Arabic" w:hAnsi="Simplified Arabic"/>
                <w:i/>
                <w:iCs/>
                <w:sz w:val="28"/>
                <w:rtl/>
                <w:lang w:bidi="ar-EG"/>
              </w:rPr>
              <w:t xml:space="preserve"> تكليف الأمانة العامة بالتنسيق مع دولة الإمارات العربية المتحدة بشأن الورقة المقدمة لتعديل منهجية عمل الفرق الفنية المتخصصة التي تعمل في إطار مجلس الوزراء العرب للاتصالات والمعلومات وتعميم المقترح بعدها على الدول العربية من أجل إبداء الملاحظات بشأنها تمهيدا لمناقشتها خلال الاجتماع القادم للجنة العربية الدائمة للاتصالات والمعلومات.</w:t>
            </w:r>
            <w:r w:rsidRPr="00A20582">
              <w:rPr>
                <w:rFonts w:ascii="Simplified Arabic" w:hAnsi="Simplified Arabic" w:hint="cs"/>
                <w:i/>
                <w:iCs/>
                <w:sz w:val="28"/>
                <w:rtl/>
                <w:lang w:bidi="ar-EG"/>
              </w:rPr>
              <w:t>"</w:t>
            </w:r>
          </w:p>
          <w:p w:rsidR="00A20582" w:rsidRPr="00A20582" w:rsidRDefault="00A20582" w:rsidP="00A20582">
            <w:pPr>
              <w:spacing w:line="192" w:lineRule="auto"/>
              <w:ind w:left="671"/>
              <w:jc w:val="both"/>
              <w:rPr>
                <w:rFonts w:ascii="Simplified Arabic" w:hAnsi="Simplified Arabic"/>
                <w:i/>
                <w:iCs/>
                <w:sz w:val="28"/>
                <w:lang w:bidi="ar-EG"/>
              </w:rPr>
            </w:pPr>
          </w:p>
          <w:p w:rsidR="00C11370" w:rsidRPr="00B968C4" w:rsidRDefault="00A20582" w:rsidP="00B968C4">
            <w:pPr>
              <w:pStyle w:val="ListParagraph"/>
              <w:numPr>
                <w:ilvl w:val="0"/>
                <w:numId w:val="4"/>
              </w:numPr>
              <w:tabs>
                <w:tab w:val="clear" w:pos="496"/>
              </w:tabs>
              <w:spacing w:before="120" w:after="120"/>
              <w:ind w:left="246" w:hanging="218"/>
              <w:jc w:val="both"/>
              <w:rPr>
                <w:b w:val="0"/>
                <w:sz w:val="28"/>
                <w:szCs w:val="28"/>
                <w:lang w:bidi="ar-EG"/>
              </w:rPr>
            </w:pPr>
            <w:r>
              <w:rPr>
                <w:rFonts w:hint="cs"/>
                <w:b w:val="0"/>
                <w:sz w:val="28"/>
                <w:szCs w:val="28"/>
                <w:rtl/>
                <w:lang w:bidi="ar-EG"/>
              </w:rPr>
              <w:t>قامت الأمانة الفنية بتعميم ورقة العمل المذكورة على الدول العربية، لإبداء مرئياتها نحو التعديلات المقترحة.</w:t>
            </w:r>
          </w:p>
          <w:p w:rsidR="00A20582" w:rsidRPr="00745DD2" w:rsidRDefault="00A20582" w:rsidP="00B968C4">
            <w:pPr>
              <w:pStyle w:val="ListParagraph"/>
              <w:numPr>
                <w:ilvl w:val="0"/>
                <w:numId w:val="4"/>
              </w:numPr>
              <w:tabs>
                <w:tab w:val="clear" w:pos="496"/>
              </w:tabs>
              <w:spacing w:before="120" w:after="120"/>
              <w:ind w:left="246" w:hanging="218"/>
              <w:jc w:val="both"/>
              <w:rPr>
                <w:b w:val="0"/>
                <w:sz w:val="28"/>
                <w:szCs w:val="28"/>
                <w:lang w:bidi="ar-EG"/>
              </w:rPr>
            </w:pPr>
            <w:r>
              <w:rPr>
                <w:rFonts w:hint="cs"/>
                <w:b w:val="0"/>
                <w:sz w:val="28"/>
                <w:szCs w:val="28"/>
                <w:rtl/>
                <w:lang w:bidi="ar-EG"/>
              </w:rPr>
              <w:t>تسلمت الأمانة الفنية خطابا من المندوبية الدائمة لجمهورية العراق لدى جامعة الدول العربية بتاريخ 17/6/2019، يفيد بعدم وجود ملاحظات لديها او مقترحات إضافية لدى وزارة الاتصالات في جمهورية العراق على مقترح دولة الإمارات العربية المتحدة بشأن (</w:t>
            </w:r>
            <w:r w:rsidRPr="00A20582">
              <w:rPr>
                <w:rFonts w:hint="cs"/>
                <w:b w:val="0"/>
                <w:sz w:val="28"/>
                <w:szCs w:val="28"/>
                <w:rtl/>
                <w:lang w:bidi="ar-EG"/>
              </w:rPr>
              <w:t>منهجية عمل الفرق الفنية المتخصصة التابعة لمجلس الوزراء العرب للاتصالات والمعلومات</w:t>
            </w:r>
            <w:r>
              <w:rPr>
                <w:rFonts w:hint="cs"/>
                <w:b w:val="0"/>
                <w:sz w:val="28"/>
                <w:szCs w:val="28"/>
                <w:rtl/>
                <w:lang w:bidi="ar-EG"/>
              </w:rPr>
              <w:t>).</w:t>
            </w:r>
          </w:p>
          <w:p w:rsidR="00A20582" w:rsidRPr="00A20582" w:rsidRDefault="00A20582" w:rsidP="00A20582">
            <w:pPr>
              <w:spacing w:after="120"/>
              <w:ind w:left="136"/>
              <w:jc w:val="both"/>
              <w:rPr>
                <w:b w:val="0"/>
                <w:sz w:val="28"/>
                <w:lang w:bidi="ar-EG"/>
              </w:rPr>
            </w:pPr>
          </w:p>
        </w:tc>
      </w:tr>
      <w:tr w:rsidR="00C11370" w:rsidRPr="0007707E" w:rsidTr="00C11370">
        <w:tc>
          <w:tcPr>
            <w:tcW w:w="650" w:type="pct"/>
          </w:tcPr>
          <w:p w:rsidR="00C11370" w:rsidRPr="0032026E" w:rsidRDefault="00C11370" w:rsidP="00C11370">
            <w:pPr>
              <w:spacing w:line="276" w:lineRule="auto"/>
              <w:jc w:val="both"/>
              <w:rPr>
                <w:rFonts w:cs="Times New Roman"/>
                <w:sz w:val="28"/>
                <w:lang w:bidi="ar-EG"/>
              </w:rPr>
            </w:pPr>
            <w:r w:rsidRPr="0032026E">
              <w:rPr>
                <w:rFonts w:cs="Times New Roman"/>
                <w:sz w:val="28"/>
                <w:rtl/>
                <w:lang w:bidi="ar-EG"/>
              </w:rPr>
              <w:t>المقترح</w:t>
            </w:r>
          </w:p>
        </w:tc>
        <w:tc>
          <w:tcPr>
            <w:tcW w:w="4350" w:type="pct"/>
          </w:tcPr>
          <w:p w:rsidR="00C11370" w:rsidRPr="004F3780" w:rsidRDefault="00A20582" w:rsidP="00C11370">
            <w:pPr>
              <w:numPr>
                <w:ilvl w:val="0"/>
                <w:numId w:val="2"/>
              </w:numPr>
              <w:spacing w:before="120" w:after="200" w:line="276" w:lineRule="auto"/>
              <w:ind w:left="714" w:hanging="357"/>
              <w:jc w:val="both"/>
              <w:rPr>
                <w:rFonts w:cs="Times New Roman"/>
                <w:i/>
                <w:iCs/>
                <w:sz w:val="28"/>
                <w:lang w:bidi="ar-EG"/>
              </w:rPr>
            </w:pPr>
            <w:r>
              <w:rPr>
                <w:rFonts w:cs="Times New Roman" w:hint="cs"/>
                <w:i/>
                <w:iCs/>
                <w:sz w:val="28"/>
                <w:rtl/>
                <w:lang w:bidi="ar-EG"/>
              </w:rPr>
              <w:t>اعتماد التعديلات المقترحة على منهجية عمل فرق العمل الفنية المتخصصة التابعة لمجلس الوزراء العرب للاتصالات والمعلومات.</w:t>
            </w:r>
          </w:p>
        </w:tc>
      </w:tr>
    </w:tbl>
    <w:p w:rsidR="00C11370" w:rsidRPr="00C11370" w:rsidRDefault="00C11370" w:rsidP="00A91A75">
      <w:pPr>
        <w:spacing w:line="276" w:lineRule="auto"/>
        <w:jc w:val="right"/>
        <w:rPr>
          <w:rFonts w:cs="Times New Roman"/>
          <w:sz w:val="32"/>
          <w:szCs w:val="32"/>
          <w:u w:val="single"/>
          <w:rtl/>
          <w:lang w:bidi="ar-EG"/>
        </w:rPr>
      </w:pPr>
    </w:p>
    <w:p w:rsidR="00532024" w:rsidRPr="00532024" w:rsidRDefault="00532024">
      <w:pPr>
        <w:bidi w:val="0"/>
        <w:rPr>
          <w:rFonts w:cs="Times New Roman"/>
          <w:b w:val="0"/>
          <w:bCs w:val="0"/>
          <w:sz w:val="32"/>
          <w:szCs w:val="32"/>
          <w:rtl/>
          <w:lang w:bidi="ar-EG"/>
        </w:rPr>
      </w:pPr>
      <w:r w:rsidRPr="00532024">
        <w:rPr>
          <w:rFonts w:cs="Times New Roman"/>
          <w:b w:val="0"/>
          <w:bCs w:val="0"/>
          <w:sz w:val="32"/>
          <w:szCs w:val="32"/>
          <w:rtl/>
          <w:lang w:bidi="ar-EG"/>
        </w:rPr>
        <w:br w:type="page"/>
      </w:r>
    </w:p>
    <w:p w:rsidR="00E36757" w:rsidRPr="00AC4989" w:rsidRDefault="00E36757" w:rsidP="00CD1EDC">
      <w:pPr>
        <w:spacing w:line="276" w:lineRule="auto"/>
        <w:jc w:val="right"/>
        <w:rPr>
          <w:rFonts w:cs="Times New Roman"/>
          <w:sz w:val="32"/>
          <w:szCs w:val="32"/>
          <w:u w:val="single"/>
          <w:lang w:bidi="ar-EG"/>
        </w:rPr>
      </w:pPr>
      <w:r>
        <w:rPr>
          <w:rFonts w:cs="Times New Roman"/>
          <w:sz w:val="32"/>
          <w:szCs w:val="32"/>
          <w:u w:val="single"/>
          <w:rtl/>
          <w:lang w:bidi="ar-EG"/>
        </w:rPr>
        <w:lastRenderedPageBreak/>
        <w:t xml:space="preserve">البند </w:t>
      </w:r>
      <w:r w:rsidR="00CD1EDC">
        <w:rPr>
          <w:rFonts w:cs="Times New Roman" w:hint="cs"/>
          <w:sz w:val="32"/>
          <w:szCs w:val="32"/>
          <w:u w:val="single"/>
          <w:rtl/>
          <w:lang w:bidi="ar-EG"/>
        </w:rPr>
        <w:t>التاسع</w:t>
      </w:r>
    </w:p>
    <w:p w:rsidR="000B6ED5" w:rsidRDefault="000B6ED5" w:rsidP="00E475F7">
      <w:pPr>
        <w:spacing w:line="192" w:lineRule="auto"/>
        <w:jc w:val="center"/>
        <w:rPr>
          <w:rFonts w:cs="Andalus"/>
          <w:sz w:val="32"/>
          <w:szCs w:val="32"/>
          <w:rtl/>
          <w:lang w:bidi="ar-EG"/>
        </w:rPr>
      </w:pPr>
      <w:r>
        <w:rPr>
          <w:rFonts w:cs="Andalus"/>
          <w:sz w:val="32"/>
          <w:szCs w:val="32"/>
          <w:rtl/>
          <w:lang w:bidi="ar-EG"/>
        </w:rPr>
        <w:t>مذكرة شارحة</w:t>
      </w:r>
    </w:p>
    <w:p w:rsidR="000B6ED5" w:rsidRPr="0007707E" w:rsidRDefault="000B6ED5" w:rsidP="00E475F7">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0B6ED5" w:rsidRPr="0007707E" w:rsidRDefault="000B6ED5" w:rsidP="00E475F7">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0B6ED5" w:rsidRPr="000B6ED5" w:rsidRDefault="000B6ED5" w:rsidP="00E475F7">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E80960" w:rsidRPr="0007707E" w:rsidRDefault="00E80960" w:rsidP="00313E8C">
      <w:pPr>
        <w:spacing w:line="276" w:lineRule="auto"/>
        <w:rPr>
          <w:sz w:val="28"/>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E80960" w:rsidRPr="00214D7F" w:rsidTr="00F61467">
        <w:tc>
          <w:tcPr>
            <w:tcW w:w="650" w:type="pct"/>
          </w:tcPr>
          <w:p w:rsidR="00E80960" w:rsidRPr="00897155" w:rsidRDefault="00E80960" w:rsidP="00313E8C">
            <w:pPr>
              <w:spacing w:line="276" w:lineRule="auto"/>
              <w:rPr>
                <w:sz w:val="28"/>
                <w:lang w:bidi="ar-EG"/>
              </w:rPr>
            </w:pPr>
            <w:r w:rsidRPr="00897155">
              <w:rPr>
                <w:sz w:val="28"/>
                <w:rtl/>
                <w:lang w:bidi="ar-EG"/>
              </w:rPr>
              <w:t>الموضوع</w:t>
            </w:r>
          </w:p>
        </w:tc>
        <w:tc>
          <w:tcPr>
            <w:tcW w:w="4350" w:type="pct"/>
            <w:vAlign w:val="center"/>
          </w:tcPr>
          <w:p w:rsidR="00E80960" w:rsidRPr="00897155" w:rsidRDefault="006C5D40" w:rsidP="00313E8C">
            <w:pPr>
              <w:spacing w:line="276" w:lineRule="auto"/>
              <w:rPr>
                <w:sz w:val="28"/>
                <w:lang w:bidi="ar-EG"/>
              </w:rPr>
            </w:pPr>
            <w:r>
              <w:rPr>
                <w:rFonts w:hint="cs"/>
                <w:sz w:val="28"/>
                <w:rtl/>
                <w:lang w:bidi="ar-EG"/>
              </w:rPr>
              <w:t xml:space="preserve"> ال</w:t>
            </w:r>
            <w:r w:rsidR="003C4DDE">
              <w:rPr>
                <w:rFonts w:hint="cs"/>
                <w:sz w:val="28"/>
                <w:rtl/>
                <w:lang w:bidi="ar-EG"/>
              </w:rPr>
              <w:t>اقتصاد الرقمي في المنطقة العربية</w:t>
            </w:r>
          </w:p>
        </w:tc>
      </w:tr>
      <w:tr w:rsidR="00E80960" w:rsidRPr="0007707E" w:rsidTr="00F61467">
        <w:tc>
          <w:tcPr>
            <w:tcW w:w="650" w:type="pct"/>
          </w:tcPr>
          <w:p w:rsidR="00E80960" w:rsidRPr="0032026E" w:rsidRDefault="00E80960" w:rsidP="00313E8C">
            <w:pPr>
              <w:spacing w:line="276" w:lineRule="auto"/>
              <w:rPr>
                <w:rFonts w:cs="Times New Roman"/>
                <w:sz w:val="28"/>
                <w:lang w:bidi="ar-EG"/>
              </w:rPr>
            </w:pPr>
            <w:r w:rsidRPr="0032026E">
              <w:rPr>
                <w:rFonts w:cs="Times New Roman"/>
                <w:sz w:val="28"/>
                <w:rtl/>
                <w:lang w:bidi="ar-EG"/>
              </w:rPr>
              <w:t>عرض الموضوع</w:t>
            </w:r>
          </w:p>
        </w:tc>
        <w:tc>
          <w:tcPr>
            <w:tcW w:w="4350" w:type="pct"/>
          </w:tcPr>
          <w:p w:rsidR="00C53800" w:rsidRDefault="00C53800" w:rsidP="00B968C4">
            <w:pPr>
              <w:pStyle w:val="ListParagraph"/>
              <w:numPr>
                <w:ilvl w:val="0"/>
                <w:numId w:val="4"/>
              </w:numPr>
              <w:tabs>
                <w:tab w:val="clear" w:pos="496"/>
              </w:tabs>
              <w:spacing w:before="120" w:after="120"/>
              <w:ind w:left="246" w:hanging="218"/>
              <w:jc w:val="both"/>
              <w:rPr>
                <w:b w:val="0"/>
                <w:sz w:val="28"/>
                <w:szCs w:val="28"/>
                <w:lang w:bidi="ar-EG"/>
              </w:rPr>
            </w:pPr>
            <w:r w:rsidRPr="00C53800">
              <w:rPr>
                <w:b w:val="0"/>
                <w:sz w:val="28"/>
                <w:szCs w:val="28"/>
                <w:rtl/>
                <w:lang w:bidi="ar-EG"/>
              </w:rPr>
              <w:t xml:space="preserve">قد تم تدشين الرؤية العربية المشتركة للاقتصاد </w:t>
            </w:r>
            <w:r w:rsidR="002F7E7C" w:rsidRPr="00C53800">
              <w:rPr>
                <w:rFonts w:hint="cs"/>
                <w:b w:val="0"/>
                <w:sz w:val="28"/>
                <w:szCs w:val="28"/>
                <w:rtl/>
                <w:lang w:bidi="ar-EG"/>
              </w:rPr>
              <w:t>الرقمي</w:t>
            </w:r>
            <w:r w:rsidRPr="00C53800">
              <w:rPr>
                <w:b w:val="0"/>
                <w:sz w:val="28"/>
                <w:szCs w:val="28"/>
                <w:rtl/>
                <w:lang w:bidi="ar-EG"/>
              </w:rPr>
              <w:t xml:space="preserve">، خلال افتتاح المؤتمر الأول للاقتصاد </w:t>
            </w:r>
            <w:r w:rsidR="002F7E7C" w:rsidRPr="00C53800">
              <w:rPr>
                <w:rFonts w:hint="cs"/>
                <w:b w:val="0"/>
                <w:sz w:val="28"/>
                <w:szCs w:val="28"/>
                <w:rtl/>
                <w:lang w:bidi="ar-EG"/>
              </w:rPr>
              <w:t>الرقمي</w:t>
            </w:r>
            <w:r w:rsidRPr="00C53800">
              <w:rPr>
                <w:b w:val="0"/>
                <w:sz w:val="28"/>
                <w:szCs w:val="28"/>
                <w:rtl/>
                <w:lang w:bidi="ar-EG"/>
              </w:rPr>
              <w:t xml:space="preserve"> </w:t>
            </w:r>
            <w:r w:rsidR="002F7E7C" w:rsidRPr="00C53800">
              <w:rPr>
                <w:rFonts w:hint="cs"/>
                <w:b w:val="0"/>
                <w:sz w:val="28"/>
                <w:szCs w:val="28"/>
                <w:rtl/>
                <w:lang w:bidi="ar-EG"/>
              </w:rPr>
              <w:t>العربي</w:t>
            </w:r>
            <w:r w:rsidR="00AD6736">
              <w:rPr>
                <w:b w:val="0"/>
                <w:sz w:val="28"/>
                <w:szCs w:val="28"/>
                <w:rtl/>
                <w:lang w:bidi="ar-EG"/>
              </w:rPr>
              <w:t xml:space="preserve"> 2018</w:t>
            </w:r>
            <w:r w:rsidRPr="00C53800">
              <w:rPr>
                <w:b w:val="0"/>
                <w:sz w:val="28"/>
                <w:szCs w:val="28"/>
                <w:rtl/>
                <w:lang w:bidi="ar-EG"/>
              </w:rPr>
              <w:t xml:space="preserve">، الذى انطلق </w:t>
            </w:r>
            <w:r w:rsidR="002F7E7C" w:rsidRPr="00C53800">
              <w:rPr>
                <w:rFonts w:hint="cs"/>
                <w:b w:val="0"/>
                <w:sz w:val="28"/>
                <w:szCs w:val="28"/>
                <w:rtl/>
                <w:lang w:bidi="ar-EG"/>
              </w:rPr>
              <w:t>بأبوظبي</w:t>
            </w:r>
            <w:r w:rsidRPr="00C53800">
              <w:rPr>
                <w:b w:val="0"/>
                <w:sz w:val="28"/>
                <w:szCs w:val="28"/>
                <w:rtl/>
                <w:lang w:bidi="ar-EG"/>
              </w:rPr>
              <w:t xml:space="preserve"> يوم 16/12/2018، تحت رعاية الشيخ</w:t>
            </w:r>
            <w:r w:rsidR="00D74142">
              <w:rPr>
                <w:b w:val="0"/>
                <w:sz w:val="28"/>
                <w:szCs w:val="28"/>
                <w:rtl/>
                <w:lang w:bidi="ar-EG"/>
              </w:rPr>
              <w:t>/</w:t>
            </w:r>
            <w:r w:rsidRPr="00C53800">
              <w:rPr>
                <w:b w:val="0"/>
                <w:sz w:val="28"/>
                <w:szCs w:val="28"/>
                <w:rtl/>
                <w:lang w:bidi="ar-EG"/>
              </w:rPr>
              <w:t xml:space="preserve"> محمد بن زايد آل نهيان، ولى عهد </w:t>
            </w:r>
            <w:r w:rsidR="002F7E7C" w:rsidRPr="00C53800">
              <w:rPr>
                <w:rFonts w:hint="cs"/>
                <w:b w:val="0"/>
                <w:sz w:val="28"/>
                <w:szCs w:val="28"/>
                <w:rtl/>
                <w:lang w:bidi="ar-EG"/>
              </w:rPr>
              <w:t>أبوظبي</w:t>
            </w:r>
            <w:r w:rsidRPr="00C53800">
              <w:rPr>
                <w:b w:val="0"/>
                <w:sz w:val="28"/>
                <w:szCs w:val="28"/>
                <w:rtl/>
                <w:lang w:bidi="ar-EG"/>
              </w:rPr>
              <w:t xml:space="preserve"> نائب القائد </w:t>
            </w:r>
            <w:r w:rsidR="002F7E7C" w:rsidRPr="00C53800">
              <w:rPr>
                <w:rFonts w:hint="cs"/>
                <w:b w:val="0"/>
                <w:sz w:val="28"/>
                <w:szCs w:val="28"/>
                <w:rtl/>
                <w:lang w:bidi="ar-EG"/>
              </w:rPr>
              <w:t>الأعلى</w:t>
            </w:r>
            <w:r w:rsidRPr="00C53800">
              <w:rPr>
                <w:b w:val="0"/>
                <w:sz w:val="28"/>
                <w:szCs w:val="28"/>
                <w:rtl/>
                <w:lang w:bidi="ar-EG"/>
              </w:rPr>
              <w:t xml:space="preserve"> للقوات المسلحة، بحضور الفريق الشيخ</w:t>
            </w:r>
            <w:r w:rsidR="00D74142">
              <w:rPr>
                <w:b w:val="0"/>
                <w:sz w:val="28"/>
                <w:szCs w:val="28"/>
                <w:rtl/>
                <w:lang w:bidi="ar-EG"/>
              </w:rPr>
              <w:t>/</w:t>
            </w:r>
            <w:r w:rsidRPr="00C53800">
              <w:rPr>
                <w:b w:val="0"/>
                <w:sz w:val="28"/>
                <w:szCs w:val="28"/>
                <w:rtl/>
                <w:lang w:bidi="ar-EG"/>
              </w:rPr>
              <w:t xml:space="preserve"> سيف بن زايد آل نهيان، نائب رئيس مجلس الوزراء وزير الداخلية، </w:t>
            </w:r>
            <w:r w:rsidR="00D74142">
              <w:rPr>
                <w:b w:val="0"/>
                <w:sz w:val="28"/>
                <w:szCs w:val="28"/>
                <w:rtl/>
                <w:lang w:bidi="ar-EG"/>
              </w:rPr>
              <w:t xml:space="preserve">ومعالي أمين عام جامعة الدول العربية، </w:t>
            </w:r>
            <w:r w:rsidRPr="00C53800">
              <w:rPr>
                <w:b w:val="0"/>
                <w:sz w:val="28"/>
                <w:szCs w:val="28"/>
                <w:rtl/>
                <w:lang w:bidi="ar-EG"/>
              </w:rPr>
              <w:t>وبمشاركة واسعة من المسئولين والخبراء العرب</w:t>
            </w:r>
            <w:r w:rsidR="00621798">
              <w:rPr>
                <w:b w:val="0"/>
                <w:sz w:val="28"/>
                <w:szCs w:val="28"/>
                <w:rtl/>
                <w:lang w:bidi="ar-EG"/>
              </w:rPr>
              <w:t xml:space="preserve">، حيث تم إطلاق </w:t>
            </w:r>
            <w:r w:rsidR="00D74142">
              <w:rPr>
                <w:b w:val="0"/>
                <w:sz w:val="28"/>
                <w:szCs w:val="28"/>
                <w:rtl/>
                <w:lang w:bidi="ar-EG"/>
              </w:rPr>
              <w:t xml:space="preserve"> </w:t>
            </w:r>
            <w:r w:rsidR="00AD6736">
              <w:rPr>
                <w:b w:val="0"/>
                <w:sz w:val="28"/>
                <w:szCs w:val="28"/>
                <w:rtl/>
                <w:lang w:bidi="ar-EG"/>
              </w:rPr>
              <w:t>الدراسة الأولية للاستراتيجية العربية للاقتصاد الرقمي المعدة من قبل مجلس الوحدة الاقتصادية.</w:t>
            </w:r>
          </w:p>
          <w:p w:rsidR="00C53800" w:rsidRDefault="00C53800" w:rsidP="00B968C4">
            <w:pPr>
              <w:pStyle w:val="ListParagraph"/>
              <w:numPr>
                <w:ilvl w:val="0"/>
                <w:numId w:val="4"/>
              </w:numPr>
              <w:tabs>
                <w:tab w:val="clear" w:pos="496"/>
              </w:tabs>
              <w:spacing w:before="120" w:after="120"/>
              <w:ind w:left="246" w:hanging="218"/>
              <w:jc w:val="both"/>
              <w:rPr>
                <w:b w:val="0"/>
                <w:sz w:val="28"/>
                <w:szCs w:val="28"/>
                <w:lang w:bidi="ar-EG"/>
              </w:rPr>
            </w:pPr>
            <w:r>
              <w:rPr>
                <w:b w:val="0"/>
                <w:sz w:val="28"/>
                <w:szCs w:val="28"/>
                <w:rtl/>
                <w:lang w:bidi="ar-EG"/>
              </w:rPr>
              <w:t>تقدمت ال</w:t>
            </w:r>
            <w:r w:rsidR="00AD6736">
              <w:rPr>
                <w:b w:val="0"/>
                <w:sz w:val="28"/>
                <w:szCs w:val="28"/>
                <w:rtl/>
                <w:lang w:bidi="ar-EG"/>
              </w:rPr>
              <w:t>ج</w:t>
            </w:r>
            <w:r>
              <w:rPr>
                <w:b w:val="0"/>
                <w:sz w:val="28"/>
                <w:szCs w:val="28"/>
                <w:rtl/>
                <w:lang w:bidi="ar-EG"/>
              </w:rPr>
              <w:t xml:space="preserve">مهورية اللبنانية، خلال انعقاد المجلس الاقتصادي والاجتماعي في دورته غير العادية بتاريخ 20/12/2018، بطلب إدراج موضوع "وضع رؤية عربية مشتركة في مجال الاقتصاد الرقمي" على مشروع جدول أعمال القمة العربية </w:t>
            </w:r>
            <w:r w:rsidR="00B97227">
              <w:rPr>
                <w:rFonts w:hint="cs"/>
                <w:b w:val="0"/>
                <w:sz w:val="28"/>
                <w:szCs w:val="28"/>
                <w:rtl/>
                <w:lang w:bidi="ar-EG"/>
              </w:rPr>
              <w:t>ا</w:t>
            </w:r>
            <w:r>
              <w:rPr>
                <w:b w:val="0"/>
                <w:sz w:val="28"/>
                <w:szCs w:val="28"/>
                <w:rtl/>
                <w:lang w:bidi="ar-EG"/>
              </w:rPr>
              <w:t>لتنموية: الاقتصادية والاجتماعية</w:t>
            </w:r>
            <w:r w:rsidR="00D74142">
              <w:rPr>
                <w:b w:val="0"/>
                <w:sz w:val="28"/>
                <w:szCs w:val="28"/>
                <w:rtl/>
                <w:lang w:bidi="ar-EG"/>
              </w:rPr>
              <w:t xml:space="preserve"> </w:t>
            </w:r>
            <w:r>
              <w:rPr>
                <w:b w:val="0"/>
                <w:sz w:val="28"/>
                <w:szCs w:val="28"/>
                <w:rtl/>
                <w:lang w:bidi="ar-EG"/>
              </w:rPr>
              <w:t xml:space="preserve">الرابعة في الجمهورية اللبنانية بتاريخ </w:t>
            </w:r>
            <w:r w:rsidR="00B97227">
              <w:rPr>
                <w:rFonts w:hint="cs"/>
                <w:b w:val="0"/>
                <w:sz w:val="28"/>
                <w:szCs w:val="28"/>
                <w:rtl/>
                <w:lang w:bidi="ar-EG"/>
              </w:rPr>
              <w:t xml:space="preserve">20/1/2019 </w:t>
            </w:r>
            <w:r>
              <w:rPr>
                <w:b w:val="0"/>
                <w:sz w:val="28"/>
                <w:szCs w:val="28"/>
                <w:rtl/>
                <w:lang w:bidi="ar-EG"/>
              </w:rPr>
              <w:t>(مرفق)، وقد تمت الموافقة على هذا الطلب بموجب قرار رقم (2209).</w:t>
            </w:r>
          </w:p>
          <w:p w:rsidR="00C53800" w:rsidRPr="00B968C4" w:rsidRDefault="00C53800" w:rsidP="00B968C4">
            <w:pPr>
              <w:pStyle w:val="ListParagraph"/>
              <w:numPr>
                <w:ilvl w:val="0"/>
                <w:numId w:val="4"/>
              </w:numPr>
              <w:tabs>
                <w:tab w:val="clear" w:pos="496"/>
              </w:tabs>
              <w:spacing w:before="120" w:after="120"/>
              <w:ind w:left="246" w:hanging="218"/>
              <w:jc w:val="both"/>
              <w:rPr>
                <w:b w:val="0"/>
                <w:sz w:val="28"/>
                <w:szCs w:val="28"/>
                <w:rtl/>
                <w:lang w:bidi="ar-EG"/>
              </w:rPr>
            </w:pPr>
            <w:r w:rsidRPr="00B968C4">
              <w:rPr>
                <w:b w:val="0"/>
                <w:sz w:val="28"/>
                <w:szCs w:val="28"/>
                <w:rtl/>
                <w:lang w:bidi="ar-EG"/>
              </w:rPr>
              <w:t>وقد تضمنت هذه الورقة: أهمية الاقتصاد الرقمي والأسس التي يرتكز عليها، والصعوبات والتحديات التي تتسبب في الفجوة الرقمية بين الدول العربية والعالم الغربي، ودعوة الدول العربية إلى أن تتهيأ للتحولات المستق</w:t>
            </w:r>
            <w:r w:rsidR="00B97227" w:rsidRPr="00B968C4">
              <w:rPr>
                <w:rFonts w:hint="cs"/>
                <w:b w:val="0"/>
                <w:sz w:val="28"/>
                <w:szCs w:val="28"/>
                <w:rtl/>
                <w:lang w:bidi="ar-EG"/>
              </w:rPr>
              <w:t>ب</w:t>
            </w:r>
            <w:r w:rsidRPr="00B968C4">
              <w:rPr>
                <w:b w:val="0"/>
                <w:sz w:val="28"/>
                <w:szCs w:val="28"/>
                <w:rtl/>
                <w:lang w:bidi="ar-EG"/>
              </w:rPr>
              <w:t xml:space="preserve">لية بصرف </w:t>
            </w:r>
            <w:r w:rsidR="00B97227" w:rsidRPr="00B968C4">
              <w:rPr>
                <w:rFonts w:hint="cs"/>
                <w:b w:val="0"/>
                <w:sz w:val="28"/>
                <w:szCs w:val="28"/>
                <w:rtl/>
                <w:lang w:bidi="ar-EG"/>
              </w:rPr>
              <w:t>النظر ع</w:t>
            </w:r>
            <w:r w:rsidR="00B97227" w:rsidRPr="00B968C4">
              <w:rPr>
                <w:rFonts w:hint="eastAsia"/>
                <w:b w:val="0"/>
                <w:sz w:val="28"/>
                <w:szCs w:val="28"/>
                <w:rtl/>
                <w:lang w:bidi="ar-EG"/>
              </w:rPr>
              <w:t>ن</w:t>
            </w:r>
            <w:r w:rsidRPr="00B968C4">
              <w:rPr>
                <w:b w:val="0"/>
                <w:sz w:val="28"/>
                <w:szCs w:val="28"/>
                <w:rtl/>
                <w:lang w:bidi="ar-EG"/>
              </w:rPr>
              <w:t xml:space="preserve"> أوضاعها الحالية. كما أكدت هذه الورقة على ضرورة تبني سياسات استباقية في الوطن العربي لبناء القدرات اللازمة للاستفادة من الاقتصاد الرقمي، وأن يتبنى القادة العرب وضع رؤية مشتركة في مجال الاقتصاد الرقمي في الدول العربية.</w:t>
            </w:r>
          </w:p>
          <w:p w:rsidR="00C53800" w:rsidRPr="00621798" w:rsidRDefault="00C53800" w:rsidP="009F220E">
            <w:pPr>
              <w:spacing w:before="120" w:line="276" w:lineRule="auto"/>
              <w:jc w:val="both"/>
              <w:rPr>
                <w:rFonts w:cs="Times New Roman"/>
                <w:sz w:val="28"/>
                <w:rtl/>
                <w:lang w:bidi="ar-EG"/>
              </w:rPr>
            </w:pPr>
            <w:r w:rsidRPr="00621798">
              <w:rPr>
                <w:rFonts w:cs="Times New Roman"/>
                <w:sz w:val="28"/>
                <w:rtl/>
                <w:lang w:bidi="ar-EG"/>
              </w:rPr>
              <w:t>وبعرض الموضوع على القمة التنموية: الاقتصادية والاجتماعية، صدر</w:t>
            </w:r>
            <w:r w:rsidR="009F220E">
              <w:rPr>
                <w:rFonts w:cs="Times New Roman" w:hint="cs"/>
                <w:sz w:val="28"/>
                <w:rtl/>
                <w:lang w:bidi="ar-EG"/>
              </w:rPr>
              <w:t>ت</w:t>
            </w:r>
            <w:r w:rsidRPr="00621798">
              <w:rPr>
                <w:rFonts w:cs="Times New Roman"/>
                <w:sz w:val="28"/>
                <w:rtl/>
                <w:lang w:bidi="ar-EG"/>
              </w:rPr>
              <w:t xml:space="preserve"> القرار</w:t>
            </w:r>
            <w:r w:rsidR="009F220E">
              <w:rPr>
                <w:rFonts w:cs="Times New Roman" w:hint="cs"/>
                <w:sz w:val="28"/>
                <w:rtl/>
                <w:lang w:bidi="ar-EG"/>
              </w:rPr>
              <w:t>ات</w:t>
            </w:r>
            <w:r w:rsidRPr="00621798">
              <w:rPr>
                <w:rFonts w:cs="Times New Roman"/>
                <w:sz w:val="28"/>
                <w:rtl/>
                <w:lang w:bidi="ar-EG"/>
              </w:rPr>
              <w:t xml:space="preserve"> التالي</w:t>
            </w:r>
            <w:r w:rsidR="009F220E">
              <w:rPr>
                <w:rFonts w:cs="Times New Roman" w:hint="cs"/>
                <w:sz w:val="28"/>
                <w:rtl/>
                <w:lang w:bidi="ar-EG"/>
              </w:rPr>
              <w:t>ة:</w:t>
            </w:r>
          </w:p>
          <w:p w:rsidR="00C53800" w:rsidRPr="00B968C4" w:rsidRDefault="00C53800" w:rsidP="009F220E">
            <w:pPr>
              <w:pStyle w:val="ListParagraph"/>
              <w:numPr>
                <w:ilvl w:val="0"/>
                <w:numId w:val="30"/>
              </w:numPr>
              <w:autoSpaceDE w:val="0"/>
              <w:autoSpaceDN w:val="0"/>
              <w:adjustRightInd w:val="0"/>
              <w:spacing w:after="120" w:line="192" w:lineRule="auto"/>
              <w:ind w:left="811" w:hanging="284"/>
              <w:jc w:val="both"/>
              <w:rPr>
                <w:rFonts w:asciiTheme="majorBidi" w:hAnsiTheme="majorBidi" w:cstheme="majorBidi"/>
                <w:bCs/>
                <w:sz w:val="27"/>
                <w:szCs w:val="27"/>
                <w:lang w:bidi="ar-EG"/>
              </w:rPr>
            </w:pPr>
            <w:r w:rsidRPr="00B968C4">
              <w:rPr>
                <w:rFonts w:asciiTheme="majorBidi" w:hAnsiTheme="majorBidi" w:cstheme="majorBidi"/>
                <w:bCs/>
                <w:sz w:val="27"/>
                <w:szCs w:val="27"/>
                <w:rtl/>
                <w:lang w:bidi="ar-EG"/>
              </w:rPr>
              <w:t>تثمين</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مبادرة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حضرة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صاح</w:t>
            </w:r>
            <w:r w:rsidR="00621798" w:rsidRPr="00B968C4">
              <w:rPr>
                <w:rFonts w:asciiTheme="majorBidi" w:hAnsiTheme="majorBidi" w:cstheme="majorBidi"/>
                <w:bCs/>
                <w:sz w:val="27"/>
                <w:szCs w:val="27"/>
                <w:rtl/>
                <w:lang w:bidi="ar-EG"/>
              </w:rPr>
              <w:t>ب</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السمو</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أمير</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دولة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الكويت</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الشيخ</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صباح</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الأحمد</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الجابر</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الصباح لإنشاء</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صندوق</w:t>
            </w:r>
            <w:r w:rsidRPr="00B968C4">
              <w:rPr>
                <w:rFonts w:asciiTheme="majorBidi" w:hAnsiTheme="majorBidi" w:cstheme="majorBidi"/>
                <w:bCs/>
                <w:sz w:val="27"/>
                <w:szCs w:val="27"/>
                <w:lang w:bidi="ar-EG"/>
              </w:rPr>
              <w:t xml:space="preserve"> </w:t>
            </w:r>
            <w:r w:rsidR="00B97227" w:rsidRPr="00B968C4">
              <w:rPr>
                <w:rFonts w:asciiTheme="majorBidi" w:hAnsiTheme="majorBidi" w:cstheme="majorBidi"/>
                <w:bCs/>
                <w:sz w:val="27"/>
                <w:szCs w:val="27"/>
                <w:rtl/>
                <w:lang w:bidi="ar-EG"/>
              </w:rPr>
              <w:t>للاستثمار</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في</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مجالات</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التكنولوجيا</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والاقتصاد</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الرقمي</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برأس</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مال</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قدره</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مائتي مليون</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دولار</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أمريكي</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بمشاركة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القطاع</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الخاص،</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ومساهمة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دولة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الكويت</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بمبلغ</w:t>
            </w:r>
            <w:r w:rsidRPr="00B968C4">
              <w:rPr>
                <w:rFonts w:asciiTheme="majorBidi" w:hAnsiTheme="majorBidi" w:cstheme="majorBidi"/>
                <w:bCs/>
                <w:sz w:val="27"/>
                <w:szCs w:val="27"/>
                <w:lang w:bidi="ar-EG"/>
              </w:rPr>
              <w:t xml:space="preserve"> 50 </w:t>
            </w:r>
            <w:r w:rsidRPr="00B968C4">
              <w:rPr>
                <w:rFonts w:asciiTheme="majorBidi" w:hAnsiTheme="majorBidi" w:cstheme="majorBidi"/>
                <w:bCs/>
                <w:sz w:val="27"/>
                <w:szCs w:val="27"/>
                <w:rtl/>
                <w:lang w:bidi="ar-EG"/>
              </w:rPr>
              <w:t>مليون دولار،</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وكذلك مساهمة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دولة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قطر</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بمبلغ</w:t>
            </w:r>
            <w:r w:rsidRPr="00B968C4">
              <w:rPr>
                <w:rFonts w:asciiTheme="majorBidi" w:hAnsiTheme="majorBidi" w:cstheme="majorBidi"/>
                <w:bCs/>
                <w:sz w:val="27"/>
                <w:szCs w:val="27"/>
                <w:lang w:bidi="ar-EG"/>
              </w:rPr>
              <w:t xml:space="preserve"> 50 </w:t>
            </w:r>
            <w:r w:rsidRPr="00B968C4">
              <w:rPr>
                <w:rFonts w:asciiTheme="majorBidi" w:hAnsiTheme="majorBidi" w:cstheme="majorBidi"/>
                <w:bCs/>
                <w:sz w:val="27"/>
                <w:szCs w:val="27"/>
                <w:rtl/>
                <w:lang w:bidi="ar-EG"/>
              </w:rPr>
              <w:t>مليون</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دولار</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من</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رأس</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مال</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هذا</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الصندوق</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 xml:space="preserve">بما </w:t>
            </w:r>
            <w:r w:rsidR="00B97227" w:rsidRPr="00B968C4">
              <w:rPr>
                <w:rFonts w:asciiTheme="majorBidi" w:hAnsiTheme="majorBidi" w:cstheme="majorBidi"/>
                <w:bCs/>
                <w:sz w:val="27"/>
                <w:szCs w:val="27"/>
                <w:rtl/>
                <w:lang w:bidi="ar-EG"/>
              </w:rPr>
              <w:t>ي</w:t>
            </w:r>
            <w:r w:rsidRPr="00B968C4">
              <w:rPr>
                <w:rFonts w:asciiTheme="majorBidi" w:hAnsiTheme="majorBidi" w:cstheme="majorBidi"/>
                <w:bCs/>
                <w:sz w:val="27"/>
                <w:szCs w:val="27"/>
                <w:rtl/>
                <w:lang w:bidi="ar-EG"/>
              </w:rPr>
              <w:t>عادل</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نص</w:t>
            </w:r>
            <w:r w:rsidR="00B97227" w:rsidRPr="00B968C4">
              <w:rPr>
                <w:rFonts w:asciiTheme="majorBidi" w:hAnsiTheme="majorBidi" w:cstheme="majorBidi"/>
                <w:bCs/>
                <w:sz w:val="27"/>
                <w:szCs w:val="27"/>
                <w:rtl/>
                <w:lang w:bidi="ar-EG"/>
              </w:rPr>
              <w:t>ف</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حجمه،</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على</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أن</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يوكل</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إلى</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الصندوق</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العربي</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للإنماء</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الاقتصادي</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والاجتماعي مسؤولية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إدارة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ه</w:t>
            </w:r>
            <w:r w:rsidR="009F220E" w:rsidRPr="00B968C4">
              <w:rPr>
                <w:rFonts w:asciiTheme="majorBidi" w:hAnsiTheme="majorBidi" w:cstheme="majorBidi"/>
                <w:bCs/>
                <w:sz w:val="27"/>
                <w:szCs w:val="27"/>
                <w:rtl/>
                <w:lang w:bidi="ar-EG"/>
              </w:rPr>
              <w:t>ذه ا</w:t>
            </w:r>
            <w:r w:rsidRPr="00B968C4">
              <w:rPr>
                <w:rFonts w:asciiTheme="majorBidi" w:hAnsiTheme="majorBidi" w:cstheme="majorBidi"/>
                <w:bCs/>
                <w:sz w:val="27"/>
                <w:szCs w:val="27"/>
                <w:rtl/>
                <w:lang w:bidi="ar-EG"/>
              </w:rPr>
              <w:t>لمبادرة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التنموية</w:t>
            </w:r>
            <w:r w:rsidRPr="00B968C4">
              <w:rPr>
                <w:rFonts w:asciiTheme="majorBidi" w:hAnsiTheme="majorBidi" w:cstheme="majorBidi"/>
                <w:bCs/>
                <w:sz w:val="27"/>
                <w:szCs w:val="27"/>
                <w:lang w:bidi="ar-EG"/>
              </w:rPr>
              <w:t>.</w:t>
            </w:r>
          </w:p>
          <w:p w:rsidR="00C53800" w:rsidRPr="00B968C4" w:rsidRDefault="00C53800" w:rsidP="009F220E">
            <w:pPr>
              <w:pStyle w:val="ListParagraph"/>
              <w:numPr>
                <w:ilvl w:val="0"/>
                <w:numId w:val="30"/>
              </w:numPr>
              <w:autoSpaceDE w:val="0"/>
              <w:autoSpaceDN w:val="0"/>
              <w:adjustRightInd w:val="0"/>
              <w:spacing w:after="120" w:line="192" w:lineRule="auto"/>
              <w:ind w:left="811" w:hanging="284"/>
              <w:jc w:val="both"/>
              <w:rPr>
                <w:rFonts w:asciiTheme="majorBidi" w:hAnsiTheme="majorBidi" w:cstheme="majorBidi"/>
                <w:bCs/>
                <w:sz w:val="27"/>
                <w:szCs w:val="27"/>
                <w:lang w:bidi="ar-EG"/>
              </w:rPr>
            </w:pPr>
            <w:r w:rsidRPr="00B968C4">
              <w:rPr>
                <w:rFonts w:asciiTheme="majorBidi" w:hAnsiTheme="majorBidi" w:cstheme="majorBidi"/>
                <w:bCs/>
                <w:sz w:val="27"/>
                <w:szCs w:val="27"/>
                <w:rtl/>
                <w:lang w:bidi="ar-EG"/>
              </w:rPr>
              <w:t>دعوة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الدول</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العربية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إلى</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دعم</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هذ</w:t>
            </w:r>
            <w:r w:rsidR="009F220E" w:rsidRPr="00B968C4">
              <w:rPr>
                <w:rFonts w:asciiTheme="majorBidi" w:hAnsiTheme="majorBidi" w:cstheme="majorBidi"/>
                <w:bCs/>
                <w:sz w:val="27"/>
                <w:szCs w:val="27"/>
                <w:rtl/>
                <w:lang w:bidi="ar-EG"/>
              </w:rPr>
              <w:t>ه</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المبادرة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للإسهام</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في</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تعزيز</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الاقتصاد</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العربي</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المشترك وخلق</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فرص</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عمل</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واعدة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للشباب</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العربي،</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وحث</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البنوك</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ومؤسسات</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التمويل</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العربية المشتركة</w:t>
            </w:r>
            <w:r w:rsidR="0006611C" w:rsidRPr="00B968C4">
              <w:rPr>
                <w:rFonts w:asciiTheme="majorBidi" w:hAnsiTheme="majorBidi" w:cstheme="majorBidi"/>
                <w:bCs/>
                <w:sz w:val="27"/>
                <w:szCs w:val="27"/>
                <w:rtl/>
                <w:lang w:bidi="ar-EG"/>
              </w:rPr>
              <w:t xml:space="preserve"> </w:t>
            </w:r>
            <w:r w:rsidRPr="00B968C4">
              <w:rPr>
                <w:rFonts w:asciiTheme="majorBidi" w:hAnsiTheme="majorBidi" w:cstheme="majorBidi"/>
                <w:bCs/>
                <w:sz w:val="27"/>
                <w:szCs w:val="27"/>
                <w:rtl/>
                <w:lang w:bidi="ar-EG"/>
              </w:rPr>
              <w:t>المساهمة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في</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دعم</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ه</w:t>
            </w:r>
            <w:r w:rsidR="009F220E" w:rsidRPr="00B968C4">
              <w:rPr>
                <w:rFonts w:asciiTheme="majorBidi" w:hAnsiTheme="majorBidi" w:cstheme="majorBidi"/>
                <w:bCs/>
                <w:sz w:val="27"/>
                <w:szCs w:val="27"/>
                <w:rtl/>
                <w:lang w:bidi="ar-EG"/>
              </w:rPr>
              <w:t>ذه ا</w:t>
            </w:r>
            <w:r w:rsidRPr="00B968C4">
              <w:rPr>
                <w:rFonts w:asciiTheme="majorBidi" w:hAnsiTheme="majorBidi" w:cstheme="majorBidi"/>
                <w:bCs/>
                <w:sz w:val="27"/>
                <w:szCs w:val="27"/>
                <w:rtl/>
                <w:lang w:bidi="ar-EG"/>
              </w:rPr>
              <w:t>لمبادرة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بالطرق</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التي</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توفر</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لها</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الاستمرارية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لتحقيق</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أهدافها</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المنشودة</w:t>
            </w:r>
            <w:r w:rsidRPr="00B968C4">
              <w:rPr>
                <w:rFonts w:asciiTheme="majorBidi" w:hAnsiTheme="majorBidi" w:cstheme="majorBidi"/>
                <w:bCs/>
                <w:sz w:val="27"/>
                <w:szCs w:val="27"/>
                <w:lang w:bidi="ar-EG"/>
              </w:rPr>
              <w:t>.</w:t>
            </w:r>
          </w:p>
          <w:p w:rsidR="00C53800" w:rsidRDefault="00C53800" w:rsidP="009F220E">
            <w:pPr>
              <w:pStyle w:val="ListParagraph"/>
              <w:numPr>
                <w:ilvl w:val="0"/>
                <w:numId w:val="30"/>
              </w:numPr>
              <w:autoSpaceDE w:val="0"/>
              <w:autoSpaceDN w:val="0"/>
              <w:adjustRightInd w:val="0"/>
              <w:spacing w:after="120" w:line="192" w:lineRule="auto"/>
              <w:ind w:left="811" w:hanging="284"/>
              <w:jc w:val="both"/>
              <w:rPr>
                <w:rFonts w:ascii="Simplified Arabic" w:hAnsi="Simplified Arabic"/>
                <w:b w:val="0"/>
                <w:sz w:val="27"/>
                <w:szCs w:val="27"/>
                <w:lang w:bidi="ar-EG"/>
              </w:rPr>
            </w:pPr>
            <w:r w:rsidRPr="00B968C4">
              <w:rPr>
                <w:rFonts w:asciiTheme="majorBidi" w:hAnsiTheme="majorBidi" w:cstheme="majorBidi"/>
                <w:bCs/>
                <w:sz w:val="27"/>
                <w:szCs w:val="27"/>
                <w:rtl/>
                <w:lang w:bidi="ar-EG"/>
              </w:rPr>
              <w:t>تكليف</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الأمانة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العامة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بالتنسيق</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مع</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المجالس</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الوزارية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المختصة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والمنظمة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العربية لتكنولوجيات</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الاتصال</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والمعلومات</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والخبرات</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المتوفرة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لدى</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الدول</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العربية،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بدراسة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وضع</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رؤية عربية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مشتركة</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في</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مجال</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التكنولوجيا</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والاقتصاد</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الرقمي</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والأمن</w:t>
            </w:r>
            <w:r w:rsidRPr="00B968C4">
              <w:rPr>
                <w:rFonts w:asciiTheme="majorBidi" w:hAnsiTheme="majorBidi" w:cstheme="majorBidi"/>
                <w:bCs/>
                <w:sz w:val="27"/>
                <w:szCs w:val="27"/>
                <w:lang w:bidi="ar-EG"/>
              </w:rPr>
              <w:t xml:space="preserve"> </w:t>
            </w:r>
            <w:r w:rsidRPr="00B968C4">
              <w:rPr>
                <w:rFonts w:asciiTheme="majorBidi" w:hAnsiTheme="majorBidi" w:cstheme="majorBidi"/>
                <w:bCs/>
                <w:sz w:val="27"/>
                <w:szCs w:val="27"/>
                <w:rtl/>
                <w:lang w:bidi="ar-EG"/>
              </w:rPr>
              <w:t>السيبراني</w:t>
            </w:r>
            <w:r w:rsidRPr="007654FF">
              <w:rPr>
                <w:rFonts w:ascii="Simplified Arabic" w:hAnsi="Simplified Arabic"/>
                <w:b w:val="0"/>
                <w:sz w:val="27"/>
                <w:szCs w:val="27"/>
                <w:lang w:bidi="ar-EG"/>
              </w:rPr>
              <w:t>.</w:t>
            </w:r>
          </w:p>
          <w:p w:rsidR="009C504D" w:rsidRPr="004E0B5F" w:rsidRDefault="00A469C6" w:rsidP="004E0B5F">
            <w:pPr>
              <w:pStyle w:val="ListParagraph"/>
              <w:numPr>
                <w:ilvl w:val="0"/>
                <w:numId w:val="4"/>
              </w:numPr>
              <w:tabs>
                <w:tab w:val="clear" w:pos="496"/>
              </w:tabs>
              <w:spacing w:after="120"/>
              <w:ind w:left="246" w:hanging="218"/>
              <w:jc w:val="both"/>
              <w:rPr>
                <w:b w:val="0"/>
                <w:sz w:val="28"/>
                <w:szCs w:val="28"/>
                <w:lang w:bidi="ar-EG"/>
              </w:rPr>
            </w:pPr>
            <w:r w:rsidRPr="004E0B5F">
              <w:rPr>
                <w:b w:val="0"/>
                <w:sz w:val="28"/>
                <w:szCs w:val="28"/>
                <w:rtl/>
                <w:lang w:bidi="ar-EG"/>
              </w:rPr>
              <w:t>بناء على مراسلة معالي وزير الاتصالات الفلسطيني</w:t>
            </w:r>
            <w:r w:rsidR="00193185" w:rsidRPr="004E0B5F">
              <w:rPr>
                <w:b w:val="0"/>
                <w:sz w:val="28"/>
                <w:szCs w:val="28"/>
                <w:rtl/>
                <w:lang w:bidi="ar-EG"/>
              </w:rPr>
              <w:t xml:space="preserve"> السابق</w:t>
            </w:r>
            <w:r w:rsidRPr="004E0B5F">
              <w:rPr>
                <w:b w:val="0"/>
                <w:sz w:val="28"/>
                <w:szCs w:val="28"/>
                <w:rtl/>
                <w:lang w:bidi="ar-EG"/>
              </w:rPr>
              <w:t xml:space="preserve">/ علام موسى، </w:t>
            </w:r>
            <w:r w:rsidR="00193185" w:rsidRPr="004E0B5F">
              <w:rPr>
                <w:b w:val="0"/>
                <w:sz w:val="28"/>
                <w:szCs w:val="28"/>
                <w:rtl/>
                <w:lang w:bidi="ar-EG"/>
              </w:rPr>
              <w:t>بصفة دولة فلسطين رئيس</w:t>
            </w:r>
            <w:r w:rsidR="005B7342" w:rsidRPr="004E0B5F">
              <w:rPr>
                <w:rFonts w:hint="cs"/>
                <w:b w:val="0"/>
                <w:sz w:val="28"/>
                <w:szCs w:val="28"/>
                <w:rtl/>
                <w:lang w:bidi="ar-EG"/>
              </w:rPr>
              <w:t>ا</w:t>
            </w:r>
            <w:r w:rsidR="00193185" w:rsidRPr="004E0B5F">
              <w:rPr>
                <w:b w:val="0"/>
                <w:sz w:val="28"/>
                <w:szCs w:val="28"/>
                <w:rtl/>
                <w:lang w:bidi="ar-EG"/>
              </w:rPr>
              <w:t xml:space="preserve"> للدورة الحالية للمجلس، بشأن الطلب من الأمانة الفنية لمجلس الوزراء العرب للاتصالات والمعلومات تعميم الدراسة المعدة من قبل الاتحاد العربي للاقتصاد الرقمي</w:t>
            </w:r>
            <w:r w:rsidR="009C504D" w:rsidRPr="004E0B5F">
              <w:rPr>
                <w:b w:val="0"/>
                <w:sz w:val="28"/>
                <w:szCs w:val="28"/>
                <w:rtl/>
                <w:lang w:bidi="ar-EG"/>
              </w:rPr>
              <w:t xml:space="preserve"> التابع لمجلس الوحدة الاقتصادية حول</w:t>
            </w:r>
            <w:r w:rsidR="004E0B5F" w:rsidRPr="004E0B5F">
              <w:rPr>
                <w:rFonts w:hint="cs"/>
                <w:b w:val="0"/>
                <w:sz w:val="28"/>
                <w:szCs w:val="28"/>
                <w:rtl/>
                <w:lang w:bidi="ar-EG"/>
              </w:rPr>
              <w:t xml:space="preserve"> </w:t>
            </w:r>
            <w:r w:rsidR="004E0B5F" w:rsidRPr="004E0B5F">
              <w:rPr>
                <w:b w:val="0"/>
                <w:sz w:val="28"/>
                <w:szCs w:val="28"/>
                <w:rtl/>
                <w:lang w:bidi="ar-EG"/>
              </w:rPr>
              <w:t>دراسة أولية</w:t>
            </w:r>
            <w:r w:rsidR="004E0B5F" w:rsidRPr="004E0B5F">
              <w:rPr>
                <w:rFonts w:hint="cs"/>
                <w:b w:val="0"/>
                <w:sz w:val="28"/>
                <w:szCs w:val="28"/>
                <w:rtl/>
                <w:lang w:bidi="ar-EG"/>
              </w:rPr>
              <w:t xml:space="preserve">: </w:t>
            </w:r>
            <w:r w:rsidR="009C504D" w:rsidRPr="004E0B5F">
              <w:rPr>
                <w:b w:val="0"/>
                <w:sz w:val="28"/>
                <w:szCs w:val="28"/>
                <w:rtl/>
                <w:lang w:bidi="ar-EG"/>
              </w:rPr>
              <w:t>استراتيجية عربية للاقتصاد الرقمي" على الدول العربية،</w:t>
            </w:r>
            <w:r w:rsidR="004E0B5F" w:rsidRPr="004E0B5F">
              <w:rPr>
                <w:b w:val="0"/>
                <w:sz w:val="28"/>
                <w:szCs w:val="28"/>
                <w:rtl/>
                <w:lang w:bidi="ar-EG"/>
              </w:rPr>
              <w:t xml:space="preserve"> لدراستها وإبداء مرئياتها حولها</w:t>
            </w:r>
            <w:r w:rsidR="004E0B5F" w:rsidRPr="004E0B5F">
              <w:rPr>
                <w:rFonts w:hint="cs"/>
                <w:b w:val="0"/>
                <w:sz w:val="28"/>
                <w:szCs w:val="28"/>
                <w:rtl/>
                <w:lang w:bidi="ar-EG"/>
              </w:rPr>
              <w:t xml:space="preserve"> </w:t>
            </w:r>
            <w:r w:rsidR="004E0B5F">
              <w:rPr>
                <w:rFonts w:hint="cs"/>
                <w:b w:val="0"/>
                <w:sz w:val="28"/>
                <w:szCs w:val="28"/>
                <w:rtl/>
                <w:lang w:bidi="ar-EG"/>
              </w:rPr>
              <w:t xml:space="preserve">وقد </w:t>
            </w:r>
            <w:r w:rsidR="00747690" w:rsidRPr="004E0B5F">
              <w:rPr>
                <w:b w:val="0"/>
                <w:sz w:val="28"/>
                <w:szCs w:val="28"/>
                <w:rtl/>
                <w:lang w:bidi="ar-EG"/>
              </w:rPr>
              <w:t xml:space="preserve">قامت الأمانة الفنية لمجلس الوزراء العرب </w:t>
            </w:r>
            <w:r w:rsidR="00747690" w:rsidRPr="004E0B5F">
              <w:rPr>
                <w:b w:val="0"/>
                <w:sz w:val="28"/>
                <w:szCs w:val="28"/>
                <w:rtl/>
                <w:lang w:bidi="ar-EG"/>
              </w:rPr>
              <w:lastRenderedPageBreak/>
              <w:t>للاتصالات والمعلومات بتعميم هذه الدراسة على الدول العربية بموجب مذكرتها رقم 475/3 بتاريخ 7/3/2019، لدراستها وإبداء مرئياتها حولها.</w:t>
            </w:r>
          </w:p>
          <w:p w:rsidR="00747690" w:rsidRPr="004E0B5F" w:rsidRDefault="00747690" w:rsidP="004E0B5F">
            <w:pPr>
              <w:pStyle w:val="ListParagraph"/>
              <w:numPr>
                <w:ilvl w:val="0"/>
                <w:numId w:val="4"/>
              </w:numPr>
              <w:tabs>
                <w:tab w:val="clear" w:pos="496"/>
              </w:tabs>
              <w:spacing w:after="120"/>
              <w:ind w:left="246" w:hanging="218"/>
              <w:jc w:val="both"/>
              <w:rPr>
                <w:b w:val="0"/>
                <w:sz w:val="28"/>
                <w:szCs w:val="28"/>
                <w:lang w:bidi="ar-EG"/>
              </w:rPr>
            </w:pPr>
            <w:r w:rsidRPr="004E0B5F">
              <w:rPr>
                <w:b w:val="0"/>
                <w:sz w:val="28"/>
                <w:szCs w:val="28"/>
                <w:rtl/>
                <w:lang w:bidi="ar-EG"/>
              </w:rPr>
              <w:t>ورد</w:t>
            </w:r>
            <w:r w:rsidR="009D1DD4" w:rsidRPr="004E0B5F">
              <w:rPr>
                <w:b w:val="0"/>
                <w:sz w:val="28"/>
                <w:szCs w:val="28"/>
                <w:rtl/>
                <w:lang w:bidi="ar-EG"/>
              </w:rPr>
              <w:t>ت</w:t>
            </w:r>
            <w:r w:rsidRPr="004E0B5F">
              <w:rPr>
                <w:b w:val="0"/>
                <w:sz w:val="28"/>
                <w:szCs w:val="28"/>
                <w:rtl/>
                <w:lang w:bidi="ar-EG"/>
              </w:rPr>
              <w:t xml:space="preserve"> إلى الأمانة الفنية</w:t>
            </w:r>
            <w:r w:rsidR="00475CC2" w:rsidRPr="004E0B5F">
              <w:rPr>
                <w:b w:val="0"/>
                <w:sz w:val="28"/>
                <w:szCs w:val="28"/>
                <w:rtl/>
                <w:lang w:bidi="ar-EG"/>
              </w:rPr>
              <w:t xml:space="preserve"> لمجلس الوزراء العرب للاتصالات والمعلومات</w:t>
            </w:r>
            <w:r w:rsidRPr="004E0B5F">
              <w:rPr>
                <w:b w:val="0"/>
                <w:sz w:val="28"/>
                <w:szCs w:val="28"/>
                <w:rtl/>
                <w:lang w:bidi="ar-EG"/>
              </w:rPr>
              <w:t xml:space="preserve"> ملاحظات وحدة التحول الرقمي </w:t>
            </w:r>
            <w:r w:rsidR="00475CC2" w:rsidRPr="004E0B5F">
              <w:rPr>
                <w:b w:val="0"/>
                <w:sz w:val="28"/>
                <w:szCs w:val="28"/>
                <w:rtl/>
                <w:lang w:bidi="ar-EG"/>
              </w:rPr>
              <w:t xml:space="preserve">بوزارة الاتصالات وتقنية المعلومات السعودية بتاريخ 14/4/2019، حيث اشتملت هذه الملاحظات على ملاحظات عامة على الاستراتيجية المقترحة، وملاحظات خاصة </w:t>
            </w:r>
            <w:r w:rsidR="001933D9" w:rsidRPr="004E0B5F">
              <w:rPr>
                <w:b w:val="0"/>
                <w:sz w:val="28"/>
                <w:szCs w:val="28"/>
                <w:rtl/>
                <w:lang w:bidi="ar-EG"/>
              </w:rPr>
              <w:t>بنقاط محددة كما هو موضح بالمرفق.</w:t>
            </w:r>
          </w:p>
          <w:p w:rsidR="009D1DD4" w:rsidRDefault="009D1DD4" w:rsidP="004E0B5F">
            <w:pPr>
              <w:pStyle w:val="ListParagraph"/>
              <w:numPr>
                <w:ilvl w:val="0"/>
                <w:numId w:val="4"/>
              </w:numPr>
              <w:tabs>
                <w:tab w:val="clear" w:pos="496"/>
              </w:tabs>
              <w:spacing w:after="120"/>
              <w:ind w:left="246" w:hanging="218"/>
              <w:jc w:val="both"/>
              <w:rPr>
                <w:b w:val="0"/>
                <w:sz w:val="28"/>
                <w:szCs w:val="28"/>
                <w:lang w:bidi="ar-EG"/>
              </w:rPr>
            </w:pPr>
            <w:r>
              <w:rPr>
                <w:b w:val="0"/>
                <w:sz w:val="28"/>
                <w:szCs w:val="28"/>
                <w:rtl/>
                <w:lang w:bidi="ar-EG"/>
              </w:rPr>
              <w:t xml:space="preserve">وردت </w:t>
            </w:r>
            <w:r w:rsidR="002919E3">
              <w:rPr>
                <w:b w:val="0"/>
                <w:sz w:val="28"/>
                <w:szCs w:val="28"/>
                <w:rtl/>
                <w:lang w:bidi="ar-EG"/>
              </w:rPr>
              <w:t xml:space="preserve">إلى </w:t>
            </w:r>
            <w:r>
              <w:rPr>
                <w:b w:val="0"/>
                <w:sz w:val="28"/>
                <w:szCs w:val="28"/>
                <w:rtl/>
                <w:lang w:bidi="ar-EG"/>
              </w:rPr>
              <w:t xml:space="preserve">الأمانة الفنية لمجلس الوزراء العرب للاتصالات والمعلومات أيضا </w:t>
            </w:r>
            <w:r w:rsidR="002919E3">
              <w:rPr>
                <w:b w:val="0"/>
                <w:sz w:val="28"/>
                <w:szCs w:val="28"/>
                <w:rtl/>
                <w:lang w:bidi="ar-EG"/>
              </w:rPr>
              <w:t>دراسة</w:t>
            </w:r>
            <w:r>
              <w:rPr>
                <w:b w:val="0"/>
                <w:sz w:val="28"/>
                <w:szCs w:val="28"/>
                <w:rtl/>
                <w:lang w:bidi="ar-EG"/>
              </w:rPr>
              <w:t xml:space="preserve"> مقدم</w:t>
            </w:r>
            <w:r w:rsidR="002919E3">
              <w:rPr>
                <w:b w:val="0"/>
                <w:sz w:val="28"/>
                <w:szCs w:val="28"/>
                <w:rtl/>
                <w:lang w:bidi="ar-EG"/>
              </w:rPr>
              <w:t>ة</w:t>
            </w:r>
            <w:r>
              <w:rPr>
                <w:b w:val="0"/>
                <w:sz w:val="28"/>
                <w:szCs w:val="28"/>
                <w:rtl/>
                <w:lang w:bidi="ar-EG"/>
              </w:rPr>
              <w:t xml:space="preserve"> من اللج</w:t>
            </w:r>
            <w:r w:rsidR="006C5D40">
              <w:rPr>
                <w:b w:val="0"/>
                <w:sz w:val="28"/>
                <w:szCs w:val="28"/>
                <w:rtl/>
                <w:lang w:bidi="ar-EG"/>
              </w:rPr>
              <w:t>نة الاقتصادية والاجتماعية لغربي</w:t>
            </w:r>
            <w:r w:rsidR="002919E3">
              <w:rPr>
                <w:b w:val="0"/>
                <w:sz w:val="28"/>
                <w:szCs w:val="28"/>
                <w:rtl/>
                <w:lang w:bidi="ar-EG"/>
              </w:rPr>
              <w:t xml:space="preserve"> أسيا</w:t>
            </w:r>
            <w:r>
              <w:rPr>
                <w:b w:val="0"/>
                <w:sz w:val="28"/>
                <w:szCs w:val="28"/>
                <w:rtl/>
                <w:lang w:bidi="ar-EG"/>
              </w:rPr>
              <w:t xml:space="preserve"> (الإسكوا) </w:t>
            </w:r>
            <w:r w:rsidR="002919E3">
              <w:rPr>
                <w:b w:val="0"/>
                <w:sz w:val="28"/>
                <w:szCs w:val="28"/>
                <w:rtl/>
                <w:lang w:bidi="ar-EG"/>
              </w:rPr>
              <w:t>بعنوان</w:t>
            </w:r>
            <w:r>
              <w:rPr>
                <w:b w:val="0"/>
                <w:sz w:val="28"/>
                <w:szCs w:val="28"/>
                <w:rtl/>
                <w:lang w:bidi="ar-EG"/>
              </w:rPr>
              <w:t xml:space="preserve"> "</w:t>
            </w:r>
            <w:r w:rsidRPr="004E0B5F">
              <w:rPr>
                <w:b w:val="0"/>
                <w:sz w:val="28"/>
                <w:szCs w:val="28"/>
                <w:rtl/>
                <w:lang w:bidi="ar-EG"/>
              </w:rPr>
              <w:t>آفاق الاقتصاد الرقمي في المنطقة العربية</w:t>
            </w:r>
            <w:r>
              <w:rPr>
                <w:b w:val="0"/>
                <w:sz w:val="28"/>
                <w:szCs w:val="28"/>
                <w:rtl/>
                <w:lang w:bidi="ar-EG"/>
              </w:rPr>
              <w:t>"</w:t>
            </w:r>
            <w:r w:rsidR="00172C63">
              <w:rPr>
                <w:b w:val="0"/>
                <w:sz w:val="28"/>
                <w:szCs w:val="28"/>
                <w:rtl/>
                <w:lang w:bidi="ar-EG"/>
              </w:rPr>
              <w:t xml:space="preserve"> (مرفق)</w:t>
            </w:r>
            <w:r>
              <w:rPr>
                <w:b w:val="0"/>
                <w:sz w:val="28"/>
                <w:szCs w:val="28"/>
                <w:rtl/>
                <w:lang w:bidi="ar-EG"/>
              </w:rPr>
              <w:t xml:space="preserve">، </w:t>
            </w:r>
            <w:r w:rsidR="00172C63">
              <w:rPr>
                <w:b w:val="0"/>
                <w:sz w:val="28"/>
                <w:szCs w:val="28"/>
                <w:rtl/>
                <w:lang w:bidi="ar-EG"/>
              </w:rPr>
              <w:t>واشتمل</w:t>
            </w:r>
            <w:r w:rsidR="002919E3">
              <w:rPr>
                <w:b w:val="0"/>
                <w:sz w:val="28"/>
                <w:szCs w:val="28"/>
                <w:rtl/>
                <w:lang w:bidi="ar-EG"/>
              </w:rPr>
              <w:t>ت</w:t>
            </w:r>
            <w:r w:rsidR="00172C63">
              <w:rPr>
                <w:b w:val="0"/>
                <w:sz w:val="28"/>
                <w:szCs w:val="28"/>
                <w:rtl/>
                <w:lang w:bidi="ar-EG"/>
              </w:rPr>
              <w:t xml:space="preserve"> على:</w:t>
            </w:r>
          </w:p>
          <w:p w:rsidR="00172C63" w:rsidRPr="00172C63" w:rsidRDefault="00172C63" w:rsidP="00EF3A10">
            <w:pPr>
              <w:pStyle w:val="ListParagraph"/>
              <w:numPr>
                <w:ilvl w:val="0"/>
                <w:numId w:val="29"/>
              </w:numPr>
              <w:spacing w:line="276" w:lineRule="auto"/>
              <w:ind w:left="714" w:hanging="357"/>
              <w:jc w:val="both"/>
              <w:rPr>
                <w:b w:val="0"/>
                <w:sz w:val="28"/>
                <w:lang w:bidi="ar-EG"/>
              </w:rPr>
            </w:pPr>
            <w:r w:rsidRPr="00172C63">
              <w:rPr>
                <w:b w:val="0"/>
                <w:sz w:val="28"/>
                <w:szCs w:val="28"/>
                <w:rtl/>
                <w:lang w:bidi="ar-EG"/>
              </w:rPr>
              <w:t>الاقتصاد</w:t>
            </w:r>
            <w:r>
              <w:rPr>
                <w:b w:val="0"/>
                <w:sz w:val="28"/>
                <w:szCs w:val="28"/>
                <w:rtl/>
                <w:lang w:bidi="ar-EG"/>
              </w:rPr>
              <w:t xml:space="preserve"> الرقمي والمفاهيم المتعلقة به.</w:t>
            </w:r>
          </w:p>
          <w:p w:rsidR="00172C63" w:rsidRPr="00172C63" w:rsidRDefault="00172C63" w:rsidP="00EF3A10">
            <w:pPr>
              <w:pStyle w:val="ListParagraph"/>
              <w:numPr>
                <w:ilvl w:val="0"/>
                <w:numId w:val="29"/>
              </w:numPr>
              <w:spacing w:line="276" w:lineRule="auto"/>
              <w:ind w:left="714" w:hanging="357"/>
              <w:jc w:val="both"/>
              <w:rPr>
                <w:b w:val="0"/>
                <w:sz w:val="28"/>
                <w:szCs w:val="28"/>
                <w:lang w:bidi="ar-EG"/>
              </w:rPr>
            </w:pPr>
            <w:r w:rsidRPr="00172C63">
              <w:rPr>
                <w:b w:val="0"/>
                <w:sz w:val="28"/>
                <w:szCs w:val="28"/>
                <w:rtl/>
                <w:lang w:bidi="ar-EG"/>
              </w:rPr>
              <w:t>الاقتصاد الرقمي: الاتجاهات والآفاق العالمية.</w:t>
            </w:r>
          </w:p>
          <w:p w:rsidR="00172C63" w:rsidRPr="00172C63" w:rsidRDefault="00172C63" w:rsidP="00EF3A10">
            <w:pPr>
              <w:pStyle w:val="ListParagraph"/>
              <w:numPr>
                <w:ilvl w:val="0"/>
                <w:numId w:val="29"/>
              </w:numPr>
              <w:spacing w:line="276" w:lineRule="auto"/>
              <w:ind w:left="714" w:hanging="357"/>
              <w:jc w:val="both"/>
              <w:rPr>
                <w:b w:val="0"/>
                <w:sz w:val="28"/>
                <w:szCs w:val="28"/>
                <w:lang w:bidi="ar-EG"/>
              </w:rPr>
            </w:pPr>
            <w:r w:rsidRPr="00172C63">
              <w:rPr>
                <w:b w:val="0"/>
                <w:sz w:val="28"/>
                <w:szCs w:val="28"/>
                <w:rtl/>
                <w:lang w:bidi="ar-EG"/>
              </w:rPr>
              <w:t>واقع الانتقال إلى الاقتصاد الرقمي في البلدان العربية.</w:t>
            </w:r>
          </w:p>
          <w:p w:rsidR="00172C63" w:rsidRPr="00172C63" w:rsidRDefault="00172C63" w:rsidP="00EF3A10">
            <w:pPr>
              <w:pStyle w:val="ListParagraph"/>
              <w:numPr>
                <w:ilvl w:val="0"/>
                <w:numId w:val="29"/>
              </w:numPr>
              <w:spacing w:line="276" w:lineRule="auto"/>
              <w:ind w:left="714" w:hanging="357"/>
              <w:jc w:val="both"/>
              <w:rPr>
                <w:b w:val="0"/>
                <w:sz w:val="28"/>
                <w:szCs w:val="28"/>
                <w:lang w:bidi="ar-EG"/>
              </w:rPr>
            </w:pPr>
            <w:r w:rsidRPr="00172C63">
              <w:rPr>
                <w:b w:val="0"/>
                <w:sz w:val="28"/>
                <w:szCs w:val="28"/>
                <w:rtl/>
                <w:lang w:bidi="ar-EG"/>
              </w:rPr>
              <w:t>استراتيجيات الاقتصاد الرقمي على المستويين الوطني والإقليمي.</w:t>
            </w:r>
          </w:p>
          <w:p w:rsidR="00172C63" w:rsidRPr="00172C63" w:rsidRDefault="00172C63" w:rsidP="00EF3A10">
            <w:pPr>
              <w:pStyle w:val="ListParagraph"/>
              <w:numPr>
                <w:ilvl w:val="0"/>
                <w:numId w:val="29"/>
              </w:numPr>
              <w:spacing w:line="276" w:lineRule="auto"/>
              <w:ind w:left="714" w:hanging="357"/>
              <w:jc w:val="both"/>
              <w:rPr>
                <w:b w:val="0"/>
                <w:sz w:val="28"/>
                <w:szCs w:val="28"/>
                <w:rtl/>
                <w:lang w:bidi="ar-EG"/>
              </w:rPr>
            </w:pPr>
            <w:r w:rsidRPr="00172C63">
              <w:rPr>
                <w:b w:val="0"/>
                <w:sz w:val="28"/>
                <w:szCs w:val="28"/>
                <w:rtl/>
                <w:lang w:bidi="ar-EG"/>
              </w:rPr>
              <w:t xml:space="preserve">مجموعة من التوصيات المتعلقة بالسياسات ومسائل القياس.  </w:t>
            </w:r>
          </w:p>
          <w:p w:rsidR="00BC5F7B" w:rsidRDefault="00BC5F7B" w:rsidP="00313E8C">
            <w:pPr>
              <w:spacing w:afterLines="60" w:after="144" w:line="276" w:lineRule="auto"/>
              <w:ind w:left="493"/>
              <w:jc w:val="both"/>
              <w:rPr>
                <w:rFonts w:cs="Times New Roman"/>
                <w:b w:val="0"/>
                <w:bCs w:val="0"/>
                <w:sz w:val="28"/>
                <w:rtl/>
                <w:lang w:bidi="ar-EG"/>
              </w:rPr>
            </w:pPr>
          </w:p>
          <w:p w:rsidR="007D0EFB" w:rsidRPr="007D0EFB" w:rsidRDefault="00FC4218" w:rsidP="007D0EFB">
            <w:pPr>
              <w:pStyle w:val="ListParagraph"/>
              <w:numPr>
                <w:ilvl w:val="0"/>
                <w:numId w:val="4"/>
              </w:numPr>
              <w:tabs>
                <w:tab w:val="clear" w:pos="496"/>
              </w:tabs>
              <w:spacing w:after="120"/>
              <w:ind w:left="246" w:hanging="218"/>
              <w:jc w:val="both"/>
              <w:rPr>
                <w:b w:val="0"/>
                <w:bCs/>
                <w:sz w:val="28"/>
                <w:lang w:bidi="ar-EG"/>
              </w:rPr>
            </w:pPr>
            <w:r w:rsidRPr="00FC4218">
              <w:rPr>
                <w:rFonts w:hint="cs"/>
                <w:b w:val="0"/>
                <w:sz w:val="28"/>
                <w:szCs w:val="28"/>
                <w:rtl/>
                <w:lang w:bidi="ar-EG"/>
              </w:rPr>
              <w:t>تسلمت الأمانة الفنية الرسالة الم</w:t>
            </w:r>
            <w:r w:rsidR="00ED624B">
              <w:rPr>
                <w:rFonts w:hint="cs"/>
                <w:b w:val="0"/>
                <w:sz w:val="28"/>
                <w:szCs w:val="28"/>
                <w:rtl/>
                <w:lang w:bidi="ar-EG"/>
              </w:rPr>
              <w:t>ُ</w:t>
            </w:r>
            <w:r w:rsidRPr="00FC4218">
              <w:rPr>
                <w:rFonts w:hint="cs"/>
                <w:b w:val="0"/>
                <w:sz w:val="28"/>
                <w:szCs w:val="28"/>
                <w:rtl/>
                <w:lang w:bidi="ar-EG"/>
              </w:rPr>
              <w:t>ع</w:t>
            </w:r>
            <w:r w:rsidR="00ED624B">
              <w:rPr>
                <w:rFonts w:hint="cs"/>
                <w:b w:val="0"/>
                <w:sz w:val="28"/>
                <w:szCs w:val="28"/>
                <w:rtl/>
                <w:lang w:bidi="ar-EG"/>
              </w:rPr>
              <w:t>َ</w:t>
            </w:r>
            <w:r w:rsidRPr="00FC4218">
              <w:rPr>
                <w:rFonts w:hint="cs"/>
                <w:b w:val="0"/>
                <w:sz w:val="28"/>
                <w:szCs w:val="28"/>
                <w:rtl/>
                <w:lang w:bidi="ar-EG"/>
              </w:rPr>
              <w:t>ممة من الاتحاد الدولي للاتصالات رقم 08717، على جميع أصحاب المصلحة ذوي الصلة بالشمول الرقمي في المنطقة العربية، بشأن أسبوع الشمول المالي الرقمي في المنطقة العربية للاتحاد الدولي للاتصالات ومنظمة اليونسكو خلال الفترة (22-28/9/2019)</w:t>
            </w:r>
            <w:r w:rsidR="00033C45">
              <w:rPr>
                <w:rFonts w:hint="cs"/>
                <w:b w:val="0"/>
                <w:sz w:val="28"/>
                <w:szCs w:val="28"/>
                <w:rtl/>
                <w:lang w:bidi="ar-EG"/>
              </w:rPr>
              <w:t xml:space="preserve">، ويقوم الاتحاد بدعوة جميع أصحاب المصلحة في المنطقة العربية إلى تنظيم نشاط واحد على الأقل </w:t>
            </w:r>
            <w:r w:rsidR="007D0EFB">
              <w:rPr>
                <w:rFonts w:hint="cs"/>
                <w:b w:val="0"/>
                <w:sz w:val="28"/>
                <w:szCs w:val="28"/>
                <w:rtl/>
                <w:lang w:bidi="ar-EG"/>
              </w:rPr>
              <w:t>خلال هذا الاسبوع لإلقاء الضوء على أنشطتهم الرئيسية في هذا المجال.</w:t>
            </w:r>
          </w:p>
        </w:tc>
      </w:tr>
      <w:tr w:rsidR="00E80960" w:rsidRPr="0007707E" w:rsidTr="00F61467">
        <w:tc>
          <w:tcPr>
            <w:tcW w:w="650" w:type="pct"/>
          </w:tcPr>
          <w:p w:rsidR="00E80960" w:rsidRPr="0032026E" w:rsidRDefault="00E80960" w:rsidP="00313E8C">
            <w:pPr>
              <w:spacing w:line="276" w:lineRule="auto"/>
              <w:jc w:val="both"/>
              <w:rPr>
                <w:rFonts w:cs="Times New Roman"/>
                <w:sz w:val="28"/>
                <w:lang w:bidi="ar-EG"/>
              </w:rPr>
            </w:pPr>
            <w:r w:rsidRPr="0032026E">
              <w:rPr>
                <w:rFonts w:cs="Times New Roman"/>
                <w:sz w:val="28"/>
                <w:rtl/>
                <w:lang w:bidi="ar-EG"/>
              </w:rPr>
              <w:lastRenderedPageBreak/>
              <w:t>المقترح</w:t>
            </w:r>
          </w:p>
        </w:tc>
        <w:tc>
          <w:tcPr>
            <w:tcW w:w="4350" w:type="pct"/>
          </w:tcPr>
          <w:p w:rsidR="00E80960" w:rsidRPr="004F3780" w:rsidRDefault="00E80960" w:rsidP="00AA6174">
            <w:pPr>
              <w:numPr>
                <w:ilvl w:val="0"/>
                <w:numId w:val="2"/>
              </w:numPr>
              <w:spacing w:before="120" w:after="200" w:line="276" w:lineRule="auto"/>
              <w:ind w:left="714" w:hanging="357"/>
              <w:jc w:val="both"/>
              <w:rPr>
                <w:rFonts w:cs="Times New Roman"/>
                <w:i/>
                <w:iCs/>
                <w:sz w:val="28"/>
                <w:lang w:bidi="ar-EG"/>
              </w:rPr>
            </w:pPr>
            <w:r w:rsidRPr="004F3780">
              <w:rPr>
                <w:rFonts w:cs="Times New Roman"/>
                <w:i/>
                <w:iCs/>
                <w:sz w:val="28"/>
                <w:rtl/>
                <w:lang w:bidi="ar-EG"/>
              </w:rPr>
              <w:t xml:space="preserve">اتخاذ ما تراه اللجنة الموقرة مناسبا </w:t>
            </w:r>
            <w:r w:rsidR="00AA6174">
              <w:rPr>
                <w:rFonts w:cs="Times New Roman" w:hint="cs"/>
                <w:i/>
                <w:iCs/>
                <w:sz w:val="28"/>
                <w:rtl/>
                <w:lang w:bidi="ar-EG"/>
              </w:rPr>
              <w:t>في هذا الشأن</w:t>
            </w:r>
            <w:r w:rsidRPr="004F3780">
              <w:rPr>
                <w:rFonts w:cs="Times New Roman"/>
                <w:i/>
                <w:iCs/>
                <w:sz w:val="28"/>
                <w:rtl/>
                <w:lang w:bidi="ar-EG"/>
              </w:rPr>
              <w:t>.</w:t>
            </w:r>
          </w:p>
        </w:tc>
      </w:tr>
    </w:tbl>
    <w:p w:rsidR="00FC6C98" w:rsidRDefault="00FC6C98" w:rsidP="00313E8C">
      <w:pPr>
        <w:spacing w:line="276" w:lineRule="auto"/>
        <w:jc w:val="both"/>
        <w:rPr>
          <w:rFonts w:cs="Andalus"/>
          <w:rtl/>
          <w:lang w:bidi="ar-EG"/>
        </w:rPr>
      </w:pPr>
    </w:p>
    <w:p w:rsidR="00D253AA" w:rsidRDefault="00D253AA" w:rsidP="00313E8C">
      <w:pPr>
        <w:bidi w:val="0"/>
        <w:spacing w:line="276" w:lineRule="auto"/>
        <w:rPr>
          <w:rFonts w:cs="Andalus"/>
          <w:lang w:bidi="ar-EG"/>
        </w:rPr>
      </w:pPr>
      <w:r>
        <w:rPr>
          <w:rFonts w:cs="Andalus"/>
          <w:rtl/>
          <w:lang w:bidi="ar-EG"/>
        </w:rPr>
        <w:br w:type="page"/>
      </w:r>
    </w:p>
    <w:p w:rsidR="00AA6174" w:rsidRDefault="00AA6174" w:rsidP="00E475F7">
      <w:pPr>
        <w:spacing w:line="276" w:lineRule="auto"/>
        <w:jc w:val="right"/>
        <w:rPr>
          <w:rFonts w:ascii="Simplified Arabic" w:hAnsi="Simplified Arabic"/>
          <w:sz w:val="28"/>
          <w:rtl/>
          <w:lang w:bidi="ar-EG"/>
        </w:rPr>
      </w:pPr>
      <w:r>
        <w:rPr>
          <w:rFonts w:cs="Times New Roman"/>
          <w:sz w:val="32"/>
          <w:szCs w:val="32"/>
          <w:u w:val="single"/>
          <w:rtl/>
          <w:lang w:bidi="ar-EG"/>
        </w:rPr>
        <w:lastRenderedPageBreak/>
        <w:t xml:space="preserve">البند </w:t>
      </w:r>
      <w:r w:rsidR="00E475F7">
        <w:rPr>
          <w:rFonts w:cs="Times New Roman" w:hint="cs"/>
          <w:sz w:val="32"/>
          <w:szCs w:val="32"/>
          <w:u w:val="single"/>
          <w:rtl/>
          <w:lang w:bidi="ar-EG"/>
        </w:rPr>
        <w:t>العاشر</w:t>
      </w:r>
    </w:p>
    <w:p w:rsidR="00AA6174" w:rsidRDefault="00AA6174" w:rsidP="00E475F7">
      <w:pPr>
        <w:spacing w:line="192" w:lineRule="auto"/>
        <w:jc w:val="center"/>
        <w:rPr>
          <w:rFonts w:cs="Andalus"/>
          <w:sz w:val="32"/>
          <w:szCs w:val="32"/>
          <w:rtl/>
          <w:lang w:bidi="ar-EG"/>
        </w:rPr>
      </w:pPr>
      <w:r>
        <w:rPr>
          <w:rFonts w:cs="Andalus"/>
          <w:sz w:val="32"/>
          <w:szCs w:val="32"/>
          <w:rtl/>
          <w:lang w:bidi="ar-EG"/>
        </w:rPr>
        <w:t>مذكرة شارحة</w:t>
      </w:r>
    </w:p>
    <w:p w:rsidR="00AA6174" w:rsidRPr="0007707E" w:rsidRDefault="00AA6174" w:rsidP="00E475F7">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AA6174" w:rsidRPr="0007707E" w:rsidRDefault="00AA6174" w:rsidP="00E475F7">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AA6174" w:rsidRPr="000B6ED5" w:rsidRDefault="00AA6174" w:rsidP="00E475F7">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AA6174" w:rsidRPr="0007707E" w:rsidRDefault="00AA6174" w:rsidP="00AA6174">
      <w:pPr>
        <w:spacing w:line="276" w:lineRule="auto"/>
        <w:rPr>
          <w:sz w:val="28"/>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AA6174" w:rsidRPr="00214D7F" w:rsidTr="00E373A3">
        <w:tc>
          <w:tcPr>
            <w:tcW w:w="650" w:type="pct"/>
          </w:tcPr>
          <w:p w:rsidR="00AA6174" w:rsidRPr="008F01A2" w:rsidRDefault="00AA6174" w:rsidP="00E373A3">
            <w:pPr>
              <w:spacing w:line="276" w:lineRule="auto"/>
              <w:rPr>
                <w:sz w:val="28"/>
                <w:lang w:bidi="ar-EG"/>
              </w:rPr>
            </w:pPr>
            <w:r w:rsidRPr="008F01A2">
              <w:rPr>
                <w:sz w:val="28"/>
                <w:rtl/>
                <w:lang w:bidi="ar-EG"/>
              </w:rPr>
              <w:t>الموضوع</w:t>
            </w:r>
          </w:p>
        </w:tc>
        <w:tc>
          <w:tcPr>
            <w:tcW w:w="4350" w:type="pct"/>
            <w:vAlign w:val="center"/>
          </w:tcPr>
          <w:p w:rsidR="00AA6174" w:rsidRPr="008F01A2" w:rsidRDefault="003E5C1F" w:rsidP="00E373A3">
            <w:pPr>
              <w:spacing w:line="276" w:lineRule="auto"/>
              <w:rPr>
                <w:sz w:val="28"/>
                <w:lang w:bidi="ar-EG"/>
              </w:rPr>
            </w:pPr>
            <w:r>
              <w:rPr>
                <w:rFonts w:hint="cs"/>
                <w:sz w:val="28"/>
                <w:rtl/>
                <w:lang w:bidi="ar-EG"/>
              </w:rPr>
              <w:t>المجموعة العربية لأبحاث الفضاء</w:t>
            </w:r>
          </w:p>
        </w:tc>
      </w:tr>
      <w:tr w:rsidR="00AA6174" w:rsidRPr="0007707E" w:rsidTr="00E373A3">
        <w:tc>
          <w:tcPr>
            <w:tcW w:w="650" w:type="pct"/>
          </w:tcPr>
          <w:p w:rsidR="00AA6174" w:rsidRPr="0032026E" w:rsidRDefault="00AA6174" w:rsidP="00E373A3">
            <w:pPr>
              <w:spacing w:line="276" w:lineRule="auto"/>
              <w:rPr>
                <w:rFonts w:cs="Times New Roman"/>
                <w:sz w:val="28"/>
                <w:lang w:bidi="ar-EG"/>
              </w:rPr>
            </w:pPr>
            <w:r w:rsidRPr="0032026E">
              <w:rPr>
                <w:rFonts w:cs="Times New Roman"/>
                <w:sz w:val="28"/>
                <w:rtl/>
                <w:lang w:bidi="ar-EG"/>
              </w:rPr>
              <w:t>عرض الموضوع</w:t>
            </w:r>
          </w:p>
        </w:tc>
        <w:tc>
          <w:tcPr>
            <w:tcW w:w="4350" w:type="pct"/>
          </w:tcPr>
          <w:p w:rsidR="00AA6174" w:rsidRPr="00621798" w:rsidRDefault="00AA6174" w:rsidP="00E373A3">
            <w:pPr>
              <w:spacing w:after="60" w:line="276" w:lineRule="auto"/>
              <w:ind w:left="45"/>
              <w:jc w:val="lowKashida"/>
              <w:rPr>
                <w:rFonts w:cs="Times New Roman"/>
                <w:b w:val="0"/>
                <w:bCs w:val="0"/>
                <w:sz w:val="28"/>
                <w:rtl/>
                <w:lang w:bidi="ar-EG"/>
              </w:rPr>
            </w:pPr>
          </w:p>
          <w:p w:rsidR="00E10701" w:rsidRDefault="00E10701" w:rsidP="009E1826">
            <w:pPr>
              <w:pStyle w:val="ListParagraph"/>
              <w:numPr>
                <w:ilvl w:val="0"/>
                <w:numId w:val="31"/>
              </w:numPr>
              <w:spacing w:after="60" w:line="276" w:lineRule="auto"/>
              <w:ind w:left="388" w:hanging="388"/>
              <w:jc w:val="lowKashida"/>
              <w:rPr>
                <w:b w:val="0"/>
                <w:sz w:val="28"/>
                <w:szCs w:val="28"/>
                <w:lang w:bidi="ar-EG"/>
              </w:rPr>
            </w:pPr>
            <w:r>
              <w:rPr>
                <w:b w:val="0"/>
                <w:sz w:val="28"/>
                <w:szCs w:val="28"/>
                <w:rtl/>
                <w:lang w:bidi="ar-EG"/>
              </w:rPr>
              <w:t>تم إعلان إنشاء "المجموعة العربية للتعاون الفضائي من 11 دولة عربية، أثناء الاجتماع العربي المنعقد على هامش الدورة الثانية لمؤتمر الفضاء العالمي في مدينة أبو ظبي بدولة الإمارات العربية المتحدة خلال الفترة 19-21/3/2019.</w:t>
            </w:r>
          </w:p>
          <w:p w:rsidR="00AA6174" w:rsidRDefault="00027D6B" w:rsidP="00027D6B">
            <w:pPr>
              <w:pStyle w:val="ListParagraph"/>
              <w:numPr>
                <w:ilvl w:val="0"/>
                <w:numId w:val="31"/>
              </w:numPr>
              <w:spacing w:after="60" w:line="276" w:lineRule="auto"/>
              <w:ind w:left="388" w:hanging="388"/>
              <w:jc w:val="lowKashida"/>
              <w:rPr>
                <w:b w:val="0"/>
                <w:sz w:val="28"/>
                <w:szCs w:val="28"/>
                <w:lang w:bidi="ar-EG"/>
              </w:rPr>
            </w:pPr>
            <w:r>
              <w:rPr>
                <w:rFonts w:hint="cs"/>
                <w:b w:val="0"/>
                <w:sz w:val="28"/>
                <w:szCs w:val="28"/>
                <w:rtl/>
                <w:lang w:bidi="ar-EG"/>
              </w:rPr>
              <w:t>صدر</w:t>
            </w:r>
            <w:r w:rsidR="00E373A3">
              <w:rPr>
                <w:b w:val="0"/>
                <w:sz w:val="28"/>
                <w:szCs w:val="28"/>
                <w:rtl/>
                <w:lang w:bidi="ar-EG"/>
              </w:rPr>
              <w:t xml:space="preserve"> قرار مجلس الجامعة على مستوى القمة (</w:t>
            </w:r>
            <w:proofErr w:type="spellStart"/>
            <w:r w:rsidR="00E373A3">
              <w:rPr>
                <w:b w:val="0"/>
                <w:sz w:val="28"/>
                <w:szCs w:val="28"/>
                <w:rtl/>
                <w:lang w:bidi="ar-EG"/>
              </w:rPr>
              <w:t>ق.ق</w:t>
            </w:r>
            <w:proofErr w:type="spellEnd"/>
            <w:r w:rsidR="00E373A3">
              <w:rPr>
                <w:b w:val="0"/>
                <w:sz w:val="28"/>
                <w:szCs w:val="28"/>
                <w:rtl/>
                <w:lang w:bidi="ar-EG"/>
              </w:rPr>
              <w:t>: 769 د.ع (30) – ج3 – 31/3/2019)</w:t>
            </w:r>
            <w:r>
              <w:rPr>
                <w:rFonts w:hint="cs"/>
                <w:b w:val="0"/>
                <w:sz w:val="28"/>
                <w:szCs w:val="28"/>
                <w:rtl/>
                <w:lang w:bidi="ar-EG"/>
              </w:rPr>
              <w:t xml:space="preserve"> بشأن هذا الموضوع</w:t>
            </w:r>
            <w:r>
              <w:rPr>
                <w:b w:val="0"/>
                <w:sz w:val="28"/>
                <w:szCs w:val="28"/>
                <w:rtl/>
                <w:lang w:bidi="ar-EG"/>
              </w:rPr>
              <w:t xml:space="preserve">، </w:t>
            </w:r>
            <w:r>
              <w:rPr>
                <w:rFonts w:hint="cs"/>
                <w:b w:val="0"/>
                <w:sz w:val="28"/>
                <w:szCs w:val="28"/>
                <w:rtl/>
                <w:lang w:bidi="ar-EG"/>
              </w:rPr>
              <w:t>وقد تضمن هذا القرار</w:t>
            </w:r>
            <w:r w:rsidR="00E373A3">
              <w:rPr>
                <w:b w:val="0"/>
                <w:sz w:val="28"/>
                <w:szCs w:val="28"/>
                <w:rtl/>
                <w:lang w:bidi="ar-EG"/>
              </w:rPr>
              <w:t>:</w:t>
            </w:r>
          </w:p>
          <w:p w:rsidR="00E373A3" w:rsidRPr="00C93FEB" w:rsidRDefault="00E373A3" w:rsidP="002F7E7C">
            <w:pPr>
              <w:ind w:left="527"/>
              <w:jc w:val="lowKashida"/>
              <w:rPr>
                <w:b w:val="0"/>
                <w:sz w:val="28"/>
                <w:rtl/>
                <w:lang w:bidi="ar-EG"/>
              </w:rPr>
            </w:pPr>
            <w:r>
              <w:rPr>
                <w:b w:val="0"/>
                <w:sz w:val="28"/>
                <w:rtl/>
                <w:lang w:bidi="ar-EG"/>
              </w:rPr>
              <w:t>"</w:t>
            </w:r>
            <w:r w:rsidRPr="009E1826">
              <w:rPr>
                <w:rFonts w:asciiTheme="majorBidi" w:hAnsiTheme="majorBidi" w:cstheme="majorBidi"/>
                <w:i/>
                <w:iCs/>
                <w:sz w:val="28"/>
                <w:rtl/>
                <w:lang w:bidi="ar-EG"/>
              </w:rPr>
              <w:t xml:space="preserve">الترحيب بمبادرة وجهود دولة الإمارات العربية المتحدة بإنشاء مشروع "المجموعة العربية للتعاون الفضائي"، وتثمين دورها </w:t>
            </w:r>
            <w:r w:rsidR="002F7E7C" w:rsidRPr="009E1826">
              <w:rPr>
                <w:rFonts w:asciiTheme="majorBidi" w:hAnsiTheme="majorBidi" w:cstheme="majorBidi" w:hint="cs"/>
                <w:i/>
                <w:iCs/>
                <w:sz w:val="28"/>
                <w:rtl/>
                <w:lang w:bidi="ar-EG"/>
              </w:rPr>
              <w:t>وإسهاماته</w:t>
            </w:r>
            <w:r w:rsidR="002F7E7C" w:rsidRPr="009E1826">
              <w:rPr>
                <w:rFonts w:asciiTheme="majorBidi" w:hAnsiTheme="majorBidi" w:cstheme="majorBidi" w:hint="eastAsia"/>
                <w:i/>
                <w:iCs/>
                <w:sz w:val="28"/>
                <w:rtl/>
                <w:lang w:bidi="ar-EG"/>
              </w:rPr>
              <w:t>ا</w:t>
            </w:r>
            <w:r w:rsidRPr="009E1826">
              <w:rPr>
                <w:rFonts w:asciiTheme="majorBidi" w:hAnsiTheme="majorBidi" w:cstheme="majorBidi"/>
                <w:i/>
                <w:iCs/>
                <w:sz w:val="28"/>
                <w:rtl/>
                <w:lang w:bidi="ar-EG"/>
              </w:rPr>
              <w:t xml:space="preserve"> في تطوير التعاون العربي في مجال علوم الفضاء، واستخداماته لصالح تقدم الدول العربية، والدعوة إلى مواكبة هذه المبادرة بعد </w:t>
            </w:r>
            <w:r w:rsidR="002F7E7C">
              <w:rPr>
                <w:rFonts w:asciiTheme="majorBidi" w:hAnsiTheme="majorBidi" w:cstheme="majorBidi"/>
                <w:i/>
                <w:iCs/>
                <w:sz w:val="28"/>
                <w:rtl/>
                <w:lang w:bidi="ar-EG"/>
              </w:rPr>
              <w:t>موافقة</w:t>
            </w:r>
            <w:r w:rsidRPr="009E1826">
              <w:rPr>
                <w:rFonts w:asciiTheme="majorBidi" w:hAnsiTheme="majorBidi" w:cstheme="majorBidi"/>
                <w:i/>
                <w:iCs/>
                <w:sz w:val="28"/>
                <w:rtl/>
                <w:lang w:bidi="ar-EG"/>
              </w:rPr>
              <w:t xml:space="preserve"> الدول لاحقا، على ضوء الوثائق المتعلقة بإنشائ</w:t>
            </w:r>
            <w:r w:rsidR="00E10701" w:rsidRPr="009E1826">
              <w:rPr>
                <w:rFonts w:asciiTheme="majorBidi" w:hAnsiTheme="majorBidi" w:cstheme="majorBidi"/>
                <w:i/>
                <w:iCs/>
                <w:sz w:val="28"/>
                <w:rtl/>
                <w:lang w:bidi="ar-EG"/>
              </w:rPr>
              <w:t>ها وطرق عملها وتسييرها</w:t>
            </w:r>
            <w:r w:rsidR="00E10701" w:rsidRPr="00C93FEB">
              <w:rPr>
                <w:b w:val="0"/>
                <w:i/>
                <w:iCs/>
                <w:sz w:val="28"/>
                <w:rtl/>
                <w:lang w:bidi="ar-EG"/>
              </w:rPr>
              <w:t>"</w:t>
            </w:r>
          </w:p>
          <w:p w:rsidR="00E10701" w:rsidRPr="00027D6B" w:rsidRDefault="00E10701" w:rsidP="002F7E7C">
            <w:pPr>
              <w:pStyle w:val="ListParagraph"/>
              <w:numPr>
                <w:ilvl w:val="0"/>
                <w:numId w:val="33"/>
              </w:numPr>
              <w:spacing w:before="240" w:after="60" w:line="276" w:lineRule="auto"/>
              <w:ind w:left="386" w:hanging="386"/>
              <w:jc w:val="lowKashida"/>
              <w:rPr>
                <w:b w:val="0"/>
                <w:sz w:val="28"/>
                <w:lang w:bidi="ar-EG"/>
              </w:rPr>
            </w:pPr>
            <w:r w:rsidRPr="00416375">
              <w:rPr>
                <w:b w:val="0"/>
                <w:sz w:val="28"/>
                <w:szCs w:val="28"/>
                <w:rtl/>
                <w:lang w:bidi="ar-EG"/>
              </w:rPr>
              <w:t xml:space="preserve">ورد إلى الأمانة الفنية خطاب المندوبية الدائمة للمملكة المغربية بشأن تحفظها على القرار السابق، لكونه لم يستوف بعد الإجراءات اللازمة، ولم يخضع </w:t>
            </w:r>
            <w:r w:rsidR="002F7E7C">
              <w:rPr>
                <w:b w:val="0"/>
                <w:sz w:val="28"/>
                <w:szCs w:val="28"/>
                <w:rtl/>
                <w:lang w:bidi="ar-EG"/>
              </w:rPr>
              <w:t>بعد إلى الدراسة الكاف</w:t>
            </w:r>
            <w:r w:rsidRPr="00416375">
              <w:rPr>
                <w:b w:val="0"/>
                <w:sz w:val="28"/>
                <w:szCs w:val="28"/>
                <w:rtl/>
                <w:lang w:bidi="ar-EG"/>
              </w:rPr>
              <w:t xml:space="preserve">ية لكي يعرض على </w:t>
            </w:r>
            <w:r w:rsidR="00416375" w:rsidRPr="00416375">
              <w:rPr>
                <w:b w:val="0"/>
                <w:sz w:val="28"/>
                <w:szCs w:val="28"/>
                <w:rtl/>
                <w:lang w:bidi="ar-EG"/>
              </w:rPr>
              <w:t xml:space="preserve">القادة العرب في القمة (30)، وطالبت بحذفه من جدول </w:t>
            </w:r>
            <w:r w:rsidR="002F7E7C" w:rsidRPr="00416375">
              <w:rPr>
                <w:rFonts w:hint="cs"/>
                <w:b w:val="0"/>
                <w:sz w:val="28"/>
                <w:szCs w:val="28"/>
                <w:rtl/>
                <w:lang w:bidi="ar-EG"/>
              </w:rPr>
              <w:t>الأعمال</w:t>
            </w:r>
            <w:r w:rsidR="00416375" w:rsidRPr="00416375">
              <w:rPr>
                <w:b w:val="0"/>
                <w:sz w:val="28"/>
                <w:szCs w:val="28"/>
                <w:rtl/>
                <w:lang w:bidi="ar-EG"/>
              </w:rPr>
              <w:t xml:space="preserve"> وكقرار.</w:t>
            </w:r>
          </w:p>
          <w:p w:rsidR="00027D6B" w:rsidRDefault="00D63BFD" w:rsidP="00532024">
            <w:pPr>
              <w:pStyle w:val="ListParagraph"/>
              <w:numPr>
                <w:ilvl w:val="0"/>
                <w:numId w:val="33"/>
              </w:numPr>
              <w:spacing w:before="240" w:line="276" w:lineRule="auto"/>
              <w:ind w:left="386" w:hanging="386"/>
              <w:jc w:val="lowKashida"/>
              <w:rPr>
                <w:b w:val="0"/>
                <w:sz w:val="28"/>
                <w:lang w:bidi="ar-EG"/>
              </w:rPr>
            </w:pPr>
            <w:r w:rsidRPr="00D63BFD">
              <w:rPr>
                <w:rFonts w:hint="cs"/>
                <w:b w:val="0"/>
                <w:sz w:val="28"/>
                <w:szCs w:val="28"/>
                <w:rtl/>
                <w:lang w:bidi="ar-EG"/>
              </w:rPr>
              <w:t>أبدت الأمانة الفنية لمجلس الوزراء العرب للاتصالات والمعلومات رأيها خلال الاجتماعات التحضيرية للقمة، وكانت كالتالي</w:t>
            </w:r>
            <w:r>
              <w:rPr>
                <w:rFonts w:hint="cs"/>
                <w:b w:val="0"/>
                <w:sz w:val="28"/>
                <w:rtl/>
                <w:lang w:bidi="ar-EG"/>
              </w:rPr>
              <w:t>:</w:t>
            </w:r>
          </w:p>
          <w:p w:rsidR="00D63BFD" w:rsidRDefault="00D63BFD" w:rsidP="00532024">
            <w:pPr>
              <w:pStyle w:val="ListParagraph"/>
              <w:numPr>
                <w:ilvl w:val="0"/>
                <w:numId w:val="46"/>
              </w:numPr>
              <w:spacing w:after="60" w:line="276" w:lineRule="auto"/>
              <w:ind w:left="714" w:hanging="357"/>
              <w:jc w:val="lowKashida"/>
              <w:rPr>
                <w:b w:val="0"/>
                <w:sz w:val="28"/>
                <w:szCs w:val="28"/>
                <w:lang w:bidi="ar-EG"/>
              </w:rPr>
            </w:pPr>
            <w:r w:rsidRPr="00D63BFD">
              <w:rPr>
                <w:rFonts w:hint="cs"/>
                <w:bCs/>
                <w:sz w:val="28"/>
                <w:szCs w:val="28"/>
                <w:u w:val="single"/>
                <w:rtl/>
                <w:lang w:bidi="ar-EG"/>
              </w:rPr>
              <w:t>إجرائيا:</w:t>
            </w:r>
            <w:r w:rsidRPr="00D63BFD">
              <w:rPr>
                <w:rFonts w:hint="cs"/>
                <w:b w:val="0"/>
                <w:sz w:val="28"/>
                <w:szCs w:val="28"/>
                <w:rtl/>
                <w:lang w:bidi="ar-EG"/>
              </w:rPr>
              <w:t xml:space="preserve"> لا يجوز عرض الموضوع على القمة لعدم عرضه في الوقت المناسب من خلال القنوات الشرعية، وهي مجلس الوزراء العرب للاتصالات والمعلومات.</w:t>
            </w:r>
          </w:p>
          <w:p w:rsidR="002871B2" w:rsidRPr="00D63BFD" w:rsidRDefault="002871B2" w:rsidP="00D15BD8">
            <w:pPr>
              <w:pStyle w:val="ListParagraph"/>
              <w:numPr>
                <w:ilvl w:val="0"/>
                <w:numId w:val="33"/>
              </w:numPr>
              <w:spacing w:before="240"/>
              <w:ind w:left="386" w:hanging="386"/>
              <w:jc w:val="lowKashida"/>
              <w:rPr>
                <w:b w:val="0"/>
                <w:sz w:val="28"/>
                <w:szCs w:val="28"/>
                <w:lang w:bidi="ar-EG"/>
              </w:rPr>
            </w:pPr>
            <w:r w:rsidRPr="002871B2">
              <w:rPr>
                <w:rFonts w:hint="cs"/>
                <w:b w:val="0"/>
                <w:sz w:val="28"/>
                <w:szCs w:val="28"/>
                <w:rtl/>
                <w:lang w:bidi="ar-EG"/>
              </w:rPr>
              <w:t xml:space="preserve">وبعد استشارة </w:t>
            </w:r>
            <w:r w:rsidRPr="002871B2">
              <w:rPr>
                <w:b w:val="0"/>
                <w:sz w:val="28"/>
                <w:szCs w:val="28"/>
                <w:rtl/>
                <w:lang w:bidi="ar-EG"/>
              </w:rPr>
              <w:t>سعادة رئيس فريق العمل العربي الدائم للطيف الترددي</w:t>
            </w:r>
            <w:r w:rsidRPr="002871B2">
              <w:rPr>
                <w:rFonts w:hint="cs"/>
                <w:b w:val="0"/>
                <w:sz w:val="28"/>
                <w:szCs w:val="28"/>
                <w:rtl/>
                <w:lang w:bidi="ar-EG"/>
              </w:rPr>
              <w:t xml:space="preserve"> خلصنا </w:t>
            </w:r>
            <w:r w:rsidR="00532024">
              <w:rPr>
                <w:rFonts w:hint="cs"/>
                <w:b w:val="0"/>
                <w:sz w:val="28"/>
                <w:szCs w:val="28"/>
                <w:rtl/>
                <w:lang w:bidi="ar-EG"/>
              </w:rPr>
              <w:t>إلى</w:t>
            </w:r>
            <w:r w:rsidRPr="002871B2">
              <w:rPr>
                <w:rFonts w:hint="cs"/>
                <w:b w:val="0"/>
                <w:sz w:val="28"/>
                <w:szCs w:val="28"/>
                <w:rtl/>
                <w:lang w:bidi="ar-EG"/>
              </w:rPr>
              <w:t xml:space="preserve"> الرأي الفني التالي:</w:t>
            </w:r>
          </w:p>
          <w:p w:rsidR="00D63BFD" w:rsidRPr="00D63BFD" w:rsidRDefault="00D63BFD" w:rsidP="00D15BD8">
            <w:pPr>
              <w:pStyle w:val="ListParagraph"/>
              <w:numPr>
                <w:ilvl w:val="0"/>
                <w:numId w:val="46"/>
              </w:numPr>
              <w:spacing w:after="60" w:line="276" w:lineRule="auto"/>
              <w:ind w:left="714" w:hanging="357"/>
              <w:jc w:val="lowKashida"/>
              <w:rPr>
                <w:b w:val="0"/>
                <w:sz w:val="28"/>
                <w:lang w:bidi="ar-EG"/>
              </w:rPr>
            </w:pPr>
            <w:r w:rsidRPr="00D63BFD">
              <w:rPr>
                <w:rFonts w:hint="cs"/>
                <w:b w:val="0"/>
                <w:sz w:val="28"/>
                <w:szCs w:val="28"/>
                <w:rtl/>
                <w:lang w:bidi="ar-EG"/>
              </w:rPr>
              <w:t>يجب أن يكون مجال اختصاص هذه المجموعة هو ابحاث علوم الفضاء، وليس لها علاقة بالاتصالات الفضائية، أو تخصيص الترددات، لأن هذه الأمور هي من صميم اختصاصات هيئات تنظيم الاتصالات بالدول العربية.</w:t>
            </w:r>
          </w:p>
        </w:tc>
      </w:tr>
      <w:tr w:rsidR="00AA6174" w:rsidRPr="0007707E" w:rsidTr="00E373A3">
        <w:tc>
          <w:tcPr>
            <w:tcW w:w="650" w:type="pct"/>
          </w:tcPr>
          <w:p w:rsidR="00AA6174" w:rsidRPr="0032026E" w:rsidRDefault="00AA6174" w:rsidP="00E373A3">
            <w:pPr>
              <w:spacing w:line="276" w:lineRule="auto"/>
              <w:jc w:val="both"/>
              <w:rPr>
                <w:rFonts w:cs="Times New Roman"/>
                <w:sz w:val="28"/>
                <w:lang w:bidi="ar-EG"/>
              </w:rPr>
            </w:pPr>
            <w:r w:rsidRPr="0032026E">
              <w:rPr>
                <w:rFonts w:cs="Times New Roman"/>
                <w:sz w:val="28"/>
                <w:rtl/>
                <w:lang w:bidi="ar-EG"/>
              </w:rPr>
              <w:t>المقترح</w:t>
            </w:r>
          </w:p>
        </w:tc>
        <w:tc>
          <w:tcPr>
            <w:tcW w:w="4350" w:type="pct"/>
          </w:tcPr>
          <w:p w:rsidR="00D63BFD" w:rsidRDefault="00027D6B" w:rsidP="00DF0DC5">
            <w:pPr>
              <w:numPr>
                <w:ilvl w:val="0"/>
                <w:numId w:val="45"/>
              </w:numPr>
              <w:spacing w:before="120" w:after="200" w:line="276" w:lineRule="auto"/>
              <w:jc w:val="both"/>
              <w:rPr>
                <w:rFonts w:cs="Times New Roman"/>
                <w:i/>
                <w:iCs/>
                <w:sz w:val="28"/>
                <w:lang w:bidi="ar-EG"/>
              </w:rPr>
            </w:pPr>
            <w:r>
              <w:rPr>
                <w:rFonts w:cs="Times New Roman" w:hint="cs"/>
                <w:i/>
                <w:iCs/>
                <w:sz w:val="28"/>
                <w:rtl/>
                <w:lang w:bidi="ar-EG"/>
              </w:rPr>
              <w:t>الإحاطة علما</w:t>
            </w:r>
            <w:r w:rsidR="00D63BFD">
              <w:rPr>
                <w:rFonts w:cs="Times New Roman" w:hint="cs"/>
                <w:i/>
                <w:iCs/>
                <w:sz w:val="28"/>
                <w:rtl/>
                <w:lang w:bidi="ar-EG"/>
              </w:rPr>
              <w:t xml:space="preserve"> بإنشاء المجموعة العربية لأبحاث الفضاء.</w:t>
            </w:r>
          </w:p>
          <w:p w:rsidR="00AA6174" w:rsidRPr="004F3780" w:rsidRDefault="00D63BFD" w:rsidP="00DF0DC5">
            <w:pPr>
              <w:numPr>
                <w:ilvl w:val="0"/>
                <w:numId w:val="45"/>
              </w:numPr>
              <w:spacing w:before="120" w:after="200" w:line="276" w:lineRule="auto"/>
              <w:jc w:val="both"/>
              <w:rPr>
                <w:rFonts w:cs="Times New Roman"/>
                <w:i/>
                <w:iCs/>
                <w:sz w:val="28"/>
                <w:lang w:bidi="ar-EG"/>
              </w:rPr>
            </w:pPr>
            <w:r>
              <w:rPr>
                <w:rFonts w:cs="Times New Roman" w:hint="cs"/>
                <w:i/>
                <w:iCs/>
                <w:sz w:val="28"/>
                <w:rtl/>
                <w:lang w:bidi="ar-EG"/>
              </w:rPr>
              <w:t>الطلب من المجموعة العربية لأبحاث الفضاء التنسيق مع هيئات</w:t>
            </w:r>
            <w:r w:rsidR="00027D6B">
              <w:rPr>
                <w:rFonts w:cs="Times New Roman" w:hint="cs"/>
                <w:i/>
                <w:iCs/>
                <w:sz w:val="28"/>
                <w:rtl/>
                <w:lang w:bidi="ar-EG"/>
              </w:rPr>
              <w:t xml:space="preserve"> </w:t>
            </w:r>
            <w:r>
              <w:rPr>
                <w:rFonts w:cs="Times New Roman" w:hint="cs"/>
                <w:i/>
                <w:iCs/>
                <w:sz w:val="28"/>
                <w:rtl/>
                <w:lang w:bidi="ar-EG"/>
              </w:rPr>
              <w:t>تنظيم الاتصالات بالدول العربية، ومراعاة عدم تداخل الاختصاصات.</w:t>
            </w:r>
          </w:p>
        </w:tc>
      </w:tr>
    </w:tbl>
    <w:p w:rsidR="00A52489" w:rsidRDefault="00A52489">
      <w:pPr>
        <w:bidi w:val="0"/>
        <w:rPr>
          <w:rFonts w:cs="Times New Roman"/>
          <w:sz w:val="32"/>
          <w:szCs w:val="32"/>
          <w:u w:val="single"/>
          <w:lang w:bidi="ar-EG"/>
        </w:rPr>
      </w:pPr>
      <w:r>
        <w:rPr>
          <w:rFonts w:cs="Times New Roman"/>
          <w:sz w:val="32"/>
          <w:szCs w:val="32"/>
          <w:u w:val="single"/>
          <w:lang w:bidi="ar-EG"/>
        </w:rPr>
        <w:br w:type="page"/>
      </w:r>
    </w:p>
    <w:p w:rsidR="00D253AA" w:rsidRPr="00AC4989" w:rsidRDefault="00D253AA" w:rsidP="00E475F7">
      <w:pPr>
        <w:spacing w:line="276" w:lineRule="auto"/>
        <w:jc w:val="right"/>
        <w:rPr>
          <w:rFonts w:cs="Times New Roman"/>
          <w:sz w:val="32"/>
          <w:szCs w:val="32"/>
          <w:u w:val="single"/>
          <w:lang w:bidi="ar-EG"/>
        </w:rPr>
      </w:pPr>
      <w:r>
        <w:rPr>
          <w:rFonts w:cs="Times New Roman"/>
          <w:sz w:val="32"/>
          <w:szCs w:val="32"/>
          <w:u w:val="single"/>
          <w:rtl/>
          <w:lang w:bidi="ar-EG"/>
        </w:rPr>
        <w:lastRenderedPageBreak/>
        <w:t xml:space="preserve">البند </w:t>
      </w:r>
      <w:r w:rsidR="00E74B1B">
        <w:rPr>
          <w:rFonts w:cs="Times New Roman" w:hint="cs"/>
          <w:sz w:val="32"/>
          <w:szCs w:val="32"/>
          <w:u w:val="single"/>
          <w:rtl/>
          <w:lang w:bidi="ar-EG"/>
        </w:rPr>
        <w:t>ال</w:t>
      </w:r>
      <w:r w:rsidR="00E475F7">
        <w:rPr>
          <w:rFonts w:cs="Times New Roman" w:hint="cs"/>
          <w:sz w:val="32"/>
          <w:szCs w:val="32"/>
          <w:u w:val="single"/>
          <w:rtl/>
          <w:lang w:bidi="ar-EG"/>
        </w:rPr>
        <w:t xml:space="preserve">حادي </w:t>
      </w:r>
      <w:r w:rsidR="00E74B1B">
        <w:rPr>
          <w:rFonts w:cs="Times New Roman" w:hint="cs"/>
          <w:sz w:val="32"/>
          <w:szCs w:val="32"/>
          <w:u w:val="single"/>
          <w:rtl/>
          <w:lang w:bidi="ar-EG"/>
        </w:rPr>
        <w:t>عشر</w:t>
      </w:r>
    </w:p>
    <w:p w:rsidR="00974EC9" w:rsidRDefault="00974EC9" w:rsidP="00974EC9">
      <w:pPr>
        <w:spacing w:line="192" w:lineRule="auto"/>
        <w:jc w:val="center"/>
        <w:rPr>
          <w:rFonts w:cs="Andalus"/>
          <w:sz w:val="32"/>
          <w:szCs w:val="32"/>
          <w:rtl/>
          <w:lang w:bidi="ar-EG"/>
        </w:rPr>
      </w:pPr>
      <w:r>
        <w:rPr>
          <w:rFonts w:cs="Andalus"/>
          <w:sz w:val="32"/>
          <w:szCs w:val="32"/>
          <w:rtl/>
          <w:lang w:bidi="ar-EG"/>
        </w:rPr>
        <w:t>مذكرة شارحة</w:t>
      </w:r>
    </w:p>
    <w:p w:rsidR="00974EC9" w:rsidRPr="0007707E" w:rsidRDefault="00974EC9" w:rsidP="00974EC9">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(44)</w:t>
      </w:r>
    </w:p>
    <w:p w:rsidR="00974EC9" w:rsidRPr="0007707E" w:rsidRDefault="00974EC9" w:rsidP="00974EC9">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974EC9" w:rsidRPr="000B6ED5" w:rsidRDefault="00974EC9" w:rsidP="00974EC9">
      <w:pPr>
        <w:spacing w:line="192" w:lineRule="auto"/>
        <w:jc w:val="center"/>
        <w:rPr>
          <w:rFonts w:cs="Andalus"/>
          <w:sz w:val="32"/>
          <w:szCs w:val="32"/>
          <w:u w:val="single"/>
          <w:rtl/>
          <w:lang w:bidi="ar-EG"/>
        </w:rPr>
      </w:pPr>
      <w:r w:rsidRPr="000B6ED5">
        <w:rPr>
          <w:rFonts w:cs="Andalus"/>
          <w:sz w:val="32"/>
          <w:szCs w:val="32"/>
          <w:u w:val="single"/>
          <w:rtl/>
          <w:lang w:bidi="ar-EG"/>
        </w:rPr>
        <w:t xml:space="preserve">(الأمانة العامة: </w:t>
      </w:r>
      <w:r w:rsidRPr="000B6ED5">
        <w:rPr>
          <w:rFonts w:cs="Andalus" w:hint="cs"/>
          <w:sz w:val="32"/>
          <w:szCs w:val="32"/>
          <w:u w:val="single"/>
          <w:rtl/>
          <w:lang w:bidi="ar-EG"/>
        </w:rPr>
        <w:t>26، 27/6/2019</w:t>
      </w:r>
      <w:r w:rsidRPr="000B6ED5">
        <w:rPr>
          <w:rFonts w:cs="Andalus"/>
          <w:sz w:val="32"/>
          <w:szCs w:val="32"/>
          <w:u w:val="single"/>
          <w:rtl/>
          <w:lang w:bidi="ar-EG"/>
        </w:rPr>
        <w:t>)</w:t>
      </w:r>
    </w:p>
    <w:p w:rsidR="00AA6174" w:rsidRPr="00AF6530" w:rsidRDefault="00AA6174" w:rsidP="00313E8C">
      <w:pPr>
        <w:spacing w:line="276" w:lineRule="auto"/>
        <w:rPr>
          <w:rFonts w:cs="Andalus"/>
          <w:sz w:val="32"/>
          <w:szCs w:val="32"/>
          <w:u w:val="single"/>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520"/>
        <w:gridCol w:w="8301"/>
      </w:tblGrid>
      <w:tr w:rsidR="00E80960" w:rsidRPr="00214D7F" w:rsidTr="00F61467">
        <w:tc>
          <w:tcPr>
            <w:tcW w:w="774" w:type="pct"/>
          </w:tcPr>
          <w:p w:rsidR="00E80960" w:rsidRPr="00B8162F" w:rsidRDefault="00E80960" w:rsidP="00313E8C">
            <w:pPr>
              <w:spacing w:line="276" w:lineRule="auto"/>
              <w:rPr>
                <w:sz w:val="28"/>
                <w:lang w:bidi="ar-EG"/>
              </w:rPr>
            </w:pPr>
            <w:r w:rsidRPr="00B8162F">
              <w:rPr>
                <w:sz w:val="28"/>
                <w:rtl/>
                <w:lang w:bidi="ar-EG"/>
              </w:rPr>
              <w:t>الموضوع</w:t>
            </w:r>
          </w:p>
        </w:tc>
        <w:tc>
          <w:tcPr>
            <w:tcW w:w="4226" w:type="pct"/>
            <w:vAlign w:val="center"/>
          </w:tcPr>
          <w:p w:rsidR="00E80960" w:rsidRPr="004A2A06" w:rsidRDefault="00E80960" w:rsidP="003E5C1F">
            <w:pPr>
              <w:spacing w:line="276" w:lineRule="auto"/>
              <w:rPr>
                <w:sz w:val="28"/>
                <w:lang w:bidi="ar-EG"/>
              </w:rPr>
            </w:pPr>
            <w:r w:rsidRPr="00B61B92">
              <w:rPr>
                <w:sz w:val="28"/>
                <w:rtl/>
                <w:lang w:bidi="ar-EG"/>
              </w:rPr>
              <w:t>موعد ومكان الاجتماع (</w:t>
            </w:r>
            <w:r w:rsidR="00E6679F">
              <w:rPr>
                <w:rFonts w:hint="cs"/>
                <w:sz w:val="28"/>
                <w:rtl/>
                <w:lang w:bidi="ar-EG"/>
              </w:rPr>
              <w:t>4</w:t>
            </w:r>
            <w:r w:rsidR="003E5C1F">
              <w:rPr>
                <w:rFonts w:hint="cs"/>
                <w:sz w:val="28"/>
                <w:rtl/>
                <w:lang w:bidi="ar-EG"/>
              </w:rPr>
              <w:t>5</w:t>
            </w:r>
            <w:r w:rsidRPr="00B61B92">
              <w:rPr>
                <w:sz w:val="28"/>
                <w:rtl/>
                <w:lang w:bidi="ar-EG"/>
              </w:rPr>
              <w:t>) للجنة</w:t>
            </w:r>
          </w:p>
        </w:tc>
      </w:tr>
      <w:tr w:rsidR="00E80960" w:rsidRPr="0007707E" w:rsidTr="00F61467">
        <w:tc>
          <w:tcPr>
            <w:tcW w:w="774" w:type="pct"/>
          </w:tcPr>
          <w:p w:rsidR="00E80960" w:rsidRPr="0032026E" w:rsidRDefault="00E80960" w:rsidP="00313E8C">
            <w:pPr>
              <w:spacing w:line="276" w:lineRule="auto"/>
              <w:rPr>
                <w:rFonts w:cs="Times New Roman"/>
                <w:sz w:val="28"/>
                <w:lang w:bidi="ar-EG"/>
              </w:rPr>
            </w:pPr>
            <w:r w:rsidRPr="0032026E">
              <w:rPr>
                <w:rFonts w:cs="Times New Roman"/>
                <w:sz w:val="28"/>
                <w:rtl/>
                <w:lang w:bidi="ar-EG"/>
              </w:rPr>
              <w:t>عرض الموضوع</w:t>
            </w:r>
          </w:p>
        </w:tc>
        <w:tc>
          <w:tcPr>
            <w:tcW w:w="4226" w:type="pct"/>
          </w:tcPr>
          <w:p w:rsidR="00E80960" w:rsidRPr="00162324" w:rsidRDefault="00E80960" w:rsidP="00313E8C">
            <w:pPr>
              <w:spacing w:before="120" w:line="276" w:lineRule="auto"/>
              <w:jc w:val="lowKashida"/>
              <w:rPr>
                <w:rFonts w:cs="Times New Roman"/>
                <w:b w:val="0"/>
                <w:bCs w:val="0"/>
                <w:sz w:val="28"/>
              </w:rPr>
            </w:pPr>
          </w:p>
        </w:tc>
      </w:tr>
      <w:tr w:rsidR="00E80960" w:rsidRPr="0007707E" w:rsidTr="00F61467">
        <w:tc>
          <w:tcPr>
            <w:tcW w:w="774" w:type="pct"/>
          </w:tcPr>
          <w:p w:rsidR="00E80960" w:rsidRPr="0032026E" w:rsidRDefault="00E80960" w:rsidP="00313E8C">
            <w:pPr>
              <w:spacing w:line="276" w:lineRule="auto"/>
              <w:jc w:val="both"/>
              <w:rPr>
                <w:rFonts w:cs="Times New Roman"/>
                <w:sz w:val="28"/>
                <w:lang w:bidi="ar-EG"/>
              </w:rPr>
            </w:pPr>
            <w:r w:rsidRPr="0032026E">
              <w:rPr>
                <w:rFonts w:cs="Times New Roman"/>
                <w:sz w:val="28"/>
                <w:rtl/>
                <w:lang w:bidi="ar-EG"/>
              </w:rPr>
              <w:t>المقترح</w:t>
            </w:r>
          </w:p>
        </w:tc>
        <w:tc>
          <w:tcPr>
            <w:tcW w:w="4226" w:type="pct"/>
          </w:tcPr>
          <w:p w:rsidR="00E80960" w:rsidRPr="008262ED" w:rsidRDefault="00E475F7" w:rsidP="00E475F7">
            <w:pPr>
              <w:numPr>
                <w:ilvl w:val="0"/>
                <w:numId w:val="1"/>
              </w:numPr>
              <w:spacing w:before="120" w:after="120" w:line="276" w:lineRule="auto"/>
              <w:ind w:left="714" w:right="238" w:hanging="357"/>
              <w:jc w:val="both"/>
              <w:rPr>
                <w:rFonts w:cs="Times New Roman"/>
                <w:i/>
                <w:iCs/>
                <w:sz w:val="28"/>
                <w:lang w:bidi="ar-EG"/>
              </w:rPr>
            </w:pPr>
            <w:r>
              <w:rPr>
                <w:rFonts w:cs="Times New Roman" w:hint="cs"/>
                <w:i/>
                <w:iCs/>
                <w:sz w:val="28"/>
                <w:rtl/>
                <w:lang w:bidi="ar-EG"/>
              </w:rPr>
              <w:t>عقد</w:t>
            </w:r>
            <w:r w:rsidR="00FC55D7">
              <w:rPr>
                <w:rFonts w:cs="Times New Roman" w:hint="cs"/>
                <w:i/>
                <w:iCs/>
                <w:sz w:val="28"/>
                <w:rtl/>
                <w:lang w:bidi="ar-EG"/>
              </w:rPr>
              <w:t xml:space="preserve"> </w:t>
            </w:r>
            <w:r w:rsidR="00E01F21" w:rsidRPr="008262ED">
              <w:rPr>
                <w:rFonts w:cs="Times New Roman"/>
                <w:i/>
                <w:iCs/>
                <w:sz w:val="28"/>
                <w:rtl/>
                <w:lang w:bidi="ar-EG"/>
              </w:rPr>
              <w:t>الاجتماع</w:t>
            </w:r>
            <w:r>
              <w:rPr>
                <w:rFonts w:cs="Times New Roman" w:hint="cs"/>
                <w:i/>
                <w:iCs/>
                <w:sz w:val="28"/>
                <w:rtl/>
                <w:lang w:bidi="ar-EG"/>
              </w:rPr>
              <w:t xml:space="preserve"> (45)</w:t>
            </w:r>
            <w:r w:rsidR="00E01F21" w:rsidRPr="008262ED">
              <w:rPr>
                <w:rFonts w:cs="Times New Roman"/>
                <w:i/>
                <w:iCs/>
                <w:sz w:val="28"/>
                <w:rtl/>
                <w:lang w:bidi="ar-EG"/>
              </w:rPr>
              <w:t xml:space="preserve"> للجنة العربية الدائمة للاتصالات</w:t>
            </w:r>
            <w:r w:rsidR="00BA41F7" w:rsidRPr="008262ED">
              <w:rPr>
                <w:rFonts w:cs="Times New Roman" w:hint="cs"/>
                <w:i/>
                <w:iCs/>
                <w:sz w:val="28"/>
                <w:rtl/>
                <w:lang w:bidi="ar-EG"/>
              </w:rPr>
              <w:t xml:space="preserve"> والمعلومات</w:t>
            </w:r>
            <w:r>
              <w:rPr>
                <w:rFonts w:cs="Times New Roman" w:hint="cs"/>
                <w:i/>
                <w:iCs/>
                <w:sz w:val="28"/>
                <w:rtl/>
                <w:lang w:bidi="ar-EG"/>
              </w:rPr>
              <w:t xml:space="preserve"> خلال الفترة </w:t>
            </w:r>
            <w:r>
              <w:rPr>
                <w:rFonts w:cs="Times New Roman"/>
                <w:i/>
                <w:iCs/>
                <w:sz w:val="28"/>
                <w:rtl/>
                <w:lang w:bidi="ar-EG"/>
              </w:rPr>
              <w:br/>
            </w:r>
            <w:r>
              <w:rPr>
                <w:rFonts w:cs="Times New Roman" w:hint="cs"/>
                <w:i/>
                <w:iCs/>
                <w:sz w:val="28"/>
                <w:rtl/>
                <w:lang w:bidi="ar-EG"/>
              </w:rPr>
              <w:t>7-9/12/2019  بالرياض وذلك قبل انعقاد الدورة (46) للمكتب التنفيذي  والدورة (23) لمجلس الوزراء العرب للاتصالات والمعلومات مباشرة.</w:t>
            </w:r>
          </w:p>
        </w:tc>
      </w:tr>
    </w:tbl>
    <w:p w:rsidR="00E80960" w:rsidRDefault="00E80960" w:rsidP="00974EC9">
      <w:pPr>
        <w:spacing w:line="276" w:lineRule="auto"/>
        <w:jc w:val="both"/>
        <w:rPr>
          <w:rtl/>
          <w:lang w:bidi="ar-EG"/>
        </w:rPr>
      </w:pPr>
    </w:p>
    <w:sectPr w:rsidR="00E80960" w:rsidSect="001B66D4">
      <w:footerReference w:type="default" r:id="rId10"/>
      <w:footerReference w:type="first" r:id="rId11"/>
      <w:type w:val="continuous"/>
      <w:pgSz w:w="11907" w:h="16839" w:code="9"/>
      <w:pgMar w:top="709" w:right="1151" w:bottom="794" w:left="1151" w:header="340" w:footer="227" w:gutter="0"/>
      <w:pgNumType w:fmt="numberInDash"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D2A" w:rsidRDefault="00961D2A" w:rsidP="009B3FBC">
      <w:r>
        <w:separator/>
      </w:r>
    </w:p>
    <w:p w:rsidR="00961D2A" w:rsidRDefault="00961D2A"/>
  </w:endnote>
  <w:endnote w:type="continuationSeparator" w:id="0">
    <w:p w:rsidR="00961D2A" w:rsidRDefault="00961D2A" w:rsidP="009B3FBC">
      <w:r>
        <w:continuationSeparator/>
      </w:r>
    </w:p>
    <w:p w:rsidR="00961D2A" w:rsidRDefault="0096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Bell MT">
    <w:panose1 w:val="02020503060305020303"/>
    <w:charset w:val="00"/>
    <w:family w:val="roman"/>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B9" w:rsidRPr="00FD4566" w:rsidRDefault="00035BB9" w:rsidP="000F24BF">
    <w:pPr>
      <w:pStyle w:val="Footer"/>
      <w:jc w:val="center"/>
      <w:rPr>
        <w:rFonts w:cs="Simplified Arabic"/>
        <w:lang w:bidi="ar-EG"/>
      </w:rPr>
    </w:pPr>
    <w:r>
      <w:rPr>
        <w:noProof/>
        <w:lang w:eastAsia="en-US"/>
      </w:rPr>
      <mc:AlternateContent>
        <mc:Choice Requires="wps">
          <w:drawing>
            <wp:anchor distT="4294967291" distB="4294967291" distL="114300" distR="114300" simplePos="0" relativeHeight="251657728" behindDoc="0" locked="0" layoutInCell="1" allowOverlap="1" wp14:anchorId="6096656F" wp14:editId="04BE478B">
              <wp:simplePos x="0" y="0"/>
              <wp:positionH relativeFrom="column">
                <wp:posOffset>-47625</wp:posOffset>
              </wp:positionH>
              <wp:positionV relativeFrom="paragraph">
                <wp:posOffset>20319</wp:posOffset>
              </wp:positionV>
              <wp:extent cx="6121400" cy="0"/>
              <wp:effectExtent l="0" t="0" r="127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1.6pt" to="478.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" strokeweight="1pt">
              <v:shadow opacity=".5" offset="-6pt,-6pt"/>
            </v:line>
          </w:pict>
        </mc:Fallback>
      </mc:AlternateContent>
    </w:r>
    <w:r w:rsidRPr="006E3205">
      <w:rPr>
        <w:rStyle w:val="PageNumber"/>
        <w:b w:val="0"/>
        <w:i/>
        <w:iCs/>
        <w:sz w:val="20"/>
        <w:rtl/>
        <w:lang w:bidi="ar-EG"/>
      </w:rPr>
      <w:t xml:space="preserve">جدول أعمال الاجتماع </w:t>
    </w:r>
    <w:r>
      <w:rPr>
        <w:rStyle w:val="PageNumber"/>
        <w:b w:val="0"/>
        <w:i/>
        <w:iCs/>
        <w:sz w:val="20"/>
        <w:rtl/>
        <w:lang w:bidi="ar-EG"/>
      </w:rPr>
      <w:t>(</w:t>
    </w:r>
    <w:r>
      <w:rPr>
        <w:rStyle w:val="PageNumber"/>
        <w:rFonts w:hint="cs"/>
        <w:b w:val="0"/>
        <w:i/>
        <w:iCs/>
        <w:sz w:val="20"/>
        <w:rtl/>
      </w:rPr>
      <w:t>44</w:t>
    </w:r>
    <w:r>
      <w:rPr>
        <w:rStyle w:val="PageNumber"/>
        <w:b w:val="0"/>
        <w:i/>
        <w:iCs/>
        <w:sz w:val="20"/>
        <w:rtl/>
      </w:rPr>
      <w:t>)</w:t>
    </w:r>
    <w:r>
      <w:rPr>
        <w:rStyle w:val="PageNumber"/>
        <w:b w:val="0"/>
        <w:i/>
        <w:iCs/>
        <w:sz w:val="20"/>
        <w:rtl/>
        <w:lang w:bidi="ar-EG"/>
      </w:rPr>
      <w:t xml:space="preserve"> للجنة العربية الدائمة للاتصالات والمعلومات </w:t>
    </w:r>
    <w:r w:rsidRPr="006A79F8">
      <w:rPr>
        <w:rStyle w:val="PageNumber"/>
        <w:b w:val="0"/>
        <w:i/>
        <w:iCs/>
        <w:sz w:val="20"/>
        <w:rtl/>
        <w:lang w:bidi="ar-EG"/>
      </w:rPr>
      <w:t>(الأمانة العامة</w:t>
    </w:r>
    <w:r>
      <w:rPr>
        <w:rStyle w:val="PageNumber"/>
        <w:rFonts w:hint="cs"/>
        <w:b w:val="0"/>
        <w:i/>
        <w:iCs/>
        <w:sz w:val="20"/>
        <w:rtl/>
        <w:lang w:bidi="ar-EG"/>
      </w:rPr>
      <w:t>: 26، 27/6/2019</w:t>
    </w:r>
    <w:r>
      <w:rPr>
        <w:rStyle w:val="PageNumber"/>
        <w:b w:val="0"/>
        <w:i/>
        <w:iCs/>
        <w:sz w:val="20"/>
        <w:rtl/>
        <w:lang w:bidi="ar-EG"/>
      </w:rPr>
      <w:t>)</w:t>
    </w:r>
    <w:r>
      <w:rPr>
        <w:rStyle w:val="PageNumber"/>
        <w:rFonts w:cs="Simplified Arabic"/>
        <w:rtl/>
      </w:rPr>
      <w:tab/>
    </w:r>
    <w:r>
      <w:rPr>
        <w:rStyle w:val="PageNumber"/>
        <w:rFonts w:cs="Simplified Arabic"/>
        <w:rtl/>
      </w:rPr>
      <w:tab/>
    </w:r>
    <w:r w:rsidRPr="00FD4566">
      <w:rPr>
        <w:rStyle w:val="PageNumber"/>
        <w:rFonts w:cs="Simplified Arabic"/>
      </w:rPr>
      <w:fldChar w:fldCharType="begin"/>
    </w:r>
    <w:r w:rsidRPr="00FD4566">
      <w:rPr>
        <w:rStyle w:val="PageNumber"/>
        <w:rFonts w:cs="Simplified Arabic"/>
      </w:rPr>
      <w:instrText xml:space="preserve"> PAGE </w:instrText>
    </w:r>
    <w:r w:rsidRPr="00FD4566">
      <w:rPr>
        <w:rStyle w:val="PageNumber"/>
        <w:rFonts w:cs="Simplified Arabic"/>
      </w:rPr>
      <w:fldChar w:fldCharType="separate"/>
    </w:r>
    <w:r w:rsidR="00B23610">
      <w:rPr>
        <w:rStyle w:val="PageNumber"/>
        <w:rFonts w:cs="Simplified Arabic"/>
        <w:noProof/>
        <w:rtl/>
      </w:rPr>
      <w:t>- 30 -</w:t>
    </w:r>
    <w:r w:rsidRPr="00FD4566">
      <w:rPr>
        <w:rStyle w:val="PageNumber"/>
        <w:rFonts w:cs="Simplified Arabi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B9" w:rsidRDefault="00035BB9" w:rsidP="00261B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D2A" w:rsidRDefault="00961D2A" w:rsidP="009B3FBC">
      <w:r>
        <w:separator/>
      </w:r>
    </w:p>
    <w:p w:rsidR="00961D2A" w:rsidRDefault="00961D2A"/>
  </w:footnote>
  <w:footnote w:type="continuationSeparator" w:id="0">
    <w:p w:rsidR="00961D2A" w:rsidRDefault="00961D2A" w:rsidP="009B3FBC">
      <w:r>
        <w:continuationSeparator/>
      </w:r>
    </w:p>
    <w:p w:rsidR="00961D2A" w:rsidRDefault="00961D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75C"/>
    <w:multiLevelType w:val="hybridMultilevel"/>
    <w:tmpl w:val="473C21FC"/>
    <w:lvl w:ilvl="0" w:tplc="D2FA3F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67A"/>
    <w:multiLevelType w:val="hybridMultilevel"/>
    <w:tmpl w:val="C8EED878"/>
    <w:lvl w:ilvl="0" w:tplc="13DE6D8C">
      <w:start w:val="1"/>
      <w:numFmt w:val="bullet"/>
      <w:pStyle w:val="LagnaNormal"/>
      <w:lvlText w:val=""/>
      <w:lvlJc w:val="left"/>
      <w:pPr>
        <w:tabs>
          <w:tab w:val="num" w:pos="720"/>
        </w:tabs>
        <w:ind w:left="720" w:hanging="360"/>
      </w:pPr>
      <w:rPr>
        <w:rFonts w:ascii="Symbol" w:hAnsi="Symbol" w:hint="default"/>
      </w:rPr>
    </w:lvl>
    <w:lvl w:ilvl="1" w:tplc="DDBE6CAA">
      <w:start w:val="2"/>
      <w:numFmt w:val="decimal"/>
      <w:lvlText w:val="%2."/>
      <w:lvlJc w:val="left"/>
      <w:pPr>
        <w:tabs>
          <w:tab w:val="num" w:pos="1440"/>
        </w:tabs>
        <w:ind w:left="1440" w:hanging="360"/>
      </w:pPr>
      <w:rPr>
        <w:rFonts w:cs="Times New Roman" w:hint="default"/>
      </w:rPr>
    </w:lvl>
    <w:lvl w:ilvl="2" w:tplc="D2FA3F60">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59376AE"/>
    <w:multiLevelType w:val="hybridMultilevel"/>
    <w:tmpl w:val="9CA0269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8792C01"/>
    <w:multiLevelType w:val="hybridMultilevel"/>
    <w:tmpl w:val="D208F78C"/>
    <w:lvl w:ilvl="0" w:tplc="D2FA3F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3C75EC"/>
    <w:multiLevelType w:val="hybridMultilevel"/>
    <w:tmpl w:val="4D345328"/>
    <w:lvl w:ilvl="0" w:tplc="A7A4AA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808B7"/>
    <w:multiLevelType w:val="hybridMultilevel"/>
    <w:tmpl w:val="523066CC"/>
    <w:lvl w:ilvl="0" w:tplc="FB92C580">
      <w:start w:val="1"/>
      <w:numFmt w:val="bullet"/>
      <w:lvlText w:val=""/>
      <w:lvlJc w:val="left"/>
      <w:pPr>
        <w:tabs>
          <w:tab w:val="num" w:pos="720"/>
        </w:tabs>
        <w:ind w:left="720" w:hanging="360"/>
      </w:pPr>
      <w:rPr>
        <w:rFonts w:ascii="Webdings" w:hAnsi="Web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D72CD9"/>
    <w:multiLevelType w:val="hybridMultilevel"/>
    <w:tmpl w:val="914C9F44"/>
    <w:lvl w:ilvl="0" w:tplc="0F28F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1497E"/>
    <w:multiLevelType w:val="hybridMultilevel"/>
    <w:tmpl w:val="79648988"/>
    <w:lvl w:ilvl="0" w:tplc="D2FA3F60">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nsid w:val="19B73DFF"/>
    <w:multiLevelType w:val="hybridMultilevel"/>
    <w:tmpl w:val="3CDC3C58"/>
    <w:lvl w:ilvl="0" w:tplc="2F7291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492A52"/>
    <w:multiLevelType w:val="hybridMultilevel"/>
    <w:tmpl w:val="CBE0FBA8"/>
    <w:lvl w:ilvl="0" w:tplc="04090001">
      <w:start w:val="1"/>
      <w:numFmt w:val="bullet"/>
      <w:lvlText w:val=""/>
      <w:lvlJc w:val="left"/>
      <w:pPr>
        <w:tabs>
          <w:tab w:val="num" w:pos="720"/>
        </w:tabs>
        <w:ind w:left="720" w:hanging="360"/>
      </w:pPr>
      <w:rPr>
        <w:rFonts w:ascii="Symbol" w:hAnsi="Symbol" w:hint="default"/>
      </w:rPr>
    </w:lvl>
    <w:lvl w:ilvl="1" w:tplc="2F7291E0">
      <w:start w:val="1"/>
      <w:numFmt w:val="bullet"/>
      <w:lvlText w:val=""/>
      <w:lvlJc w:val="left"/>
      <w:pPr>
        <w:tabs>
          <w:tab w:val="num" w:pos="1440"/>
        </w:tabs>
        <w:ind w:left="1440" w:hanging="360"/>
      </w:pPr>
      <w:rPr>
        <w:rFonts w:ascii="Symbol" w:hAnsi="Symbol" w:hint="default"/>
        <w:b/>
        <w:bCs/>
        <w:sz w:val="24"/>
        <w:szCs w:val="24"/>
      </w:rPr>
    </w:lvl>
    <w:lvl w:ilvl="2" w:tplc="D2FA3F60">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B52471C"/>
    <w:multiLevelType w:val="hybridMultilevel"/>
    <w:tmpl w:val="42A8A35C"/>
    <w:lvl w:ilvl="0" w:tplc="04090001">
      <w:start w:val="1"/>
      <w:numFmt w:val="bullet"/>
      <w:lvlText w:val=""/>
      <w:lvlJc w:val="left"/>
      <w:pPr>
        <w:tabs>
          <w:tab w:val="num" w:pos="720"/>
        </w:tabs>
        <w:ind w:left="720" w:hanging="360"/>
      </w:pPr>
      <w:rPr>
        <w:rFonts w:ascii="Symbol" w:hAnsi="Symbol" w:hint="default"/>
      </w:rPr>
    </w:lvl>
    <w:lvl w:ilvl="1" w:tplc="AA843BDE">
      <w:numFmt w:val="bullet"/>
      <w:lvlText w:val="-"/>
      <w:lvlJc w:val="left"/>
      <w:pPr>
        <w:tabs>
          <w:tab w:val="num" w:pos="1440"/>
        </w:tabs>
        <w:ind w:left="1440" w:hanging="360"/>
      </w:pPr>
      <w:rPr>
        <w:rFonts w:ascii="Times New Roman" w:eastAsia="Times New Roman" w:hAnsi="Times New Roman" w:hint="default"/>
        <w:b/>
        <w:bCs/>
      </w:rPr>
    </w:lvl>
    <w:lvl w:ilvl="2" w:tplc="D2FA3F60">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EDD3887"/>
    <w:multiLevelType w:val="hybridMultilevel"/>
    <w:tmpl w:val="B1C2F2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025A2"/>
    <w:multiLevelType w:val="hybridMultilevel"/>
    <w:tmpl w:val="FEF8F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EB5495"/>
    <w:multiLevelType w:val="hybridMultilevel"/>
    <w:tmpl w:val="2CBC9F94"/>
    <w:lvl w:ilvl="0" w:tplc="A7A4AAE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B9E7ED7"/>
    <w:multiLevelType w:val="hybridMultilevel"/>
    <w:tmpl w:val="98F698B4"/>
    <w:lvl w:ilvl="0" w:tplc="A45C0A74">
      <w:start w:val="1"/>
      <w:numFmt w:val="decimal"/>
      <w:lvlText w:val="%1."/>
      <w:lvlJc w:val="left"/>
      <w:pPr>
        <w:ind w:left="720"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AB5CAF"/>
    <w:multiLevelType w:val="hybridMultilevel"/>
    <w:tmpl w:val="D1D44392"/>
    <w:lvl w:ilvl="0" w:tplc="6BD423C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F4D5FBF"/>
    <w:multiLevelType w:val="hybridMultilevel"/>
    <w:tmpl w:val="E21E26C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2FB57983"/>
    <w:multiLevelType w:val="hybridMultilevel"/>
    <w:tmpl w:val="F55C89E8"/>
    <w:lvl w:ilvl="0" w:tplc="008A0C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0A7BB8"/>
    <w:multiLevelType w:val="hybridMultilevel"/>
    <w:tmpl w:val="11C2AF6A"/>
    <w:lvl w:ilvl="0" w:tplc="D06097B4">
      <w:start w:val="1"/>
      <w:numFmt w:val="decimal"/>
      <w:lvlText w:val="%1."/>
      <w:lvlJc w:val="left"/>
      <w:pPr>
        <w:tabs>
          <w:tab w:val="num" w:pos="1440"/>
        </w:tabs>
        <w:ind w:left="144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2728D9"/>
    <w:multiLevelType w:val="hybridMultilevel"/>
    <w:tmpl w:val="B4D045B4"/>
    <w:lvl w:ilvl="0" w:tplc="2F3C7712">
      <w:start w:val="1"/>
      <w:numFmt w:val="decimal"/>
      <w:lvlText w:val="%1."/>
      <w:lvlJc w:val="left"/>
      <w:pPr>
        <w:ind w:left="720"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7E3651"/>
    <w:multiLevelType w:val="hybridMultilevel"/>
    <w:tmpl w:val="57E45AC8"/>
    <w:lvl w:ilvl="0" w:tplc="A7A4AAEE">
      <w:start w:val="1"/>
      <w:numFmt w:val="bullet"/>
      <w:lvlText w:val=""/>
      <w:lvlJc w:val="left"/>
      <w:pPr>
        <w:tabs>
          <w:tab w:val="num" w:pos="720"/>
        </w:tabs>
        <w:ind w:left="720" w:hanging="360"/>
      </w:pPr>
      <w:rPr>
        <w:rFonts w:ascii="Symbol" w:hAnsi="Symbol" w:hint="default"/>
      </w:rPr>
    </w:lvl>
    <w:lvl w:ilvl="1" w:tplc="E15ACF00">
      <w:start w:val="9"/>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6906210"/>
    <w:multiLevelType w:val="hybridMultilevel"/>
    <w:tmpl w:val="5E9AB166"/>
    <w:lvl w:ilvl="0" w:tplc="A7A4AAEE">
      <w:start w:val="1"/>
      <w:numFmt w:val="bullet"/>
      <w:lvlText w:val=""/>
      <w:lvlJc w:val="left"/>
      <w:pPr>
        <w:ind w:left="1249" w:hanging="360"/>
      </w:pPr>
      <w:rPr>
        <w:rFonts w:ascii="Symbol" w:hAnsi="Symbol" w:hint="default"/>
      </w:rPr>
    </w:lvl>
    <w:lvl w:ilvl="1" w:tplc="04090003" w:tentative="1">
      <w:start w:val="1"/>
      <w:numFmt w:val="bullet"/>
      <w:lvlText w:val="o"/>
      <w:lvlJc w:val="left"/>
      <w:pPr>
        <w:ind w:left="1969" w:hanging="360"/>
      </w:pPr>
      <w:rPr>
        <w:rFonts w:ascii="Courier New" w:hAnsi="Courier New" w:cs="Courier New" w:hint="default"/>
      </w:rPr>
    </w:lvl>
    <w:lvl w:ilvl="2" w:tplc="04090005" w:tentative="1">
      <w:start w:val="1"/>
      <w:numFmt w:val="bullet"/>
      <w:lvlText w:val=""/>
      <w:lvlJc w:val="left"/>
      <w:pPr>
        <w:ind w:left="2689" w:hanging="360"/>
      </w:pPr>
      <w:rPr>
        <w:rFonts w:ascii="Wingdings" w:hAnsi="Wingdings" w:hint="default"/>
      </w:rPr>
    </w:lvl>
    <w:lvl w:ilvl="3" w:tplc="04090001" w:tentative="1">
      <w:start w:val="1"/>
      <w:numFmt w:val="bullet"/>
      <w:lvlText w:val=""/>
      <w:lvlJc w:val="left"/>
      <w:pPr>
        <w:ind w:left="3409" w:hanging="360"/>
      </w:pPr>
      <w:rPr>
        <w:rFonts w:ascii="Symbol" w:hAnsi="Symbol" w:hint="default"/>
      </w:rPr>
    </w:lvl>
    <w:lvl w:ilvl="4" w:tplc="04090003" w:tentative="1">
      <w:start w:val="1"/>
      <w:numFmt w:val="bullet"/>
      <w:lvlText w:val="o"/>
      <w:lvlJc w:val="left"/>
      <w:pPr>
        <w:ind w:left="4129" w:hanging="360"/>
      </w:pPr>
      <w:rPr>
        <w:rFonts w:ascii="Courier New" w:hAnsi="Courier New" w:cs="Courier New" w:hint="default"/>
      </w:rPr>
    </w:lvl>
    <w:lvl w:ilvl="5" w:tplc="04090005" w:tentative="1">
      <w:start w:val="1"/>
      <w:numFmt w:val="bullet"/>
      <w:lvlText w:val=""/>
      <w:lvlJc w:val="left"/>
      <w:pPr>
        <w:ind w:left="4849" w:hanging="360"/>
      </w:pPr>
      <w:rPr>
        <w:rFonts w:ascii="Wingdings" w:hAnsi="Wingdings" w:hint="default"/>
      </w:rPr>
    </w:lvl>
    <w:lvl w:ilvl="6" w:tplc="04090001" w:tentative="1">
      <w:start w:val="1"/>
      <w:numFmt w:val="bullet"/>
      <w:lvlText w:val=""/>
      <w:lvlJc w:val="left"/>
      <w:pPr>
        <w:ind w:left="5569" w:hanging="360"/>
      </w:pPr>
      <w:rPr>
        <w:rFonts w:ascii="Symbol" w:hAnsi="Symbol" w:hint="default"/>
      </w:rPr>
    </w:lvl>
    <w:lvl w:ilvl="7" w:tplc="04090003" w:tentative="1">
      <w:start w:val="1"/>
      <w:numFmt w:val="bullet"/>
      <w:lvlText w:val="o"/>
      <w:lvlJc w:val="left"/>
      <w:pPr>
        <w:ind w:left="6289" w:hanging="360"/>
      </w:pPr>
      <w:rPr>
        <w:rFonts w:ascii="Courier New" w:hAnsi="Courier New" w:cs="Courier New" w:hint="default"/>
      </w:rPr>
    </w:lvl>
    <w:lvl w:ilvl="8" w:tplc="04090005" w:tentative="1">
      <w:start w:val="1"/>
      <w:numFmt w:val="bullet"/>
      <w:lvlText w:val=""/>
      <w:lvlJc w:val="left"/>
      <w:pPr>
        <w:ind w:left="7009" w:hanging="360"/>
      </w:pPr>
      <w:rPr>
        <w:rFonts w:ascii="Wingdings" w:hAnsi="Wingdings" w:hint="default"/>
      </w:rPr>
    </w:lvl>
  </w:abstractNum>
  <w:abstractNum w:abstractNumId="22">
    <w:nsid w:val="36B02EFC"/>
    <w:multiLevelType w:val="hybridMultilevel"/>
    <w:tmpl w:val="6E369A4C"/>
    <w:lvl w:ilvl="0" w:tplc="FB92C58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020184"/>
    <w:multiLevelType w:val="hybridMultilevel"/>
    <w:tmpl w:val="5D0C2370"/>
    <w:lvl w:ilvl="0" w:tplc="FB92C580">
      <w:start w:val="1"/>
      <w:numFmt w:val="bullet"/>
      <w:lvlText w:val=""/>
      <w:lvlJc w:val="left"/>
      <w:pPr>
        <w:ind w:left="664" w:hanging="360"/>
      </w:pPr>
      <w:rPr>
        <w:rFonts w:ascii="Webdings" w:hAnsi="Webding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24">
    <w:nsid w:val="37A02F37"/>
    <w:multiLevelType w:val="hybridMultilevel"/>
    <w:tmpl w:val="DD2ED136"/>
    <w:lvl w:ilvl="0" w:tplc="0409000F">
      <w:start w:val="1"/>
      <w:numFmt w:val="decimal"/>
      <w:lvlText w:val="%1."/>
      <w:lvlJc w:val="left"/>
      <w:pPr>
        <w:ind w:left="514" w:hanging="360"/>
      </w:pPr>
      <w:rPr>
        <w:rFonts w:hint="default"/>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25">
    <w:nsid w:val="3CE67C81"/>
    <w:multiLevelType w:val="hybridMultilevel"/>
    <w:tmpl w:val="0ED2F210"/>
    <w:lvl w:ilvl="0" w:tplc="E15ACF00">
      <w:start w:val="9"/>
      <w:numFmt w:val="bullet"/>
      <w:lvlText w:val="-"/>
      <w:lvlJc w:val="left"/>
      <w:pPr>
        <w:tabs>
          <w:tab w:val="num" w:pos="720"/>
        </w:tabs>
        <w:ind w:left="720" w:hanging="360"/>
      </w:pPr>
      <w:rPr>
        <w:rFonts w:ascii="Times New Roman" w:eastAsia="Times New Roman" w:hAnsi="Times New Roman" w:hint="default"/>
      </w:rPr>
    </w:lvl>
    <w:lvl w:ilvl="1" w:tplc="FB92C580">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3CFE1DCF"/>
    <w:multiLevelType w:val="hybridMultilevel"/>
    <w:tmpl w:val="ADFC0FF2"/>
    <w:lvl w:ilvl="0" w:tplc="D2FA3F60">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7">
    <w:nsid w:val="40E12FEE"/>
    <w:multiLevelType w:val="hybridMultilevel"/>
    <w:tmpl w:val="DC229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877A77"/>
    <w:multiLevelType w:val="hybridMultilevel"/>
    <w:tmpl w:val="07DCCF1E"/>
    <w:lvl w:ilvl="0" w:tplc="D2FA3F6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7333367"/>
    <w:multiLevelType w:val="hybridMultilevel"/>
    <w:tmpl w:val="58A8A9F0"/>
    <w:lvl w:ilvl="0" w:tplc="D2FA3F60">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0">
    <w:nsid w:val="49700523"/>
    <w:multiLevelType w:val="hybridMultilevel"/>
    <w:tmpl w:val="62B64C54"/>
    <w:lvl w:ilvl="0" w:tplc="5588AF6E">
      <w:start w:val="1"/>
      <w:numFmt w:val="decimal"/>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31">
    <w:nsid w:val="4A90288F"/>
    <w:multiLevelType w:val="hybridMultilevel"/>
    <w:tmpl w:val="7CFE8614"/>
    <w:lvl w:ilvl="0" w:tplc="FB92C580">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BD27CDF"/>
    <w:multiLevelType w:val="hybridMultilevel"/>
    <w:tmpl w:val="FC9C9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067F5A"/>
    <w:multiLevelType w:val="hybridMultilevel"/>
    <w:tmpl w:val="DA0EECCA"/>
    <w:lvl w:ilvl="0" w:tplc="BCDAA538">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4F64077B"/>
    <w:multiLevelType w:val="hybridMultilevel"/>
    <w:tmpl w:val="02DE5214"/>
    <w:lvl w:ilvl="0" w:tplc="300C8F14">
      <w:start w:val="1"/>
      <w:numFmt w:val="bullet"/>
      <w:lvlText w:val="-"/>
      <w:lvlJc w:val="left"/>
      <w:pPr>
        <w:tabs>
          <w:tab w:val="num" w:pos="496"/>
        </w:tabs>
        <w:ind w:left="496" w:hanging="360"/>
      </w:pPr>
      <w:rPr>
        <w:rFonts w:ascii="Times New Roman" w:eastAsia="Times New Roman" w:hAnsi="Times New Roman" w:hint="default"/>
      </w:rPr>
    </w:lvl>
    <w:lvl w:ilvl="1" w:tplc="5BCCFB7C">
      <w:start w:val="1"/>
      <w:numFmt w:val="bullet"/>
      <w:lvlText w:val="-"/>
      <w:lvlJc w:val="left"/>
      <w:pPr>
        <w:tabs>
          <w:tab w:val="num" w:pos="933"/>
        </w:tabs>
        <w:ind w:left="933" w:hanging="360"/>
      </w:pPr>
      <w:rPr>
        <w:rFonts w:ascii="Symbol" w:hAnsi="Symbol" w:hint="default"/>
      </w:rPr>
    </w:lvl>
    <w:lvl w:ilvl="2" w:tplc="04090005" w:tentative="1">
      <w:start w:val="1"/>
      <w:numFmt w:val="bullet"/>
      <w:lvlText w:val=""/>
      <w:lvlJc w:val="left"/>
      <w:pPr>
        <w:tabs>
          <w:tab w:val="num" w:pos="1936"/>
        </w:tabs>
        <w:ind w:left="1936" w:hanging="360"/>
      </w:pPr>
      <w:rPr>
        <w:rFonts w:ascii="Wingdings" w:hAnsi="Wingdings" w:hint="default"/>
      </w:rPr>
    </w:lvl>
    <w:lvl w:ilvl="3" w:tplc="04090001" w:tentative="1">
      <w:start w:val="1"/>
      <w:numFmt w:val="bullet"/>
      <w:lvlText w:val=""/>
      <w:lvlJc w:val="left"/>
      <w:pPr>
        <w:tabs>
          <w:tab w:val="num" w:pos="2656"/>
        </w:tabs>
        <w:ind w:left="2656" w:hanging="360"/>
      </w:pPr>
      <w:rPr>
        <w:rFonts w:ascii="Symbol" w:hAnsi="Symbol" w:hint="default"/>
      </w:rPr>
    </w:lvl>
    <w:lvl w:ilvl="4" w:tplc="04090003" w:tentative="1">
      <w:start w:val="1"/>
      <w:numFmt w:val="bullet"/>
      <w:lvlText w:val="o"/>
      <w:lvlJc w:val="left"/>
      <w:pPr>
        <w:tabs>
          <w:tab w:val="num" w:pos="3376"/>
        </w:tabs>
        <w:ind w:left="3376" w:hanging="360"/>
      </w:pPr>
      <w:rPr>
        <w:rFonts w:ascii="Courier New" w:hAnsi="Courier New" w:hint="default"/>
      </w:rPr>
    </w:lvl>
    <w:lvl w:ilvl="5" w:tplc="04090005" w:tentative="1">
      <w:start w:val="1"/>
      <w:numFmt w:val="bullet"/>
      <w:lvlText w:val=""/>
      <w:lvlJc w:val="left"/>
      <w:pPr>
        <w:tabs>
          <w:tab w:val="num" w:pos="4096"/>
        </w:tabs>
        <w:ind w:left="4096" w:hanging="360"/>
      </w:pPr>
      <w:rPr>
        <w:rFonts w:ascii="Wingdings" w:hAnsi="Wingdings" w:hint="default"/>
      </w:rPr>
    </w:lvl>
    <w:lvl w:ilvl="6" w:tplc="04090001" w:tentative="1">
      <w:start w:val="1"/>
      <w:numFmt w:val="bullet"/>
      <w:lvlText w:val=""/>
      <w:lvlJc w:val="left"/>
      <w:pPr>
        <w:tabs>
          <w:tab w:val="num" w:pos="4816"/>
        </w:tabs>
        <w:ind w:left="4816" w:hanging="360"/>
      </w:pPr>
      <w:rPr>
        <w:rFonts w:ascii="Symbol" w:hAnsi="Symbol" w:hint="default"/>
      </w:rPr>
    </w:lvl>
    <w:lvl w:ilvl="7" w:tplc="04090003" w:tentative="1">
      <w:start w:val="1"/>
      <w:numFmt w:val="bullet"/>
      <w:lvlText w:val="o"/>
      <w:lvlJc w:val="left"/>
      <w:pPr>
        <w:tabs>
          <w:tab w:val="num" w:pos="5536"/>
        </w:tabs>
        <w:ind w:left="5536" w:hanging="360"/>
      </w:pPr>
      <w:rPr>
        <w:rFonts w:ascii="Courier New" w:hAnsi="Courier New" w:hint="default"/>
      </w:rPr>
    </w:lvl>
    <w:lvl w:ilvl="8" w:tplc="04090005" w:tentative="1">
      <w:start w:val="1"/>
      <w:numFmt w:val="bullet"/>
      <w:lvlText w:val=""/>
      <w:lvlJc w:val="left"/>
      <w:pPr>
        <w:tabs>
          <w:tab w:val="num" w:pos="6256"/>
        </w:tabs>
        <w:ind w:left="6256" w:hanging="360"/>
      </w:pPr>
      <w:rPr>
        <w:rFonts w:ascii="Wingdings" w:hAnsi="Wingdings" w:hint="default"/>
      </w:rPr>
    </w:lvl>
  </w:abstractNum>
  <w:abstractNum w:abstractNumId="35">
    <w:nsid w:val="4FDE4BE8"/>
    <w:multiLevelType w:val="hybridMultilevel"/>
    <w:tmpl w:val="C24EB0F8"/>
    <w:lvl w:ilvl="0" w:tplc="21BA4DAA">
      <w:start w:val="1"/>
      <w:numFmt w:val="decimal"/>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36">
    <w:nsid w:val="535C2C7A"/>
    <w:multiLevelType w:val="hybridMultilevel"/>
    <w:tmpl w:val="E580F9D2"/>
    <w:lvl w:ilvl="0" w:tplc="2F7291E0">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7">
    <w:nsid w:val="552B1F79"/>
    <w:multiLevelType w:val="hybridMultilevel"/>
    <w:tmpl w:val="44B411C8"/>
    <w:lvl w:ilvl="0" w:tplc="2F7291E0">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8">
    <w:nsid w:val="5674630F"/>
    <w:multiLevelType w:val="hybridMultilevel"/>
    <w:tmpl w:val="04163CB8"/>
    <w:lvl w:ilvl="0" w:tplc="CB0C198A">
      <w:start w:val="1"/>
      <w:numFmt w:val="bullet"/>
      <w:lvlText w:val=" "/>
      <w:lvlJc w:val="left"/>
      <w:pPr>
        <w:tabs>
          <w:tab w:val="num" w:pos="720"/>
        </w:tabs>
        <w:ind w:left="720" w:hanging="360"/>
      </w:pPr>
      <w:rPr>
        <w:rFonts w:ascii="Tw Cen MT" w:hAnsi="Tw Cen MT" w:hint="default"/>
      </w:rPr>
    </w:lvl>
    <w:lvl w:ilvl="1" w:tplc="25A23088">
      <w:numFmt w:val="bullet"/>
      <w:lvlText w:val=" "/>
      <w:lvlJc w:val="left"/>
      <w:pPr>
        <w:tabs>
          <w:tab w:val="num" w:pos="1440"/>
        </w:tabs>
        <w:ind w:left="1440" w:hanging="360"/>
      </w:pPr>
      <w:rPr>
        <w:rFonts w:ascii="Tw Cen MT" w:hAnsi="Tw Cen MT" w:hint="default"/>
      </w:rPr>
    </w:lvl>
    <w:lvl w:ilvl="2" w:tplc="307438EE">
      <w:numFmt w:val="bullet"/>
      <w:lvlText w:val=""/>
      <w:lvlJc w:val="left"/>
      <w:pPr>
        <w:tabs>
          <w:tab w:val="num" w:pos="2160"/>
        </w:tabs>
        <w:ind w:left="2160" w:hanging="360"/>
      </w:pPr>
      <w:rPr>
        <w:rFonts w:ascii="Wingdings 3" w:hAnsi="Wingdings 3" w:hint="default"/>
      </w:rPr>
    </w:lvl>
    <w:lvl w:ilvl="3" w:tplc="64C2DD14" w:tentative="1">
      <w:start w:val="1"/>
      <w:numFmt w:val="bullet"/>
      <w:lvlText w:val=" "/>
      <w:lvlJc w:val="left"/>
      <w:pPr>
        <w:tabs>
          <w:tab w:val="num" w:pos="2880"/>
        </w:tabs>
        <w:ind w:left="2880" w:hanging="360"/>
      </w:pPr>
      <w:rPr>
        <w:rFonts w:ascii="Tw Cen MT" w:hAnsi="Tw Cen MT" w:hint="default"/>
      </w:rPr>
    </w:lvl>
    <w:lvl w:ilvl="4" w:tplc="C7BAD54A" w:tentative="1">
      <w:start w:val="1"/>
      <w:numFmt w:val="bullet"/>
      <w:lvlText w:val=" "/>
      <w:lvlJc w:val="left"/>
      <w:pPr>
        <w:tabs>
          <w:tab w:val="num" w:pos="3600"/>
        </w:tabs>
        <w:ind w:left="3600" w:hanging="360"/>
      </w:pPr>
      <w:rPr>
        <w:rFonts w:ascii="Tw Cen MT" w:hAnsi="Tw Cen MT" w:hint="default"/>
      </w:rPr>
    </w:lvl>
    <w:lvl w:ilvl="5" w:tplc="18E8C784" w:tentative="1">
      <w:start w:val="1"/>
      <w:numFmt w:val="bullet"/>
      <w:lvlText w:val=" "/>
      <w:lvlJc w:val="left"/>
      <w:pPr>
        <w:tabs>
          <w:tab w:val="num" w:pos="4320"/>
        </w:tabs>
        <w:ind w:left="4320" w:hanging="360"/>
      </w:pPr>
      <w:rPr>
        <w:rFonts w:ascii="Tw Cen MT" w:hAnsi="Tw Cen MT" w:hint="default"/>
      </w:rPr>
    </w:lvl>
    <w:lvl w:ilvl="6" w:tplc="85B28E64" w:tentative="1">
      <w:start w:val="1"/>
      <w:numFmt w:val="bullet"/>
      <w:lvlText w:val=" "/>
      <w:lvlJc w:val="left"/>
      <w:pPr>
        <w:tabs>
          <w:tab w:val="num" w:pos="5040"/>
        </w:tabs>
        <w:ind w:left="5040" w:hanging="360"/>
      </w:pPr>
      <w:rPr>
        <w:rFonts w:ascii="Tw Cen MT" w:hAnsi="Tw Cen MT" w:hint="default"/>
      </w:rPr>
    </w:lvl>
    <w:lvl w:ilvl="7" w:tplc="03C60AD8" w:tentative="1">
      <w:start w:val="1"/>
      <w:numFmt w:val="bullet"/>
      <w:lvlText w:val=" "/>
      <w:lvlJc w:val="left"/>
      <w:pPr>
        <w:tabs>
          <w:tab w:val="num" w:pos="5760"/>
        </w:tabs>
        <w:ind w:left="5760" w:hanging="360"/>
      </w:pPr>
      <w:rPr>
        <w:rFonts w:ascii="Tw Cen MT" w:hAnsi="Tw Cen MT" w:hint="default"/>
      </w:rPr>
    </w:lvl>
    <w:lvl w:ilvl="8" w:tplc="6A7C6DCE" w:tentative="1">
      <w:start w:val="1"/>
      <w:numFmt w:val="bullet"/>
      <w:lvlText w:val=" "/>
      <w:lvlJc w:val="left"/>
      <w:pPr>
        <w:tabs>
          <w:tab w:val="num" w:pos="6480"/>
        </w:tabs>
        <w:ind w:left="6480" w:hanging="360"/>
      </w:pPr>
      <w:rPr>
        <w:rFonts w:ascii="Tw Cen MT" w:hAnsi="Tw Cen MT" w:hint="default"/>
      </w:rPr>
    </w:lvl>
  </w:abstractNum>
  <w:abstractNum w:abstractNumId="39">
    <w:nsid w:val="56D20CD4"/>
    <w:multiLevelType w:val="hybridMultilevel"/>
    <w:tmpl w:val="ED86E37E"/>
    <w:lvl w:ilvl="0" w:tplc="FB92C58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367701"/>
    <w:multiLevelType w:val="hybridMultilevel"/>
    <w:tmpl w:val="EB62BCFC"/>
    <w:lvl w:ilvl="0" w:tplc="FB92C580">
      <w:start w:val="1"/>
      <w:numFmt w:val="bullet"/>
      <w:lvlText w:val=""/>
      <w:lvlJc w:val="left"/>
      <w:pPr>
        <w:ind w:left="1080" w:hanging="360"/>
      </w:pPr>
      <w:rPr>
        <w:rFonts w:ascii="Webdings" w:hAnsi="Webdings" w:hint="default"/>
      </w:rPr>
    </w:lvl>
    <w:lvl w:ilvl="1" w:tplc="D2FA3F60">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7CC7CBF"/>
    <w:multiLevelType w:val="hybridMultilevel"/>
    <w:tmpl w:val="14041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8E0532"/>
    <w:multiLevelType w:val="hybridMultilevel"/>
    <w:tmpl w:val="89FCEA9A"/>
    <w:lvl w:ilvl="0" w:tplc="E15ACF00">
      <w:start w:val="9"/>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5FF5778E"/>
    <w:multiLevelType w:val="hybridMultilevel"/>
    <w:tmpl w:val="26C841C2"/>
    <w:lvl w:ilvl="0" w:tplc="2F7291E0">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4">
    <w:nsid w:val="63CF51EA"/>
    <w:multiLevelType w:val="hybridMultilevel"/>
    <w:tmpl w:val="E95CFA0E"/>
    <w:lvl w:ilvl="0" w:tplc="316C8D8E">
      <w:start w:val="1"/>
      <w:numFmt w:val="bullet"/>
      <w:lvlText w:val="-"/>
      <w:lvlJc w:val="left"/>
      <w:pPr>
        <w:ind w:left="360" w:hanging="360"/>
      </w:pPr>
      <w:rPr>
        <w:rFonts w:ascii="Simplified Arabic" w:eastAsia="Times New Roman" w:hAnsi="Simplified Arabic"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66FD3217"/>
    <w:multiLevelType w:val="hybridMultilevel"/>
    <w:tmpl w:val="CE76FE6E"/>
    <w:lvl w:ilvl="0" w:tplc="A7A4AA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C70BAA"/>
    <w:multiLevelType w:val="hybridMultilevel"/>
    <w:tmpl w:val="FE689022"/>
    <w:lvl w:ilvl="0" w:tplc="E15ACF00">
      <w:start w:val="9"/>
      <w:numFmt w:val="bullet"/>
      <w:lvlText w:val="-"/>
      <w:lvlJc w:val="left"/>
      <w:pPr>
        <w:tabs>
          <w:tab w:val="num" w:pos="800"/>
        </w:tabs>
        <w:ind w:left="800" w:hanging="360"/>
      </w:pPr>
      <w:rPr>
        <w:rFonts w:ascii="Times New Roman" w:eastAsia="Times New Roman" w:hAnsi="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C891562"/>
    <w:multiLevelType w:val="hybridMultilevel"/>
    <w:tmpl w:val="2CD0B2FC"/>
    <w:lvl w:ilvl="0" w:tplc="2F7291E0">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8">
    <w:nsid w:val="6CDE511B"/>
    <w:multiLevelType w:val="hybridMultilevel"/>
    <w:tmpl w:val="748ED788"/>
    <w:lvl w:ilvl="0" w:tplc="04090011">
      <w:start w:val="1"/>
      <w:numFmt w:val="decimal"/>
      <w:lvlText w:val="%1)"/>
      <w:lvlJc w:val="left"/>
      <w:pPr>
        <w:ind w:left="1111" w:hanging="360"/>
      </w:pPr>
    </w:lvl>
    <w:lvl w:ilvl="1" w:tplc="04090019" w:tentative="1">
      <w:start w:val="1"/>
      <w:numFmt w:val="lowerLetter"/>
      <w:lvlText w:val="%2."/>
      <w:lvlJc w:val="left"/>
      <w:pPr>
        <w:ind w:left="1831" w:hanging="360"/>
      </w:pPr>
    </w:lvl>
    <w:lvl w:ilvl="2" w:tplc="0409001B" w:tentative="1">
      <w:start w:val="1"/>
      <w:numFmt w:val="lowerRoman"/>
      <w:lvlText w:val="%3."/>
      <w:lvlJc w:val="right"/>
      <w:pPr>
        <w:ind w:left="2551" w:hanging="180"/>
      </w:pPr>
    </w:lvl>
    <w:lvl w:ilvl="3" w:tplc="0409000F" w:tentative="1">
      <w:start w:val="1"/>
      <w:numFmt w:val="decimal"/>
      <w:lvlText w:val="%4."/>
      <w:lvlJc w:val="left"/>
      <w:pPr>
        <w:ind w:left="3271" w:hanging="360"/>
      </w:pPr>
    </w:lvl>
    <w:lvl w:ilvl="4" w:tplc="04090019" w:tentative="1">
      <w:start w:val="1"/>
      <w:numFmt w:val="lowerLetter"/>
      <w:lvlText w:val="%5."/>
      <w:lvlJc w:val="left"/>
      <w:pPr>
        <w:ind w:left="3991" w:hanging="360"/>
      </w:pPr>
    </w:lvl>
    <w:lvl w:ilvl="5" w:tplc="0409001B" w:tentative="1">
      <w:start w:val="1"/>
      <w:numFmt w:val="lowerRoman"/>
      <w:lvlText w:val="%6."/>
      <w:lvlJc w:val="right"/>
      <w:pPr>
        <w:ind w:left="4711" w:hanging="180"/>
      </w:pPr>
    </w:lvl>
    <w:lvl w:ilvl="6" w:tplc="0409000F" w:tentative="1">
      <w:start w:val="1"/>
      <w:numFmt w:val="decimal"/>
      <w:lvlText w:val="%7."/>
      <w:lvlJc w:val="left"/>
      <w:pPr>
        <w:ind w:left="5431" w:hanging="360"/>
      </w:pPr>
    </w:lvl>
    <w:lvl w:ilvl="7" w:tplc="04090019" w:tentative="1">
      <w:start w:val="1"/>
      <w:numFmt w:val="lowerLetter"/>
      <w:lvlText w:val="%8."/>
      <w:lvlJc w:val="left"/>
      <w:pPr>
        <w:ind w:left="6151" w:hanging="360"/>
      </w:pPr>
    </w:lvl>
    <w:lvl w:ilvl="8" w:tplc="0409001B" w:tentative="1">
      <w:start w:val="1"/>
      <w:numFmt w:val="lowerRoman"/>
      <w:lvlText w:val="%9."/>
      <w:lvlJc w:val="right"/>
      <w:pPr>
        <w:ind w:left="6871" w:hanging="180"/>
      </w:pPr>
    </w:lvl>
  </w:abstractNum>
  <w:abstractNum w:abstractNumId="49">
    <w:nsid w:val="6D466637"/>
    <w:multiLevelType w:val="hybridMultilevel"/>
    <w:tmpl w:val="13D050E4"/>
    <w:lvl w:ilvl="0" w:tplc="4DBEE9F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327B1E"/>
    <w:multiLevelType w:val="hybridMultilevel"/>
    <w:tmpl w:val="22081092"/>
    <w:lvl w:ilvl="0" w:tplc="FB92C580">
      <w:start w:val="1"/>
      <w:numFmt w:val="bullet"/>
      <w:lvlText w:val=""/>
      <w:lvlJc w:val="left"/>
      <w:pPr>
        <w:ind w:left="720" w:hanging="360"/>
      </w:pPr>
      <w:rPr>
        <w:rFonts w:ascii="Webdings" w:hAnsi="Web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0357ED"/>
    <w:multiLevelType w:val="hybridMultilevel"/>
    <w:tmpl w:val="F26CA0DC"/>
    <w:lvl w:ilvl="0" w:tplc="300C8F1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78397C4F"/>
    <w:multiLevelType w:val="hybridMultilevel"/>
    <w:tmpl w:val="820A3A6C"/>
    <w:lvl w:ilvl="0" w:tplc="A7A4AAEE">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53">
    <w:nsid w:val="7F330D01"/>
    <w:multiLevelType w:val="hybridMultilevel"/>
    <w:tmpl w:val="4A1ED044"/>
    <w:lvl w:ilvl="0" w:tplc="FB92C580">
      <w:start w:val="1"/>
      <w:numFmt w:val="bullet"/>
      <w:lvlText w:val=""/>
      <w:lvlJc w:val="left"/>
      <w:pPr>
        <w:ind w:left="785" w:hanging="360"/>
      </w:pPr>
      <w:rPr>
        <w:rFonts w:ascii="Webdings" w:hAnsi="Web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4">
    <w:nsid w:val="7FC63442"/>
    <w:multiLevelType w:val="hybridMultilevel"/>
    <w:tmpl w:val="516CEF68"/>
    <w:lvl w:ilvl="0" w:tplc="2AEABBA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2"/>
  </w:num>
  <w:num w:numId="3">
    <w:abstractNumId w:val="1"/>
  </w:num>
  <w:num w:numId="4">
    <w:abstractNumId w:val="34"/>
  </w:num>
  <w:num w:numId="5">
    <w:abstractNumId w:val="24"/>
  </w:num>
  <w:num w:numId="6">
    <w:abstractNumId w:val="17"/>
  </w:num>
  <w:num w:numId="7">
    <w:abstractNumId w:val="54"/>
  </w:num>
  <w:num w:numId="8">
    <w:abstractNumId w:val="32"/>
  </w:num>
  <w:num w:numId="9">
    <w:abstractNumId w:val="35"/>
  </w:num>
  <w:num w:numId="10">
    <w:abstractNumId w:val="44"/>
  </w:num>
  <w:num w:numId="11">
    <w:abstractNumId w:val="27"/>
  </w:num>
  <w:num w:numId="12">
    <w:abstractNumId w:val="40"/>
  </w:num>
  <w:num w:numId="13">
    <w:abstractNumId w:val="12"/>
  </w:num>
  <w:num w:numId="14">
    <w:abstractNumId w:val="49"/>
  </w:num>
  <w:num w:numId="15">
    <w:abstractNumId w:val="23"/>
  </w:num>
  <w:num w:numId="16">
    <w:abstractNumId w:val="5"/>
  </w:num>
  <w:num w:numId="17">
    <w:abstractNumId w:val="6"/>
  </w:num>
  <w:num w:numId="18">
    <w:abstractNumId w:val="29"/>
  </w:num>
  <w:num w:numId="19">
    <w:abstractNumId w:val="30"/>
  </w:num>
  <w:num w:numId="20">
    <w:abstractNumId w:val="14"/>
  </w:num>
  <w:num w:numId="21">
    <w:abstractNumId w:val="7"/>
  </w:num>
  <w:num w:numId="22">
    <w:abstractNumId w:val="50"/>
  </w:num>
  <w:num w:numId="23">
    <w:abstractNumId w:val="19"/>
  </w:num>
  <w:num w:numId="24">
    <w:abstractNumId w:val="28"/>
  </w:num>
  <w:num w:numId="25">
    <w:abstractNumId w:val="25"/>
  </w:num>
  <w:num w:numId="26">
    <w:abstractNumId w:val="26"/>
  </w:num>
  <w:num w:numId="27">
    <w:abstractNumId w:val="13"/>
  </w:num>
  <w:num w:numId="28">
    <w:abstractNumId w:val="31"/>
  </w:num>
  <w:num w:numId="29">
    <w:abstractNumId w:val="22"/>
  </w:num>
  <w:num w:numId="30">
    <w:abstractNumId w:val="53"/>
  </w:num>
  <w:num w:numId="31">
    <w:abstractNumId w:val="21"/>
  </w:num>
  <w:num w:numId="32">
    <w:abstractNumId w:val="45"/>
  </w:num>
  <w:num w:numId="33">
    <w:abstractNumId w:val="52"/>
  </w:num>
  <w:num w:numId="34">
    <w:abstractNumId w:val="43"/>
  </w:num>
  <w:num w:numId="35">
    <w:abstractNumId w:val="37"/>
  </w:num>
  <w:num w:numId="36">
    <w:abstractNumId w:val="47"/>
  </w:num>
  <w:num w:numId="37">
    <w:abstractNumId w:val="36"/>
  </w:num>
  <w:num w:numId="38">
    <w:abstractNumId w:val="8"/>
  </w:num>
  <w:num w:numId="39">
    <w:abstractNumId w:val="48"/>
  </w:num>
  <w:num w:numId="40">
    <w:abstractNumId w:val="3"/>
  </w:num>
  <w:num w:numId="41">
    <w:abstractNumId w:val="33"/>
  </w:num>
  <w:num w:numId="42">
    <w:abstractNumId w:val="15"/>
  </w:num>
  <w:num w:numId="43">
    <w:abstractNumId w:val="39"/>
  </w:num>
  <w:num w:numId="44">
    <w:abstractNumId w:val="16"/>
  </w:num>
  <w:num w:numId="45">
    <w:abstractNumId w:val="2"/>
  </w:num>
  <w:num w:numId="46">
    <w:abstractNumId w:val="41"/>
  </w:num>
  <w:num w:numId="47">
    <w:abstractNumId w:val="0"/>
  </w:num>
  <w:num w:numId="48">
    <w:abstractNumId w:val="51"/>
  </w:num>
  <w:num w:numId="49">
    <w:abstractNumId w:val="10"/>
  </w:num>
  <w:num w:numId="50">
    <w:abstractNumId w:val="1"/>
  </w:num>
  <w:num w:numId="51">
    <w:abstractNumId w:val="46"/>
  </w:num>
  <w:num w:numId="52">
    <w:abstractNumId w:val="38"/>
  </w:num>
  <w:num w:numId="53">
    <w:abstractNumId w:val="9"/>
  </w:num>
  <w:num w:numId="54">
    <w:abstractNumId w:val="4"/>
  </w:num>
  <w:num w:numId="55">
    <w:abstractNumId w:val="11"/>
  </w:num>
  <w:num w:numId="56">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20"/>
  <w:doNotHyphenateCaps/>
  <w:drawingGridHorizontalSpacing w:val="24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BF"/>
    <w:rsid w:val="000001A2"/>
    <w:rsid w:val="00001DDF"/>
    <w:rsid w:val="000022C2"/>
    <w:rsid w:val="000023D8"/>
    <w:rsid w:val="0000290F"/>
    <w:rsid w:val="00002F64"/>
    <w:rsid w:val="00002F76"/>
    <w:rsid w:val="0000498A"/>
    <w:rsid w:val="00004E72"/>
    <w:rsid w:val="000059F1"/>
    <w:rsid w:val="00005C69"/>
    <w:rsid w:val="000067B5"/>
    <w:rsid w:val="00006893"/>
    <w:rsid w:val="00006B9F"/>
    <w:rsid w:val="00006FD1"/>
    <w:rsid w:val="000071C9"/>
    <w:rsid w:val="00010EFC"/>
    <w:rsid w:val="00011069"/>
    <w:rsid w:val="0001271B"/>
    <w:rsid w:val="000135A5"/>
    <w:rsid w:val="00013FAE"/>
    <w:rsid w:val="00014D58"/>
    <w:rsid w:val="0001538E"/>
    <w:rsid w:val="00015650"/>
    <w:rsid w:val="00015994"/>
    <w:rsid w:val="000160A5"/>
    <w:rsid w:val="000162A4"/>
    <w:rsid w:val="00016511"/>
    <w:rsid w:val="00017656"/>
    <w:rsid w:val="00020138"/>
    <w:rsid w:val="00020343"/>
    <w:rsid w:val="000204F1"/>
    <w:rsid w:val="00020985"/>
    <w:rsid w:val="00021060"/>
    <w:rsid w:val="00021328"/>
    <w:rsid w:val="00021BB3"/>
    <w:rsid w:val="00022739"/>
    <w:rsid w:val="00022876"/>
    <w:rsid w:val="00022F12"/>
    <w:rsid w:val="000237FA"/>
    <w:rsid w:val="000238B8"/>
    <w:rsid w:val="00024026"/>
    <w:rsid w:val="000241AD"/>
    <w:rsid w:val="00024FE1"/>
    <w:rsid w:val="000253E1"/>
    <w:rsid w:val="00027734"/>
    <w:rsid w:val="00027B4A"/>
    <w:rsid w:val="00027D6B"/>
    <w:rsid w:val="0003047F"/>
    <w:rsid w:val="00030953"/>
    <w:rsid w:val="0003136C"/>
    <w:rsid w:val="00031EFC"/>
    <w:rsid w:val="00032FDD"/>
    <w:rsid w:val="00033176"/>
    <w:rsid w:val="00033349"/>
    <w:rsid w:val="00033C45"/>
    <w:rsid w:val="00033D9C"/>
    <w:rsid w:val="00034D69"/>
    <w:rsid w:val="000351E9"/>
    <w:rsid w:val="0003521B"/>
    <w:rsid w:val="00035621"/>
    <w:rsid w:val="000356C7"/>
    <w:rsid w:val="00035BB9"/>
    <w:rsid w:val="00036C1E"/>
    <w:rsid w:val="00036FC1"/>
    <w:rsid w:val="00037726"/>
    <w:rsid w:val="00037799"/>
    <w:rsid w:val="00037810"/>
    <w:rsid w:val="00037AF8"/>
    <w:rsid w:val="00040B90"/>
    <w:rsid w:val="00041A48"/>
    <w:rsid w:val="000420E4"/>
    <w:rsid w:val="0004225C"/>
    <w:rsid w:val="000423D7"/>
    <w:rsid w:val="000430EB"/>
    <w:rsid w:val="00044561"/>
    <w:rsid w:val="000449EB"/>
    <w:rsid w:val="00044D16"/>
    <w:rsid w:val="00044EAF"/>
    <w:rsid w:val="000453A5"/>
    <w:rsid w:val="00045ADA"/>
    <w:rsid w:val="00045ED7"/>
    <w:rsid w:val="000466E6"/>
    <w:rsid w:val="00047432"/>
    <w:rsid w:val="0004790F"/>
    <w:rsid w:val="00050459"/>
    <w:rsid w:val="00050D36"/>
    <w:rsid w:val="00052C41"/>
    <w:rsid w:val="000559A9"/>
    <w:rsid w:val="00056223"/>
    <w:rsid w:val="00056277"/>
    <w:rsid w:val="000576DD"/>
    <w:rsid w:val="000609B9"/>
    <w:rsid w:val="00060ABD"/>
    <w:rsid w:val="000617B8"/>
    <w:rsid w:val="0006236A"/>
    <w:rsid w:val="000643B2"/>
    <w:rsid w:val="00065B69"/>
    <w:rsid w:val="0006611C"/>
    <w:rsid w:val="000668D4"/>
    <w:rsid w:val="000678AB"/>
    <w:rsid w:val="00067AC2"/>
    <w:rsid w:val="00067EA9"/>
    <w:rsid w:val="00071C65"/>
    <w:rsid w:val="0007236F"/>
    <w:rsid w:val="00072B59"/>
    <w:rsid w:val="00074406"/>
    <w:rsid w:val="0007546F"/>
    <w:rsid w:val="00075697"/>
    <w:rsid w:val="00075F83"/>
    <w:rsid w:val="0007641E"/>
    <w:rsid w:val="0007655E"/>
    <w:rsid w:val="00076AED"/>
    <w:rsid w:val="00076EB3"/>
    <w:rsid w:val="0007707E"/>
    <w:rsid w:val="00077A94"/>
    <w:rsid w:val="00077B54"/>
    <w:rsid w:val="0008058B"/>
    <w:rsid w:val="00080D18"/>
    <w:rsid w:val="0008188B"/>
    <w:rsid w:val="00081CF9"/>
    <w:rsid w:val="00082664"/>
    <w:rsid w:val="00082FBD"/>
    <w:rsid w:val="0008317D"/>
    <w:rsid w:val="000834F2"/>
    <w:rsid w:val="000841AB"/>
    <w:rsid w:val="00084526"/>
    <w:rsid w:val="00084AB8"/>
    <w:rsid w:val="00084E8C"/>
    <w:rsid w:val="0008509F"/>
    <w:rsid w:val="00087EC1"/>
    <w:rsid w:val="00091B6B"/>
    <w:rsid w:val="00092C8F"/>
    <w:rsid w:val="00092FCF"/>
    <w:rsid w:val="000934ED"/>
    <w:rsid w:val="00094CF8"/>
    <w:rsid w:val="00094DBA"/>
    <w:rsid w:val="00095427"/>
    <w:rsid w:val="000961DA"/>
    <w:rsid w:val="000A0ABC"/>
    <w:rsid w:val="000A1CD4"/>
    <w:rsid w:val="000A2DAD"/>
    <w:rsid w:val="000A32D0"/>
    <w:rsid w:val="000A41EC"/>
    <w:rsid w:val="000A5410"/>
    <w:rsid w:val="000A57D0"/>
    <w:rsid w:val="000A5C80"/>
    <w:rsid w:val="000A63FE"/>
    <w:rsid w:val="000A67BE"/>
    <w:rsid w:val="000A7484"/>
    <w:rsid w:val="000B0DC3"/>
    <w:rsid w:val="000B1B46"/>
    <w:rsid w:val="000B25CB"/>
    <w:rsid w:val="000B336C"/>
    <w:rsid w:val="000B43F1"/>
    <w:rsid w:val="000B5E17"/>
    <w:rsid w:val="000B6ED5"/>
    <w:rsid w:val="000B7DD3"/>
    <w:rsid w:val="000C032F"/>
    <w:rsid w:val="000C195D"/>
    <w:rsid w:val="000C2E3B"/>
    <w:rsid w:val="000C3008"/>
    <w:rsid w:val="000C3086"/>
    <w:rsid w:val="000C332D"/>
    <w:rsid w:val="000C4740"/>
    <w:rsid w:val="000C484E"/>
    <w:rsid w:val="000C4FA8"/>
    <w:rsid w:val="000C5ADB"/>
    <w:rsid w:val="000C5DF7"/>
    <w:rsid w:val="000C5E01"/>
    <w:rsid w:val="000C6289"/>
    <w:rsid w:val="000C63F5"/>
    <w:rsid w:val="000C6B30"/>
    <w:rsid w:val="000C744D"/>
    <w:rsid w:val="000C7574"/>
    <w:rsid w:val="000C78C6"/>
    <w:rsid w:val="000C79DA"/>
    <w:rsid w:val="000C7C7F"/>
    <w:rsid w:val="000D0087"/>
    <w:rsid w:val="000D0D7F"/>
    <w:rsid w:val="000D1CCB"/>
    <w:rsid w:val="000D1F40"/>
    <w:rsid w:val="000D2300"/>
    <w:rsid w:val="000D3580"/>
    <w:rsid w:val="000D4002"/>
    <w:rsid w:val="000D4830"/>
    <w:rsid w:val="000D573D"/>
    <w:rsid w:val="000D6477"/>
    <w:rsid w:val="000D6D1E"/>
    <w:rsid w:val="000D7000"/>
    <w:rsid w:val="000D7B3A"/>
    <w:rsid w:val="000E015A"/>
    <w:rsid w:val="000E0FC5"/>
    <w:rsid w:val="000E1B0D"/>
    <w:rsid w:val="000E1BA6"/>
    <w:rsid w:val="000E1F36"/>
    <w:rsid w:val="000E23AC"/>
    <w:rsid w:val="000E270F"/>
    <w:rsid w:val="000E3050"/>
    <w:rsid w:val="000E4CA9"/>
    <w:rsid w:val="000E5806"/>
    <w:rsid w:val="000E6E37"/>
    <w:rsid w:val="000E77C2"/>
    <w:rsid w:val="000E7AE6"/>
    <w:rsid w:val="000F0CB0"/>
    <w:rsid w:val="000F1232"/>
    <w:rsid w:val="000F1C74"/>
    <w:rsid w:val="000F1CD5"/>
    <w:rsid w:val="000F1D25"/>
    <w:rsid w:val="000F1F4F"/>
    <w:rsid w:val="000F24BF"/>
    <w:rsid w:val="000F30EB"/>
    <w:rsid w:val="000F30FC"/>
    <w:rsid w:val="000F3D48"/>
    <w:rsid w:val="000F4188"/>
    <w:rsid w:val="000F4A86"/>
    <w:rsid w:val="000F4D23"/>
    <w:rsid w:val="000F5867"/>
    <w:rsid w:val="000F7889"/>
    <w:rsid w:val="000F7FD7"/>
    <w:rsid w:val="001000A8"/>
    <w:rsid w:val="001001EF"/>
    <w:rsid w:val="00101349"/>
    <w:rsid w:val="001018B7"/>
    <w:rsid w:val="00102210"/>
    <w:rsid w:val="00102586"/>
    <w:rsid w:val="0010282E"/>
    <w:rsid w:val="00102FF2"/>
    <w:rsid w:val="001032A4"/>
    <w:rsid w:val="00104FD9"/>
    <w:rsid w:val="00105B17"/>
    <w:rsid w:val="0010611E"/>
    <w:rsid w:val="001073D2"/>
    <w:rsid w:val="00111562"/>
    <w:rsid w:val="00111DAA"/>
    <w:rsid w:val="00112B99"/>
    <w:rsid w:val="00113144"/>
    <w:rsid w:val="001137BE"/>
    <w:rsid w:val="00113CCA"/>
    <w:rsid w:val="00114B69"/>
    <w:rsid w:val="00115705"/>
    <w:rsid w:val="0011585C"/>
    <w:rsid w:val="00115B1F"/>
    <w:rsid w:val="00115DC6"/>
    <w:rsid w:val="001163C9"/>
    <w:rsid w:val="0011643F"/>
    <w:rsid w:val="001165E4"/>
    <w:rsid w:val="0012011A"/>
    <w:rsid w:val="00121106"/>
    <w:rsid w:val="00122D9B"/>
    <w:rsid w:val="0012374A"/>
    <w:rsid w:val="00124782"/>
    <w:rsid w:val="00124943"/>
    <w:rsid w:val="00124BCD"/>
    <w:rsid w:val="001250BF"/>
    <w:rsid w:val="001256C2"/>
    <w:rsid w:val="00125890"/>
    <w:rsid w:val="00125919"/>
    <w:rsid w:val="00125CC1"/>
    <w:rsid w:val="0013118A"/>
    <w:rsid w:val="0013163A"/>
    <w:rsid w:val="00131A0B"/>
    <w:rsid w:val="00131E34"/>
    <w:rsid w:val="00132623"/>
    <w:rsid w:val="001326C1"/>
    <w:rsid w:val="00136D3B"/>
    <w:rsid w:val="00137761"/>
    <w:rsid w:val="001412AD"/>
    <w:rsid w:val="001420B9"/>
    <w:rsid w:val="00142BBB"/>
    <w:rsid w:val="001435F9"/>
    <w:rsid w:val="00144168"/>
    <w:rsid w:val="00144DDC"/>
    <w:rsid w:val="00147A2C"/>
    <w:rsid w:val="00150F15"/>
    <w:rsid w:val="00151C1D"/>
    <w:rsid w:val="00153604"/>
    <w:rsid w:val="00154AFC"/>
    <w:rsid w:val="00154D9F"/>
    <w:rsid w:val="00155674"/>
    <w:rsid w:val="00155E18"/>
    <w:rsid w:val="00155E35"/>
    <w:rsid w:val="00156139"/>
    <w:rsid w:val="001568B4"/>
    <w:rsid w:val="00156969"/>
    <w:rsid w:val="001609A5"/>
    <w:rsid w:val="00162324"/>
    <w:rsid w:val="001623DC"/>
    <w:rsid w:val="00162D15"/>
    <w:rsid w:val="0016565B"/>
    <w:rsid w:val="00167ED8"/>
    <w:rsid w:val="00171416"/>
    <w:rsid w:val="001721EE"/>
    <w:rsid w:val="0017221A"/>
    <w:rsid w:val="00172C63"/>
    <w:rsid w:val="00174691"/>
    <w:rsid w:val="00174DF0"/>
    <w:rsid w:val="00176B98"/>
    <w:rsid w:val="001776DE"/>
    <w:rsid w:val="001778B3"/>
    <w:rsid w:val="00180650"/>
    <w:rsid w:val="00180811"/>
    <w:rsid w:val="00180F15"/>
    <w:rsid w:val="00181367"/>
    <w:rsid w:val="00181696"/>
    <w:rsid w:val="00181DF3"/>
    <w:rsid w:val="00182796"/>
    <w:rsid w:val="00182C6F"/>
    <w:rsid w:val="001839FF"/>
    <w:rsid w:val="00183A71"/>
    <w:rsid w:val="00183B41"/>
    <w:rsid w:val="001844CF"/>
    <w:rsid w:val="001865A3"/>
    <w:rsid w:val="00186F72"/>
    <w:rsid w:val="001870CD"/>
    <w:rsid w:val="001872DB"/>
    <w:rsid w:val="001874E7"/>
    <w:rsid w:val="00193158"/>
    <w:rsid w:val="00193185"/>
    <w:rsid w:val="001933D9"/>
    <w:rsid w:val="00193DD1"/>
    <w:rsid w:val="00194819"/>
    <w:rsid w:val="00194872"/>
    <w:rsid w:val="00194E63"/>
    <w:rsid w:val="00196E26"/>
    <w:rsid w:val="00197574"/>
    <w:rsid w:val="00197608"/>
    <w:rsid w:val="00197DA1"/>
    <w:rsid w:val="001A06B0"/>
    <w:rsid w:val="001A0EBC"/>
    <w:rsid w:val="001A11D8"/>
    <w:rsid w:val="001A1F02"/>
    <w:rsid w:val="001A373E"/>
    <w:rsid w:val="001A4130"/>
    <w:rsid w:val="001A4464"/>
    <w:rsid w:val="001A46AE"/>
    <w:rsid w:val="001A4851"/>
    <w:rsid w:val="001B01E0"/>
    <w:rsid w:val="001B0541"/>
    <w:rsid w:val="001B1977"/>
    <w:rsid w:val="001B3DF9"/>
    <w:rsid w:val="001B43D0"/>
    <w:rsid w:val="001B45E9"/>
    <w:rsid w:val="001B4766"/>
    <w:rsid w:val="001B522F"/>
    <w:rsid w:val="001B5428"/>
    <w:rsid w:val="001B5C83"/>
    <w:rsid w:val="001B6130"/>
    <w:rsid w:val="001B63AE"/>
    <w:rsid w:val="001B66D4"/>
    <w:rsid w:val="001C050D"/>
    <w:rsid w:val="001C08BF"/>
    <w:rsid w:val="001C0CEA"/>
    <w:rsid w:val="001C0E5C"/>
    <w:rsid w:val="001C0EF0"/>
    <w:rsid w:val="001C2061"/>
    <w:rsid w:val="001C531F"/>
    <w:rsid w:val="001C5C2E"/>
    <w:rsid w:val="001C5E19"/>
    <w:rsid w:val="001C5F99"/>
    <w:rsid w:val="001C6C94"/>
    <w:rsid w:val="001C76BF"/>
    <w:rsid w:val="001D0246"/>
    <w:rsid w:val="001D0821"/>
    <w:rsid w:val="001D1D0A"/>
    <w:rsid w:val="001D22CA"/>
    <w:rsid w:val="001D2682"/>
    <w:rsid w:val="001D2E92"/>
    <w:rsid w:val="001D491D"/>
    <w:rsid w:val="001D4A0D"/>
    <w:rsid w:val="001D5688"/>
    <w:rsid w:val="001D5A58"/>
    <w:rsid w:val="001D5CE0"/>
    <w:rsid w:val="001D5F93"/>
    <w:rsid w:val="001D6E7F"/>
    <w:rsid w:val="001E1332"/>
    <w:rsid w:val="001E179A"/>
    <w:rsid w:val="001E3DC0"/>
    <w:rsid w:val="001E4BEB"/>
    <w:rsid w:val="001E5A5E"/>
    <w:rsid w:val="001E5A78"/>
    <w:rsid w:val="001E5F88"/>
    <w:rsid w:val="001E608C"/>
    <w:rsid w:val="001E6174"/>
    <w:rsid w:val="001E754F"/>
    <w:rsid w:val="001E75EB"/>
    <w:rsid w:val="001E7AF0"/>
    <w:rsid w:val="001F1C62"/>
    <w:rsid w:val="001F2C7C"/>
    <w:rsid w:val="001F2FCC"/>
    <w:rsid w:val="001F4257"/>
    <w:rsid w:val="001F42C0"/>
    <w:rsid w:val="001F4612"/>
    <w:rsid w:val="001F564F"/>
    <w:rsid w:val="001F74E8"/>
    <w:rsid w:val="001F7EE5"/>
    <w:rsid w:val="00200A23"/>
    <w:rsid w:val="00200C0E"/>
    <w:rsid w:val="002012B2"/>
    <w:rsid w:val="00201CA7"/>
    <w:rsid w:val="00202703"/>
    <w:rsid w:val="00202AE2"/>
    <w:rsid w:val="00203541"/>
    <w:rsid w:val="00203DCA"/>
    <w:rsid w:val="00204686"/>
    <w:rsid w:val="00204AC0"/>
    <w:rsid w:val="00205BC2"/>
    <w:rsid w:val="00206AF2"/>
    <w:rsid w:val="00206E5E"/>
    <w:rsid w:val="002070D8"/>
    <w:rsid w:val="002070F6"/>
    <w:rsid w:val="002074E6"/>
    <w:rsid w:val="002100A6"/>
    <w:rsid w:val="00211250"/>
    <w:rsid w:val="00211982"/>
    <w:rsid w:val="00211BC1"/>
    <w:rsid w:val="00214CE8"/>
    <w:rsid w:val="00214D7F"/>
    <w:rsid w:val="00214F2D"/>
    <w:rsid w:val="002167DD"/>
    <w:rsid w:val="00216CD4"/>
    <w:rsid w:val="00216DFE"/>
    <w:rsid w:val="00217762"/>
    <w:rsid w:val="00220018"/>
    <w:rsid w:val="002205C4"/>
    <w:rsid w:val="00221901"/>
    <w:rsid w:val="00221939"/>
    <w:rsid w:val="002219D7"/>
    <w:rsid w:val="0022244F"/>
    <w:rsid w:val="00222D7F"/>
    <w:rsid w:val="00222DF2"/>
    <w:rsid w:val="00223270"/>
    <w:rsid w:val="00223601"/>
    <w:rsid w:val="00223EB6"/>
    <w:rsid w:val="00224596"/>
    <w:rsid w:val="002259EA"/>
    <w:rsid w:val="00226DCD"/>
    <w:rsid w:val="002278EB"/>
    <w:rsid w:val="0023015A"/>
    <w:rsid w:val="00230367"/>
    <w:rsid w:val="002309A4"/>
    <w:rsid w:val="002312A8"/>
    <w:rsid w:val="00231538"/>
    <w:rsid w:val="002316F1"/>
    <w:rsid w:val="002317D4"/>
    <w:rsid w:val="00231F0A"/>
    <w:rsid w:val="00231F46"/>
    <w:rsid w:val="0023261D"/>
    <w:rsid w:val="00232BF6"/>
    <w:rsid w:val="00232DD7"/>
    <w:rsid w:val="002332B8"/>
    <w:rsid w:val="0023420B"/>
    <w:rsid w:val="00234C73"/>
    <w:rsid w:val="00235619"/>
    <w:rsid w:val="002362DA"/>
    <w:rsid w:val="00237008"/>
    <w:rsid w:val="00237A1C"/>
    <w:rsid w:val="002415B7"/>
    <w:rsid w:val="002418FB"/>
    <w:rsid w:val="0024213F"/>
    <w:rsid w:val="00242E8D"/>
    <w:rsid w:val="002430EB"/>
    <w:rsid w:val="002432AF"/>
    <w:rsid w:val="00243450"/>
    <w:rsid w:val="00243559"/>
    <w:rsid w:val="00243609"/>
    <w:rsid w:val="00243612"/>
    <w:rsid w:val="00244E33"/>
    <w:rsid w:val="00246017"/>
    <w:rsid w:val="00246BAA"/>
    <w:rsid w:val="00246FEE"/>
    <w:rsid w:val="00247F80"/>
    <w:rsid w:val="0025014C"/>
    <w:rsid w:val="0025031B"/>
    <w:rsid w:val="00250696"/>
    <w:rsid w:val="0025094A"/>
    <w:rsid w:val="00250D60"/>
    <w:rsid w:val="00252BA5"/>
    <w:rsid w:val="00252CB5"/>
    <w:rsid w:val="00253980"/>
    <w:rsid w:val="00253F57"/>
    <w:rsid w:val="00253FC8"/>
    <w:rsid w:val="00254587"/>
    <w:rsid w:val="00254EC1"/>
    <w:rsid w:val="002555CC"/>
    <w:rsid w:val="00255A38"/>
    <w:rsid w:val="00255B98"/>
    <w:rsid w:val="00255B9A"/>
    <w:rsid w:val="00255C75"/>
    <w:rsid w:val="00256758"/>
    <w:rsid w:val="0025687C"/>
    <w:rsid w:val="00257196"/>
    <w:rsid w:val="00257741"/>
    <w:rsid w:val="00260201"/>
    <w:rsid w:val="002613A6"/>
    <w:rsid w:val="00261B57"/>
    <w:rsid w:val="00263327"/>
    <w:rsid w:val="002641C7"/>
    <w:rsid w:val="0026477B"/>
    <w:rsid w:val="00266E65"/>
    <w:rsid w:val="00266FD5"/>
    <w:rsid w:val="002672C7"/>
    <w:rsid w:val="00267992"/>
    <w:rsid w:val="00271016"/>
    <w:rsid w:val="002716E7"/>
    <w:rsid w:val="00272355"/>
    <w:rsid w:val="00273661"/>
    <w:rsid w:val="0027369E"/>
    <w:rsid w:val="00274BA6"/>
    <w:rsid w:val="0027593F"/>
    <w:rsid w:val="002772CC"/>
    <w:rsid w:val="002774A9"/>
    <w:rsid w:val="00277C20"/>
    <w:rsid w:val="002805AB"/>
    <w:rsid w:val="00280A4E"/>
    <w:rsid w:val="00281278"/>
    <w:rsid w:val="00281AB6"/>
    <w:rsid w:val="00282202"/>
    <w:rsid w:val="00282341"/>
    <w:rsid w:val="00282455"/>
    <w:rsid w:val="002827A7"/>
    <w:rsid w:val="00282E94"/>
    <w:rsid w:val="00283568"/>
    <w:rsid w:val="00283F48"/>
    <w:rsid w:val="0028547D"/>
    <w:rsid w:val="002859DA"/>
    <w:rsid w:val="00285AD6"/>
    <w:rsid w:val="002869B2"/>
    <w:rsid w:val="00287038"/>
    <w:rsid w:val="002871B2"/>
    <w:rsid w:val="0028770D"/>
    <w:rsid w:val="002912A4"/>
    <w:rsid w:val="002919E3"/>
    <w:rsid w:val="0029209C"/>
    <w:rsid w:val="002927DD"/>
    <w:rsid w:val="002931BC"/>
    <w:rsid w:val="0029394E"/>
    <w:rsid w:val="00293D58"/>
    <w:rsid w:val="0029445E"/>
    <w:rsid w:val="0029461A"/>
    <w:rsid w:val="00295006"/>
    <w:rsid w:val="002956F8"/>
    <w:rsid w:val="002971B8"/>
    <w:rsid w:val="0029734B"/>
    <w:rsid w:val="002A00A7"/>
    <w:rsid w:val="002A3DBE"/>
    <w:rsid w:val="002A431D"/>
    <w:rsid w:val="002A4F75"/>
    <w:rsid w:val="002A5FF5"/>
    <w:rsid w:val="002A61BB"/>
    <w:rsid w:val="002A6B6B"/>
    <w:rsid w:val="002A6F6A"/>
    <w:rsid w:val="002A7242"/>
    <w:rsid w:val="002B180C"/>
    <w:rsid w:val="002B22CC"/>
    <w:rsid w:val="002B2A22"/>
    <w:rsid w:val="002B3D41"/>
    <w:rsid w:val="002B4603"/>
    <w:rsid w:val="002B5D13"/>
    <w:rsid w:val="002B6025"/>
    <w:rsid w:val="002B6437"/>
    <w:rsid w:val="002B79F9"/>
    <w:rsid w:val="002B7F1D"/>
    <w:rsid w:val="002C0903"/>
    <w:rsid w:val="002C1180"/>
    <w:rsid w:val="002C2AC8"/>
    <w:rsid w:val="002C2C53"/>
    <w:rsid w:val="002C2F2C"/>
    <w:rsid w:val="002C45CC"/>
    <w:rsid w:val="002C4E3E"/>
    <w:rsid w:val="002C7140"/>
    <w:rsid w:val="002C74F2"/>
    <w:rsid w:val="002C77AD"/>
    <w:rsid w:val="002D10E1"/>
    <w:rsid w:val="002D1224"/>
    <w:rsid w:val="002D3ABA"/>
    <w:rsid w:val="002D3E80"/>
    <w:rsid w:val="002D6121"/>
    <w:rsid w:val="002D7469"/>
    <w:rsid w:val="002D77F9"/>
    <w:rsid w:val="002D78A8"/>
    <w:rsid w:val="002D7ABA"/>
    <w:rsid w:val="002D7FD5"/>
    <w:rsid w:val="002E0599"/>
    <w:rsid w:val="002E0C34"/>
    <w:rsid w:val="002E2F10"/>
    <w:rsid w:val="002E3526"/>
    <w:rsid w:val="002E3B4D"/>
    <w:rsid w:val="002E43BE"/>
    <w:rsid w:val="002E4915"/>
    <w:rsid w:val="002E4AA3"/>
    <w:rsid w:val="002E5D03"/>
    <w:rsid w:val="002E5EFF"/>
    <w:rsid w:val="002E604A"/>
    <w:rsid w:val="002F0745"/>
    <w:rsid w:val="002F0DDC"/>
    <w:rsid w:val="002F10C7"/>
    <w:rsid w:val="002F1624"/>
    <w:rsid w:val="002F187E"/>
    <w:rsid w:val="002F1F78"/>
    <w:rsid w:val="002F2048"/>
    <w:rsid w:val="002F3541"/>
    <w:rsid w:val="002F3DDD"/>
    <w:rsid w:val="002F49A9"/>
    <w:rsid w:val="002F4A06"/>
    <w:rsid w:val="002F6803"/>
    <w:rsid w:val="002F6C41"/>
    <w:rsid w:val="002F7102"/>
    <w:rsid w:val="002F7360"/>
    <w:rsid w:val="002F73F3"/>
    <w:rsid w:val="002F777B"/>
    <w:rsid w:val="002F79F1"/>
    <w:rsid w:val="002F7E7C"/>
    <w:rsid w:val="003004F9"/>
    <w:rsid w:val="003019A3"/>
    <w:rsid w:val="00301F43"/>
    <w:rsid w:val="003020EF"/>
    <w:rsid w:val="00303934"/>
    <w:rsid w:val="00303B95"/>
    <w:rsid w:val="00303F7A"/>
    <w:rsid w:val="00304072"/>
    <w:rsid w:val="0030441F"/>
    <w:rsid w:val="00304A30"/>
    <w:rsid w:val="003051C8"/>
    <w:rsid w:val="00305E4C"/>
    <w:rsid w:val="00306264"/>
    <w:rsid w:val="00306917"/>
    <w:rsid w:val="00306AF0"/>
    <w:rsid w:val="00306EEE"/>
    <w:rsid w:val="00307179"/>
    <w:rsid w:val="0030735D"/>
    <w:rsid w:val="00307549"/>
    <w:rsid w:val="00307675"/>
    <w:rsid w:val="003078CE"/>
    <w:rsid w:val="00307E75"/>
    <w:rsid w:val="00310686"/>
    <w:rsid w:val="00313BAE"/>
    <w:rsid w:val="00313E8C"/>
    <w:rsid w:val="00313FD9"/>
    <w:rsid w:val="00314A99"/>
    <w:rsid w:val="00315D84"/>
    <w:rsid w:val="00317574"/>
    <w:rsid w:val="0032026E"/>
    <w:rsid w:val="00321052"/>
    <w:rsid w:val="00321564"/>
    <w:rsid w:val="00321604"/>
    <w:rsid w:val="0032276D"/>
    <w:rsid w:val="00323AA5"/>
    <w:rsid w:val="00324029"/>
    <w:rsid w:val="00324235"/>
    <w:rsid w:val="00324913"/>
    <w:rsid w:val="00324DE7"/>
    <w:rsid w:val="00324EC2"/>
    <w:rsid w:val="003252DE"/>
    <w:rsid w:val="00325576"/>
    <w:rsid w:val="00326345"/>
    <w:rsid w:val="00326B10"/>
    <w:rsid w:val="0032700C"/>
    <w:rsid w:val="0033073F"/>
    <w:rsid w:val="00332155"/>
    <w:rsid w:val="00332340"/>
    <w:rsid w:val="00333303"/>
    <w:rsid w:val="003335B5"/>
    <w:rsid w:val="00334FAB"/>
    <w:rsid w:val="00336C43"/>
    <w:rsid w:val="00337E06"/>
    <w:rsid w:val="00337FCC"/>
    <w:rsid w:val="0034019B"/>
    <w:rsid w:val="0034058E"/>
    <w:rsid w:val="00340859"/>
    <w:rsid w:val="0034200A"/>
    <w:rsid w:val="003438E0"/>
    <w:rsid w:val="00343986"/>
    <w:rsid w:val="00343B6B"/>
    <w:rsid w:val="00343EB0"/>
    <w:rsid w:val="00344A7F"/>
    <w:rsid w:val="0034504E"/>
    <w:rsid w:val="00346616"/>
    <w:rsid w:val="00347018"/>
    <w:rsid w:val="00347995"/>
    <w:rsid w:val="003502AB"/>
    <w:rsid w:val="00350EF9"/>
    <w:rsid w:val="00350F77"/>
    <w:rsid w:val="0035197C"/>
    <w:rsid w:val="00352689"/>
    <w:rsid w:val="003526BE"/>
    <w:rsid w:val="0035284F"/>
    <w:rsid w:val="00353B08"/>
    <w:rsid w:val="00354E8C"/>
    <w:rsid w:val="0035657A"/>
    <w:rsid w:val="0035676A"/>
    <w:rsid w:val="00356BB7"/>
    <w:rsid w:val="00360266"/>
    <w:rsid w:val="00360698"/>
    <w:rsid w:val="003618F0"/>
    <w:rsid w:val="00361D12"/>
    <w:rsid w:val="00361E0E"/>
    <w:rsid w:val="00362F1E"/>
    <w:rsid w:val="00363849"/>
    <w:rsid w:val="003661FB"/>
    <w:rsid w:val="003663D6"/>
    <w:rsid w:val="00367A7B"/>
    <w:rsid w:val="0037072F"/>
    <w:rsid w:val="00370FE5"/>
    <w:rsid w:val="00371213"/>
    <w:rsid w:val="00371F6F"/>
    <w:rsid w:val="00372060"/>
    <w:rsid w:val="003731DA"/>
    <w:rsid w:val="003732BC"/>
    <w:rsid w:val="003739F3"/>
    <w:rsid w:val="00375473"/>
    <w:rsid w:val="003764FD"/>
    <w:rsid w:val="003770BC"/>
    <w:rsid w:val="0037767F"/>
    <w:rsid w:val="003776F0"/>
    <w:rsid w:val="00377AB4"/>
    <w:rsid w:val="00377BB3"/>
    <w:rsid w:val="00377E0A"/>
    <w:rsid w:val="00377E5D"/>
    <w:rsid w:val="00380A0C"/>
    <w:rsid w:val="003817D6"/>
    <w:rsid w:val="00381B42"/>
    <w:rsid w:val="003824CB"/>
    <w:rsid w:val="003829E4"/>
    <w:rsid w:val="00383B51"/>
    <w:rsid w:val="00383B9E"/>
    <w:rsid w:val="00384476"/>
    <w:rsid w:val="003855C1"/>
    <w:rsid w:val="00385F6D"/>
    <w:rsid w:val="00386687"/>
    <w:rsid w:val="003870DF"/>
    <w:rsid w:val="00390B91"/>
    <w:rsid w:val="00390D84"/>
    <w:rsid w:val="00390D8F"/>
    <w:rsid w:val="00391592"/>
    <w:rsid w:val="003915BD"/>
    <w:rsid w:val="00393DB9"/>
    <w:rsid w:val="00394462"/>
    <w:rsid w:val="00394B2E"/>
    <w:rsid w:val="00394D9C"/>
    <w:rsid w:val="003959B3"/>
    <w:rsid w:val="0039643A"/>
    <w:rsid w:val="0039684C"/>
    <w:rsid w:val="00396D2B"/>
    <w:rsid w:val="00397855"/>
    <w:rsid w:val="00397908"/>
    <w:rsid w:val="003A229C"/>
    <w:rsid w:val="003A316B"/>
    <w:rsid w:val="003A431F"/>
    <w:rsid w:val="003A446D"/>
    <w:rsid w:val="003A45F2"/>
    <w:rsid w:val="003A47D4"/>
    <w:rsid w:val="003A4F88"/>
    <w:rsid w:val="003A51A0"/>
    <w:rsid w:val="003A640E"/>
    <w:rsid w:val="003A6531"/>
    <w:rsid w:val="003A6CAA"/>
    <w:rsid w:val="003A6F2B"/>
    <w:rsid w:val="003A7BE3"/>
    <w:rsid w:val="003A7FE3"/>
    <w:rsid w:val="003B03F6"/>
    <w:rsid w:val="003B1206"/>
    <w:rsid w:val="003B2D25"/>
    <w:rsid w:val="003B307C"/>
    <w:rsid w:val="003B43A4"/>
    <w:rsid w:val="003B44BA"/>
    <w:rsid w:val="003B4652"/>
    <w:rsid w:val="003B49B6"/>
    <w:rsid w:val="003B4E1C"/>
    <w:rsid w:val="003B6351"/>
    <w:rsid w:val="003B6826"/>
    <w:rsid w:val="003B71DF"/>
    <w:rsid w:val="003B7419"/>
    <w:rsid w:val="003C1364"/>
    <w:rsid w:val="003C1AE0"/>
    <w:rsid w:val="003C20E0"/>
    <w:rsid w:val="003C2831"/>
    <w:rsid w:val="003C3ADC"/>
    <w:rsid w:val="003C3DE3"/>
    <w:rsid w:val="003C4DDE"/>
    <w:rsid w:val="003C503E"/>
    <w:rsid w:val="003C50CA"/>
    <w:rsid w:val="003C5E5E"/>
    <w:rsid w:val="003C6627"/>
    <w:rsid w:val="003C7460"/>
    <w:rsid w:val="003C76AD"/>
    <w:rsid w:val="003C7DD4"/>
    <w:rsid w:val="003D0D41"/>
    <w:rsid w:val="003D272F"/>
    <w:rsid w:val="003D2FDB"/>
    <w:rsid w:val="003D347D"/>
    <w:rsid w:val="003D4D58"/>
    <w:rsid w:val="003D6CAA"/>
    <w:rsid w:val="003D7254"/>
    <w:rsid w:val="003E148F"/>
    <w:rsid w:val="003E2E27"/>
    <w:rsid w:val="003E3CF0"/>
    <w:rsid w:val="003E4AB3"/>
    <w:rsid w:val="003E54FF"/>
    <w:rsid w:val="003E5562"/>
    <w:rsid w:val="003E5C1F"/>
    <w:rsid w:val="003E6A68"/>
    <w:rsid w:val="003E7166"/>
    <w:rsid w:val="003E71C6"/>
    <w:rsid w:val="003E765B"/>
    <w:rsid w:val="003E7AC8"/>
    <w:rsid w:val="003F0725"/>
    <w:rsid w:val="003F08CD"/>
    <w:rsid w:val="003F271C"/>
    <w:rsid w:val="003F2A45"/>
    <w:rsid w:val="003F2C6C"/>
    <w:rsid w:val="003F30C0"/>
    <w:rsid w:val="003F3E22"/>
    <w:rsid w:val="003F4340"/>
    <w:rsid w:val="003F4700"/>
    <w:rsid w:val="003F6645"/>
    <w:rsid w:val="003F67B4"/>
    <w:rsid w:val="003F7597"/>
    <w:rsid w:val="003F77B6"/>
    <w:rsid w:val="00400A56"/>
    <w:rsid w:val="00400ECD"/>
    <w:rsid w:val="00401B59"/>
    <w:rsid w:val="00402C0C"/>
    <w:rsid w:val="00402CA6"/>
    <w:rsid w:val="0040302E"/>
    <w:rsid w:val="004031CF"/>
    <w:rsid w:val="00404906"/>
    <w:rsid w:val="004051BD"/>
    <w:rsid w:val="00405727"/>
    <w:rsid w:val="00406A7B"/>
    <w:rsid w:val="00406DC0"/>
    <w:rsid w:val="00407549"/>
    <w:rsid w:val="00407671"/>
    <w:rsid w:val="004113F4"/>
    <w:rsid w:val="004119FE"/>
    <w:rsid w:val="00412152"/>
    <w:rsid w:val="00412607"/>
    <w:rsid w:val="00413031"/>
    <w:rsid w:val="00413526"/>
    <w:rsid w:val="004141F1"/>
    <w:rsid w:val="004146F6"/>
    <w:rsid w:val="00414B92"/>
    <w:rsid w:val="0041576A"/>
    <w:rsid w:val="004158C7"/>
    <w:rsid w:val="00415A83"/>
    <w:rsid w:val="00416375"/>
    <w:rsid w:val="00420234"/>
    <w:rsid w:val="004203B9"/>
    <w:rsid w:val="00420790"/>
    <w:rsid w:val="00420B96"/>
    <w:rsid w:val="0042230A"/>
    <w:rsid w:val="00423181"/>
    <w:rsid w:val="00423A49"/>
    <w:rsid w:val="00423ACE"/>
    <w:rsid w:val="00423CEB"/>
    <w:rsid w:val="00424232"/>
    <w:rsid w:val="00425D29"/>
    <w:rsid w:val="004269F5"/>
    <w:rsid w:val="00426B80"/>
    <w:rsid w:val="00426D8A"/>
    <w:rsid w:val="004270F9"/>
    <w:rsid w:val="0042799F"/>
    <w:rsid w:val="004279F0"/>
    <w:rsid w:val="00430799"/>
    <w:rsid w:val="00430F65"/>
    <w:rsid w:val="0043129B"/>
    <w:rsid w:val="00431903"/>
    <w:rsid w:val="00432060"/>
    <w:rsid w:val="00432460"/>
    <w:rsid w:val="00432860"/>
    <w:rsid w:val="00432A2D"/>
    <w:rsid w:val="00434176"/>
    <w:rsid w:val="00434333"/>
    <w:rsid w:val="004347F8"/>
    <w:rsid w:val="00434A84"/>
    <w:rsid w:val="00435002"/>
    <w:rsid w:val="004352FA"/>
    <w:rsid w:val="00436006"/>
    <w:rsid w:val="004367C5"/>
    <w:rsid w:val="00436BE6"/>
    <w:rsid w:val="00436FAD"/>
    <w:rsid w:val="0043711F"/>
    <w:rsid w:val="00437317"/>
    <w:rsid w:val="00437959"/>
    <w:rsid w:val="0043798F"/>
    <w:rsid w:val="00440173"/>
    <w:rsid w:val="00440B11"/>
    <w:rsid w:val="0044203C"/>
    <w:rsid w:val="0044205D"/>
    <w:rsid w:val="00443121"/>
    <w:rsid w:val="00443958"/>
    <w:rsid w:val="00445023"/>
    <w:rsid w:val="0044561F"/>
    <w:rsid w:val="00445CCD"/>
    <w:rsid w:val="00445E5B"/>
    <w:rsid w:val="00446EF6"/>
    <w:rsid w:val="00447582"/>
    <w:rsid w:val="00447735"/>
    <w:rsid w:val="004501F9"/>
    <w:rsid w:val="004509B8"/>
    <w:rsid w:val="00450A2A"/>
    <w:rsid w:val="00455DEB"/>
    <w:rsid w:val="00457AE1"/>
    <w:rsid w:val="00460501"/>
    <w:rsid w:val="00460AFB"/>
    <w:rsid w:val="00461829"/>
    <w:rsid w:val="00461C13"/>
    <w:rsid w:val="00461E51"/>
    <w:rsid w:val="00463226"/>
    <w:rsid w:val="00463650"/>
    <w:rsid w:val="00465910"/>
    <w:rsid w:val="00466338"/>
    <w:rsid w:val="00466DC4"/>
    <w:rsid w:val="00467442"/>
    <w:rsid w:val="004705BA"/>
    <w:rsid w:val="00470638"/>
    <w:rsid w:val="00470AC6"/>
    <w:rsid w:val="00470E99"/>
    <w:rsid w:val="004736C7"/>
    <w:rsid w:val="00474AAE"/>
    <w:rsid w:val="00475111"/>
    <w:rsid w:val="004753D9"/>
    <w:rsid w:val="00475CC2"/>
    <w:rsid w:val="0047655E"/>
    <w:rsid w:val="00476FC3"/>
    <w:rsid w:val="004777DA"/>
    <w:rsid w:val="00477D0E"/>
    <w:rsid w:val="00477FF9"/>
    <w:rsid w:val="004813B7"/>
    <w:rsid w:val="00481C9D"/>
    <w:rsid w:val="00482A45"/>
    <w:rsid w:val="004843D0"/>
    <w:rsid w:val="0048441D"/>
    <w:rsid w:val="00484739"/>
    <w:rsid w:val="00485240"/>
    <w:rsid w:val="004863B2"/>
    <w:rsid w:val="00487B06"/>
    <w:rsid w:val="00490D73"/>
    <w:rsid w:val="004919B5"/>
    <w:rsid w:val="004927E5"/>
    <w:rsid w:val="00492855"/>
    <w:rsid w:val="00492B10"/>
    <w:rsid w:val="00494DBC"/>
    <w:rsid w:val="00494DD9"/>
    <w:rsid w:val="00495403"/>
    <w:rsid w:val="00495738"/>
    <w:rsid w:val="00495A25"/>
    <w:rsid w:val="004960BF"/>
    <w:rsid w:val="00497079"/>
    <w:rsid w:val="004974A1"/>
    <w:rsid w:val="00497A20"/>
    <w:rsid w:val="004A0FDE"/>
    <w:rsid w:val="004A14BA"/>
    <w:rsid w:val="004A15BF"/>
    <w:rsid w:val="004A2267"/>
    <w:rsid w:val="004A2A06"/>
    <w:rsid w:val="004A2CAB"/>
    <w:rsid w:val="004A6AF5"/>
    <w:rsid w:val="004A6F56"/>
    <w:rsid w:val="004A707F"/>
    <w:rsid w:val="004B057B"/>
    <w:rsid w:val="004B214E"/>
    <w:rsid w:val="004B2B45"/>
    <w:rsid w:val="004B411B"/>
    <w:rsid w:val="004B4412"/>
    <w:rsid w:val="004B6002"/>
    <w:rsid w:val="004B7E00"/>
    <w:rsid w:val="004C0420"/>
    <w:rsid w:val="004C10F4"/>
    <w:rsid w:val="004C21E1"/>
    <w:rsid w:val="004C25F7"/>
    <w:rsid w:val="004C2E2C"/>
    <w:rsid w:val="004C37C1"/>
    <w:rsid w:val="004C3A54"/>
    <w:rsid w:val="004C5257"/>
    <w:rsid w:val="004C5854"/>
    <w:rsid w:val="004C78E0"/>
    <w:rsid w:val="004D0597"/>
    <w:rsid w:val="004D15B8"/>
    <w:rsid w:val="004D1FF0"/>
    <w:rsid w:val="004D2356"/>
    <w:rsid w:val="004D2BFC"/>
    <w:rsid w:val="004D3601"/>
    <w:rsid w:val="004D525C"/>
    <w:rsid w:val="004D6C1B"/>
    <w:rsid w:val="004D6C1C"/>
    <w:rsid w:val="004D6CF1"/>
    <w:rsid w:val="004D7429"/>
    <w:rsid w:val="004D7864"/>
    <w:rsid w:val="004E097F"/>
    <w:rsid w:val="004E0B5F"/>
    <w:rsid w:val="004E1487"/>
    <w:rsid w:val="004E1515"/>
    <w:rsid w:val="004E1C3A"/>
    <w:rsid w:val="004E494D"/>
    <w:rsid w:val="004E5A9C"/>
    <w:rsid w:val="004E603C"/>
    <w:rsid w:val="004E6214"/>
    <w:rsid w:val="004E6336"/>
    <w:rsid w:val="004E7232"/>
    <w:rsid w:val="004E7EBC"/>
    <w:rsid w:val="004F0082"/>
    <w:rsid w:val="004F0795"/>
    <w:rsid w:val="004F1B35"/>
    <w:rsid w:val="004F2C93"/>
    <w:rsid w:val="004F3068"/>
    <w:rsid w:val="004F3780"/>
    <w:rsid w:val="004F43A0"/>
    <w:rsid w:val="004F4720"/>
    <w:rsid w:val="004F4EB5"/>
    <w:rsid w:val="004F5FCC"/>
    <w:rsid w:val="004F6A58"/>
    <w:rsid w:val="004F6D8E"/>
    <w:rsid w:val="004F7052"/>
    <w:rsid w:val="004F7865"/>
    <w:rsid w:val="004F7F6F"/>
    <w:rsid w:val="0050007F"/>
    <w:rsid w:val="00500C71"/>
    <w:rsid w:val="00500F93"/>
    <w:rsid w:val="00501691"/>
    <w:rsid w:val="00501829"/>
    <w:rsid w:val="00501EF0"/>
    <w:rsid w:val="00503E60"/>
    <w:rsid w:val="00504413"/>
    <w:rsid w:val="005046E0"/>
    <w:rsid w:val="00504CFE"/>
    <w:rsid w:val="00504E25"/>
    <w:rsid w:val="005061B6"/>
    <w:rsid w:val="00506489"/>
    <w:rsid w:val="00507158"/>
    <w:rsid w:val="0051118C"/>
    <w:rsid w:val="00512C2E"/>
    <w:rsid w:val="00513055"/>
    <w:rsid w:val="00513568"/>
    <w:rsid w:val="00513D69"/>
    <w:rsid w:val="00514523"/>
    <w:rsid w:val="00514D19"/>
    <w:rsid w:val="00515176"/>
    <w:rsid w:val="005155CA"/>
    <w:rsid w:val="0051679A"/>
    <w:rsid w:val="00517130"/>
    <w:rsid w:val="0052026D"/>
    <w:rsid w:val="00520D4E"/>
    <w:rsid w:val="0052179E"/>
    <w:rsid w:val="00522361"/>
    <w:rsid w:val="00523502"/>
    <w:rsid w:val="00523AB8"/>
    <w:rsid w:val="00523E1D"/>
    <w:rsid w:val="005250F1"/>
    <w:rsid w:val="00525C9E"/>
    <w:rsid w:val="00525E35"/>
    <w:rsid w:val="00526192"/>
    <w:rsid w:val="005274E9"/>
    <w:rsid w:val="00530815"/>
    <w:rsid w:val="00531F0A"/>
    <w:rsid w:val="00532024"/>
    <w:rsid w:val="005323C0"/>
    <w:rsid w:val="00532848"/>
    <w:rsid w:val="005331AE"/>
    <w:rsid w:val="005336C8"/>
    <w:rsid w:val="00533A90"/>
    <w:rsid w:val="00533E7D"/>
    <w:rsid w:val="0053411C"/>
    <w:rsid w:val="00534682"/>
    <w:rsid w:val="005365B8"/>
    <w:rsid w:val="0053666E"/>
    <w:rsid w:val="00537004"/>
    <w:rsid w:val="0053795B"/>
    <w:rsid w:val="00537B67"/>
    <w:rsid w:val="005420BE"/>
    <w:rsid w:val="00542E18"/>
    <w:rsid w:val="005431F9"/>
    <w:rsid w:val="005437C5"/>
    <w:rsid w:val="00544A86"/>
    <w:rsid w:val="005450F6"/>
    <w:rsid w:val="0054540F"/>
    <w:rsid w:val="00545A4C"/>
    <w:rsid w:val="0054649D"/>
    <w:rsid w:val="00546E92"/>
    <w:rsid w:val="00546F15"/>
    <w:rsid w:val="005476FF"/>
    <w:rsid w:val="00552233"/>
    <w:rsid w:val="0055237B"/>
    <w:rsid w:val="00552604"/>
    <w:rsid w:val="00552C36"/>
    <w:rsid w:val="00553C70"/>
    <w:rsid w:val="00555054"/>
    <w:rsid w:val="00556EBA"/>
    <w:rsid w:val="005574A8"/>
    <w:rsid w:val="00557DC6"/>
    <w:rsid w:val="00557EE7"/>
    <w:rsid w:val="00560DFD"/>
    <w:rsid w:val="005613D6"/>
    <w:rsid w:val="005614A8"/>
    <w:rsid w:val="00562CA4"/>
    <w:rsid w:val="00562DC0"/>
    <w:rsid w:val="0056516F"/>
    <w:rsid w:val="00565503"/>
    <w:rsid w:val="00565EF1"/>
    <w:rsid w:val="0056628D"/>
    <w:rsid w:val="00566BE5"/>
    <w:rsid w:val="00566D0D"/>
    <w:rsid w:val="00566D8B"/>
    <w:rsid w:val="0056716A"/>
    <w:rsid w:val="00567180"/>
    <w:rsid w:val="0056790B"/>
    <w:rsid w:val="00570EC1"/>
    <w:rsid w:val="00571463"/>
    <w:rsid w:val="00572D2B"/>
    <w:rsid w:val="00573704"/>
    <w:rsid w:val="00573F84"/>
    <w:rsid w:val="0057401D"/>
    <w:rsid w:val="005754F5"/>
    <w:rsid w:val="00575C97"/>
    <w:rsid w:val="00576427"/>
    <w:rsid w:val="005766F9"/>
    <w:rsid w:val="0057671D"/>
    <w:rsid w:val="0057718A"/>
    <w:rsid w:val="0057793F"/>
    <w:rsid w:val="00577A50"/>
    <w:rsid w:val="00577AF7"/>
    <w:rsid w:val="00577D4E"/>
    <w:rsid w:val="00580C26"/>
    <w:rsid w:val="00581105"/>
    <w:rsid w:val="0058200A"/>
    <w:rsid w:val="005842CB"/>
    <w:rsid w:val="0058458F"/>
    <w:rsid w:val="00584825"/>
    <w:rsid w:val="00584CF9"/>
    <w:rsid w:val="00584D26"/>
    <w:rsid w:val="00585F5C"/>
    <w:rsid w:val="00586281"/>
    <w:rsid w:val="0058683B"/>
    <w:rsid w:val="005871E5"/>
    <w:rsid w:val="005874EA"/>
    <w:rsid w:val="00587D62"/>
    <w:rsid w:val="00590032"/>
    <w:rsid w:val="00590566"/>
    <w:rsid w:val="00590789"/>
    <w:rsid w:val="0059093B"/>
    <w:rsid w:val="0059126C"/>
    <w:rsid w:val="00591524"/>
    <w:rsid w:val="00591594"/>
    <w:rsid w:val="00591CD1"/>
    <w:rsid w:val="00591DDC"/>
    <w:rsid w:val="00591DFD"/>
    <w:rsid w:val="00592109"/>
    <w:rsid w:val="005921A3"/>
    <w:rsid w:val="0059370D"/>
    <w:rsid w:val="005958FE"/>
    <w:rsid w:val="005959EA"/>
    <w:rsid w:val="00596E1B"/>
    <w:rsid w:val="00597309"/>
    <w:rsid w:val="00597630"/>
    <w:rsid w:val="005A247C"/>
    <w:rsid w:val="005A2DCB"/>
    <w:rsid w:val="005A359E"/>
    <w:rsid w:val="005A362D"/>
    <w:rsid w:val="005A38F3"/>
    <w:rsid w:val="005A43EE"/>
    <w:rsid w:val="005A4490"/>
    <w:rsid w:val="005A585D"/>
    <w:rsid w:val="005A5B30"/>
    <w:rsid w:val="005A5F9D"/>
    <w:rsid w:val="005A60DD"/>
    <w:rsid w:val="005A67BA"/>
    <w:rsid w:val="005B12B4"/>
    <w:rsid w:val="005B1923"/>
    <w:rsid w:val="005B235B"/>
    <w:rsid w:val="005B282E"/>
    <w:rsid w:val="005B2A37"/>
    <w:rsid w:val="005B361B"/>
    <w:rsid w:val="005B3D97"/>
    <w:rsid w:val="005B4A8B"/>
    <w:rsid w:val="005B4B6D"/>
    <w:rsid w:val="005B4C72"/>
    <w:rsid w:val="005B51FF"/>
    <w:rsid w:val="005B5AD9"/>
    <w:rsid w:val="005B5D8D"/>
    <w:rsid w:val="005B5F85"/>
    <w:rsid w:val="005B61FD"/>
    <w:rsid w:val="005B6E6D"/>
    <w:rsid w:val="005B70BF"/>
    <w:rsid w:val="005B7342"/>
    <w:rsid w:val="005C07D7"/>
    <w:rsid w:val="005C1F2F"/>
    <w:rsid w:val="005C2C7E"/>
    <w:rsid w:val="005C3127"/>
    <w:rsid w:val="005C3281"/>
    <w:rsid w:val="005C4726"/>
    <w:rsid w:val="005C5CD6"/>
    <w:rsid w:val="005C61AA"/>
    <w:rsid w:val="005C6550"/>
    <w:rsid w:val="005C7E5F"/>
    <w:rsid w:val="005D02E5"/>
    <w:rsid w:val="005D0CEA"/>
    <w:rsid w:val="005D18CC"/>
    <w:rsid w:val="005D1F76"/>
    <w:rsid w:val="005D242C"/>
    <w:rsid w:val="005D2C8B"/>
    <w:rsid w:val="005D31C1"/>
    <w:rsid w:val="005D4AC9"/>
    <w:rsid w:val="005D6C3E"/>
    <w:rsid w:val="005D7B79"/>
    <w:rsid w:val="005E024C"/>
    <w:rsid w:val="005E1973"/>
    <w:rsid w:val="005E2559"/>
    <w:rsid w:val="005E2B6A"/>
    <w:rsid w:val="005E3CC1"/>
    <w:rsid w:val="005E4074"/>
    <w:rsid w:val="005E4F2E"/>
    <w:rsid w:val="005E51C0"/>
    <w:rsid w:val="005E588E"/>
    <w:rsid w:val="005E663F"/>
    <w:rsid w:val="005E76B8"/>
    <w:rsid w:val="005E7D38"/>
    <w:rsid w:val="005F00AF"/>
    <w:rsid w:val="005F0282"/>
    <w:rsid w:val="005F03E8"/>
    <w:rsid w:val="005F1049"/>
    <w:rsid w:val="005F1B0B"/>
    <w:rsid w:val="005F1D7A"/>
    <w:rsid w:val="005F222A"/>
    <w:rsid w:val="005F242F"/>
    <w:rsid w:val="005F276D"/>
    <w:rsid w:val="005F2D93"/>
    <w:rsid w:val="005F2E7C"/>
    <w:rsid w:val="005F5868"/>
    <w:rsid w:val="005F5CC7"/>
    <w:rsid w:val="005F5E7E"/>
    <w:rsid w:val="005F6166"/>
    <w:rsid w:val="005F687F"/>
    <w:rsid w:val="005F7544"/>
    <w:rsid w:val="005F761F"/>
    <w:rsid w:val="00601B93"/>
    <w:rsid w:val="006028C8"/>
    <w:rsid w:val="00602C03"/>
    <w:rsid w:val="00603628"/>
    <w:rsid w:val="00603AC5"/>
    <w:rsid w:val="00604DE4"/>
    <w:rsid w:val="006109E9"/>
    <w:rsid w:val="006118DC"/>
    <w:rsid w:val="0061196C"/>
    <w:rsid w:val="00612600"/>
    <w:rsid w:val="00612F7A"/>
    <w:rsid w:val="006133D1"/>
    <w:rsid w:val="00613526"/>
    <w:rsid w:val="00613B98"/>
    <w:rsid w:val="0061428A"/>
    <w:rsid w:val="006148B5"/>
    <w:rsid w:val="00614B9B"/>
    <w:rsid w:val="006155DD"/>
    <w:rsid w:val="00615A1B"/>
    <w:rsid w:val="00616745"/>
    <w:rsid w:val="0061729B"/>
    <w:rsid w:val="00620326"/>
    <w:rsid w:val="0062074A"/>
    <w:rsid w:val="00620822"/>
    <w:rsid w:val="00621098"/>
    <w:rsid w:val="0062164C"/>
    <w:rsid w:val="00621798"/>
    <w:rsid w:val="00621FF0"/>
    <w:rsid w:val="00622069"/>
    <w:rsid w:val="006222AC"/>
    <w:rsid w:val="0062294E"/>
    <w:rsid w:val="00622E2F"/>
    <w:rsid w:val="00623CA5"/>
    <w:rsid w:val="00625EA3"/>
    <w:rsid w:val="00626D4E"/>
    <w:rsid w:val="00626DE8"/>
    <w:rsid w:val="006271C0"/>
    <w:rsid w:val="0062796F"/>
    <w:rsid w:val="00627B7D"/>
    <w:rsid w:val="00627CE9"/>
    <w:rsid w:val="00627F67"/>
    <w:rsid w:val="00630E5C"/>
    <w:rsid w:val="006315AD"/>
    <w:rsid w:val="006315C6"/>
    <w:rsid w:val="00631C12"/>
    <w:rsid w:val="0063280A"/>
    <w:rsid w:val="00633F37"/>
    <w:rsid w:val="00634097"/>
    <w:rsid w:val="00634A4B"/>
    <w:rsid w:val="00634FDE"/>
    <w:rsid w:val="00635398"/>
    <w:rsid w:val="006359B4"/>
    <w:rsid w:val="00635C4A"/>
    <w:rsid w:val="00635D6C"/>
    <w:rsid w:val="00636D37"/>
    <w:rsid w:val="00636F37"/>
    <w:rsid w:val="006373DE"/>
    <w:rsid w:val="006378E9"/>
    <w:rsid w:val="0064017D"/>
    <w:rsid w:val="00640AD6"/>
    <w:rsid w:val="00640AF9"/>
    <w:rsid w:val="00640F4F"/>
    <w:rsid w:val="00641848"/>
    <w:rsid w:val="00641952"/>
    <w:rsid w:val="0064339F"/>
    <w:rsid w:val="00643D59"/>
    <w:rsid w:val="0064407D"/>
    <w:rsid w:val="00644AC0"/>
    <w:rsid w:val="0064511E"/>
    <w:rsid w:val="00646EF7"/>
    <w:rsid w:val="006471E2"/>
    <w:rsid w:val="00650923"/>
    <w:rsid w:val="006519B0"/>
    <w:rsid w:val="006521E3"/>
    <w:rsid w:val="00652DDC"/>
    <w:rsid w:val="00652E9B"/>
    <w:rsid w:val="00654100"/>
    <w:rsid w:val="00655226"/>
    <w:rsid w:val="00655C50"/>
    <w:rsid w:val="00655D3F"/>
    <w:rsid w:val="00656966"/>
    <w:rsid w:val="00656BDD"/>
    <w:rsid w:val="006573C1"/>
    <w:rsid w:val="0065757F"/>
    <w:rsid w:val="0066032E"/>
    <w:rsid w:val="00660BE1"/>
    <w:rsid w:val="006610C0"/>
    <w:rsid w:val="00662404"/>
    <w:rsid w:val="00662746"/>
    <w:rsid w:val="00662D03"/>
    <w:rsid w:val="00663A36"/>
    <w:rsid w:val="00663DEB"/>
    <w:rsid w:val="00663E85"/>
    <w:rsid w:val="006645CB"/>
    <w:rsid w:val="0066557A"/>
    <w:rsid w:val="00665946"/>
    <w:rsid w:val="00665F4B"/>
    <w:rsid w:val="0066621B"/>
    <w:rsid w:val="006662E9"/>
    <w:rsid w:val="00667751"/>
    <w:rsid w:val="00667D5D"/>
    <w:rsid w:val="0067014B"/>
    <w:rsid w:val="00671081"/>
    <w:rsid w:val="006715C5"/>
    <w:rsid w:val="006715F0"/>
    <w:rsid w:val="0067210B"/>
    <w:rsid w:val="00672409"/>
    <w:rsid w:val="006735C9"/>
    <w:rsid w:val="0067587A"/>
    <w:rsid w:val="00675D57"/>
    <w:rsid w:val="006823E4"/>
    <w:rsid w:val="00682526"/>
    <w:rsid w:val="0068343D"/>
    <w:rsid w:val="0068399C"/>
    <w:rsid w:val="00683B1D"/>
    <w:rsid w:val="00684DA2"/>
    <w:rsid w:val="0068565A"/>
    <w:rsid w:val="00685FAA"/>
    <w:rsid w:val="006878EA"/>
    <w:rsid w:val="00690120"/>
    <w:rsid w:val="00691974"/>
    <w:rsid w:val="00691C92"/>
    <w:rsid w:val="00691D29"/>
    <w:rsid w:val="00691DAE"/>
    <w:rsid w:val="006921D5"/>
    <w:rsid w:val="00693018"/>
    <w:rsid w:val="006935E2"/>
    <w:rsid w:val="00693FE7"/>
    <w:rsid w:val="006942D2"/>
    <w:rsid w:val="00695275"/>
    <w:rsid w:val="00695322"/>
    <w:rsid w:val="00695CE7"/>
    <w:rsid w:val="006964C7"/>
    <w:rsid w:val="0069696D"/>
    <w:rsid w:val="00697533"/>
    <w:rsid w:val="00697DCC"/>
    <w:rsid w:val="006A06D3"/>
    <w:rsid w:val="006A09F1"/>
    <w:rsid w:val="006A0FAB"/>
    <w:rsid w:val="006A1022"/>
    <w:rsid w:val="006A289B"/>
    <w:rsid w:val="006A2D1A"/>
    <w:rsid w:val="006A62B8"/>
    <w:rsid w:val="006A7230"/>
    <w:rsid w:val="006A794F"/>
    <w:rsid w:val="006A7999"/>
    <w:rsid w:val="006A79F8"/>
    <w:rsid w:val="006B0049"/>
    <w:rsid w:val="006B121B"/>
    <w:rsid w:val="006B2197"/>
    <w:rsid w:val="006B27B2"/>
    <w:rsid w:val="006B2AAE"/>
    <w:rsid w:val="006B2B64"/>
    <w:rsid w:val="006B2C61"/>
    <w:rsid w:val="006B2C72"/>
    <w:rsid w:val="006B3264"/>
    <w:rsid w:val="006B3685"/>
    <w:rsid w:val="006B42A5"/>
    <w:rsid w:val="006B567A"/>
    <w:rsid w:val="006B5E0F"/>
    <w:rsid w:val="006B6C06"/>
    <w:rsid w:val="006C0EB5"/>
    <w:rsid w:val="006C123C"/>
    <w:rsid w:val="006C29A9"/>
    <w:rsid w:val="006C2CA8"/>
    <w:rsid w:val="006C42AB"/>
    <w:rsid w:val="006C42DD"/>
    <w:rsid w:val="006C43CA"/>
    <w:rsid w:val="006C461B"/>
    <w:rsid w:val="006C5CA3"/>
    <w:rsid w:val="006C5D40"/>
    <w:rsid w:val="006C657C"/>
    <w:rsid w:val="006C7061"/>
    <w:rsid w:val="006D0A5F"/>
    <w:rsid w:val="006D17B6"/>
    <w:rsid w:val="006D280A"/>
    <w:rsid w:val="006D3094"/>
    <w:rsid w:val="006D31B4"/>
    <w:rsid w:val="006D3E77"/>
    <w:rsid w:val="006D4080"/>
    <w:rsid w:val="006D54D7"/>
    <w:rsid w:val="006D6838"/>
    <w:rsid w:val="006D7723"/>
    <w:rsid w:val="006D7BC8"/>
    <w:rsid w:val="006E0869"/>
    <w:rsid w:val="006E09C6"/>
    <w:rsid w:val="006E0ABC"/>
    <w:rsid w:val="006E1D24"/>
    <w:rsid w:val="006E3205"/>
    <w:rsid w:val="006E5139"/>
    <w:rsid w:val="006E56E7"/>
    <w:rsid w:val="006E6911"/>
    <w:rsid w:val="006E789B"/>
    <w:rsid w:val="006F041B"/>
    <w:rsid w:val="006F047A"/>
    <w:rsid w:val="006F078F"/>
    <w:rsid w:val="006F250B"/>
    <w:rsid w:val="006F25EC"/>
    <w:rsid w:val="006F270D"/>
    <w:rsid w:val="006F2835"/>
    <w:rsid w:val="006F3355"/>
    <w:rsid w:val="006F3781"/>
    <w:rsid w:val="006F3ECA"/>
    <w:rsid w:val="006F467B"/>
    <w:rsid w:val="006F4BE4"/>
    <w:rsid w:val="006F4F52"/>
    <w:rsid w:val="006F5260"/>
    <w:rsid w:val="006F529D"/>
    <w:rsid w:val="006F58F8"/>
    <w:rsid w:val="006F6624"/>
    <w:rsid w:val="007011DA"/>
    <w:rsid w:val="00702438"/>
    <w:rsid w:val="00703D3C"/>
    <w:rsid w:val="0070428B"/>
    <w:rsid w:val="00704365"/>
    <w:rsid w:val="007053A7"/>
    <w:rsid w:val="0070543A"/>
    <w:rsid w:val="007056D2"/>
    <w:rsid w:val="00706269"/>
    <w:rsid w:val="00706324"/>
    <w:rsid w:val="0070647B"/>
    <w:rsid w:val="00706CDB"/>
    <w:rsid w:val="00707E6E"/>
    <w:rsid w:val="00707E77"/>
    <w:rsid w:val="007105B7"/>
    <w:rsid w:val="007107BE"/>
    <w:rsid w:val="0071153E"/>
    <w:rsid w:val="0071195D"/>
    <w:rsid w:val="00711C11"/>
    <w:rsid w:val="00713815"/>
    <w:rsid w:val="0071407F"/>
    <w:rsid w:val="0071423D"/>
    <w:rsid w:val="00715782"/>
    <w:rsid w:val="00715C12"/>
    <w:rsid w:val="007176F2"/>
    <w:rsid w:val="00720A61"/>
    <w:rsid w:val="00721679"/>
    <w:rsid w:val="007216A6"/>
    <w:rsid w:val="00721749"/>
    <w:rsid w:val="00723C1F"/>
    <w:rsid w:val="00723EFB"/>
    <w:rsid w:val="007248CC"/>
    <w:rsid w:val="007248FF"/>
    <w:rsid w:val="00724F22"/>
    <w:rsid w:val="0072620B"/>
    <w:rsid w:val="00726B31"/>
    <w:rsid w:val="007270E9"/>
    <w:rsid w:val="00727413"/>
    <w:rsid w:val="00727821"/>
    <w:rsid w:val="00727B30"/>
    <w:rsid w:val="00731DEA"/>
    <w:rsid w:val="00732B30"/>
    <w:rsid w:val="0073391D"/>
    <w:rsid w:val="0073439A"/>
    <w:rsid w:val="0073486A"/>
    <w:rsid w:val="00734AA7"/>
    <w:rsid w:val="00734B1A"/>
    <w:rsid w:val="00735809"/>
    <w:rsid w:val="0073781B"/>
    <w:rsid w:val="00737912"/>
    <w:rsid w:val="00737BB8"/>
    <w:rsid w:val="00737D37"/>
    <w:rsid w:val="00740BFA"/>
    <w:rsid w:val="0074106B"/>
    <w:rsid w:val="00741A58"/>
    <w:rsid w:val="00742475"/>
    <w:rsid w:val="00742A78"/>
    <w:rsid w:val="00742F41"/>
    <w:rsid w:val="00743D02"/>
    <w:rsid w:val="00745496"/>
    <w:rsid w:val="0074571D"/>
    <w:rsid w:val="00745DD2"/>
    <w:rsid w:val="00746078"/>
    <w:rsid w:val="00746680"/>
    <w:rsid w:val="007470A2"/>
    <w:rsid w:val="00747690"/>
    <w:rsid w:val="0074774F"/>
    <w:rsid w:val="00751DFE"/>
    <w:rsid w:val="00752384"/>
    <w:rsid w:val="00753467"/>
    <w:rsid w:val="00753BDD"/>
    <w:rsid w:val="00753FD1"/>
    <w:rsid w:val="00754277"/>
    <w:rsid w:val="00754C4F"/>
    <w:rsid w:val="00755528"/>
    <w:rsid w:val="007555AA"/>
    <w:rsid w:val="00755F37"/>
    <w:rsid w:val="00756DC3"/>
    <w:rsid w:val="00756EBC"/>
    <w:rsid w:val="00757174"/>
    <w:rsid w:val="007571AA"/>
    <w:rsid w:val="00757677"/>
    <w:rsid w:val="00757CA0"/>
    <w:rsid w:val="007600D1"/>
    <w:rsid w:val="00760D72"/>
    <w:rsid w:val="00761509"/>
    <w:rsid w:val="0076329D"/>
    <w:rsid w:val="00763584"/>
    <w:rsid w:val="00765478"/>
    <w:rsid w:val="007654FF"/>
    <w:rsid w:val="00765532"/>
    <w:rsid w:val="0076658E"/>
    <w:rsid w:val="00766F74"/>
    <w:rsid w:val="00767F73"/>
    <w:rsid w:val="007707C3"/>
    <w:rsid w:val="007708F9"/>
    <w:rsid w:val="00771704"/>
    <w:rsid w:val="00771EC9"/>
    <w:rsid w:val="007722FD"/>
    <w:rsid w:val="00772363"/>
    <w:rsid w:val="00772AD7"/>
    <w:rsid w:val="00773192"/>
    <w:rsid w:val="00774265"/>
    <w:rsid w:val="007756F7"/>
    <w:rsid w:val="007757E3"/>
    <w:rsid w:val="00776775"/>
    <w:rsid w:val="00776799"/>
    <w:rsid w:val="00776A2A"/>
    <w:rsid w:val="007771B5"/>
    <w:rsid w:val="0077729D"/>
    <w:rsid w:val="0077769C"/>
    <w:rsid w:val="0078106F"/>
    <w:rsid w:val="0078202C"/>
    <w:rsid w:val="0078336B"/>
    <w:rsid w:val="00784D1F"/>
    <w:rsid w:val="00787583"/>
    <w:rsid w:val="00790129"/>
    <w:rsid w:val="00790341"/>
    <w:rsid w:val="007905EF"/>
    <w:rsid w:val="00790DBB"/>
    <w:rsid w:val="00791196"/>
    <w:rsid w:val="007914A2"/>
    <w:rsid w:val="007921EE"/>
    <w:rsid w:val="00792E8E"/>
    <w:rsid w:val="00792F87"/>
    <w:rsid w:val="007933AE"/>
    <w:rsid w:val="007934D5"/>
    <w:rsid w:val="00793F3F"/>
    <w:rsid w:val="00794BC6"/>
    <w:rsid w:val="007956D0"/>
    <w:rsid w:val="00795AC9"/>
    <w:rsid w:val="007966C0"/>
    <w:rsid w:val="007978C1"/>
    <w:rsid w:val="007A1038"/>
    <w:rsid w:val="007A11D2"/>
    <w:rsid w:val="007A1511"/>
    <w:rsid w:val="007A26F0"/>
    <w:rsid w:val="007A3656"/>
    <w:rsid w:val="007A37CA"/>
    <w:rsid w:val="007A38ED"/>
    <w:rsid w:val="007A3E79"/>
    <w:rsid w:val="007A45BA"/>
    <w:rsid w:val="007A4E96"/>
    <w:rsid w:val="007A50BD"/>
    <w:rsid w:val="007A5570"/>
    <w:rsid w:val="007A6292"/>
    <w:rsid w:val="007A66BF"/>
    <w:rsid w:val="007B10D7"/>
    <w:rsid w:val="007B11C2"/>
    <w:rsid w:val="007B1415"/>
    <w:rsid w:val="007B158B"/>
    <w:rsid w:val="007B18A8"/>
    <w:rsid w:val="007B1C54"/>
    <w:rsid w:val="007B2642"/>
    <w:rsid w:val="007B2CBB"/>
    <w:rsid w:val="007B2CC0"/>
    <w:rsid w:val="007B2F51"/>
    <w:rsid w:val="007B3FEE"/>
    <w:rsid w:val="007B507C"/>
    <w:rsid w:val="007B5C3D"/>
    <w:rsid w:val="007B5FE1"/>
    <w:rsid w:val="007B6D58"/>
    <w:rsid w:val="007B733E"/>
    <w:rsid w:val="007B76FB"/>
    <w:rsid w:val="007C1343"/>
    <w:rsid w:val="007C1B89"/>
    <w:rsid w:val="007C1BF9"/>
    <w:rsid w:val="007C20BA"/>
    <w:rsid w:val="007C35A9"/>
    <w:rsid w:val="007C36D8"/>
    <w:rsid w:val="007C3A5B"/>
    <w:rsid w:val="007C3D6C"/>
    <w:rsid w:val="007C4042"/>
    <w:rsid w:val="007C425B"/>
    <w:rsid w:val="007C4562"/>
    <w:rsid w:val="007C4F42"/>
    <w:rsid w:val="007C7517"/>
    <w:rsid w:val="007C7C0A"/>
    <w:rsid w:val="007D00D5"/>
    <w:rsid w:val="007D0EFB"/>
    <w:rsid w:val="007D1157"/>
    <w:rsid w:val="007D2AEE"/>
    <w:rsid w:val="007D2F68"/>
    <w:rsid w:val="007D3720"/>
    <w:rsid w:val="007D388C"/>
    <w:rsid w:val="007D3CB9"/>
    <w:rsid w:val="007D5A6D"/>
    <w:rsid w:val="007D6F36"/>
    <w:rsid w:val="007D726B"/>
    <w:rsid w:val="007D73AE"/>
    <w:rsid w:val="007D7614"/>
    <w:rsid w:val="007D79B7"/>
    <w:rsid w:val="007E004A"/>
    <w:rsid w:val="007E0C2F"/>
    <w:rsid w:val="007E0D54"/>
    <w:rsid w:val="007E104A"/>
    <w:rsid w:val="007E1645"/>
    <w:rsid w:val="007E180C"/>
    <w:rsid w:val="007E1FDC"/>
    <w:rsid w:val="007E4166"/>
    <w:rsid w:val="007E543F"/>
    <w:rsid w:val="007E6876"/>
    <w:rsid w:val="007E6C7A"/>
    <w:rsid w:val="007E6F4D"/>
    <w:rsid w:val="007E7D40"/>
    <w:rsid w:val="007F0953"/>
    <w:rsid w:val="007F1411"/>
    <w:rsid w:val="007F230B"/>
    <w:rsid w:val="007F249B"/>
    <w:rsid w:val="007F2F13"/>
    <w:rsid w:val="007F3655"/>
    <w:rsid w:val="007F3A84"/>
    <w:rsid w:val="007F67E8"/>
    <w:rsid w:val="007F68A6"/>
    <w:rsid w:val="007F68B8"/>
    <w:rsid w:val="007F71DC"/>
    <w:rsid w:val="008007DF"/>
    <w:rsid w:val="00800B24"/>
    <w:rsid w:val="00800B74"/>
    <w:rsid w:val="0080229F"/>
    <w:rsid w:val="00803107"/>
    <w:rsid w:val="0080314F"/>
    <w:rsid w:val="00803931"/>
    <w:rsid w:val="00803D02"/>
    <w:rsid w:val="00803F1D"/>
    <w:rsid w:val="00804169"/>
    <w:rsid w:val="008046F2"/>
    <w:rsid w:val="008053FC"/>
    <w:rsid w:val="00805859"/>
    <w:rsid w:val="00805A4E"/>
    <w:rsid w:val="00805AC7"/>
    <w:rsid w:val="00805DCA"/>
    <w:rsid w:val="00810D35"/>
    <w:rsid w:val="008115BB"/>
    <w:rsid w:val="0081303C"/>
    <w:rsid w:val="00817441"/>
    <w:rsid w:val="008178C3"/>
    <w:rsid w:val="00817DF3"/>
    <w:rsid w:val="00821032"/>
    <w:rsid w:val="0082193E"/>
    <w:rsid w:val="0082242B"/>
    <w:rsid w:val="00822AEC"/>
    <w:rsid w:val="0082323E"/>
    <w:rsid w:val="00823C19"/>
    <w:rsid w:val="00824251"/>
    <w:rsid w:val="00824BF9"/>
    <w:rsid w:val="00824DBC"/>
    <w:rsid w:val="008259FF"/>
    <w:rsid w:val="00825DBB"/>
    <w:rsid w:val="008262ED"/>
    <w:rsid w:val="00826974"/>
    <w:rsid w:val="00827472"/>
    <w:rsid w:val="00827742"/>
    <w:rsid w:val="008305FB"/>
    <w:rsid w:val="008309A1"/>
    <w:rsid w:val="008315CE"/>
    <w:rsid w:val="008324C7"/>
    <w:rsid w:val="0083555B"/>
    <w:rsid w:val="00835597"/>
    <w:rsid w:val="0083671A"/>
    <w:rsid w:val="00836B3B"/>
    <w:rsid w:val="00837B5E"/>
    <w:rsid w:val="00837EE8"/>
    <w:rsid w:val="008401CB"/>
    <w:rsid w:val="00841154"/>
    <w:rsid w:val="00842AE0"/>
    <w:rsid w:val="00842ED4"/>
    <w:rsid w:val="0084314F"/>
    <w:rsid w:val="00845F4B"/>
    <w:rsid w:val="008468B4"/>
    <w:rsid w:val="008470A9"/>
    <w:rsid w:val="008475A1"/>
    <w:rsid w:val="008501B4"/>
    <w:rsid w:val="0085161D"/>
    <w:rsid w:val="00853DBA"/>
    <w:rsid w:val="008546DE"/>
    <w:rsid w:val="00854DEA"/>
    <w:rsid w:val="0085542A"/>
    <w:rsid w:val="00855C5E"/>
    <w:rsid w:val="0085654A"/>
    <w:rsid w:val="008575D6"/>
    <w:rsid w:val="00857E4C"/>
    <w:rsid w:val="00857F4A"/>
    <w:rsid w:val="008612D9"/>
    <w:rsid w:val="0086345E"/>
    <w:rsid w:val="00863D47"/>
    <w:rsid w:val="008646FC"/>
    <w:rsid w:val="008651A8"/>
    <w:rsid w:val="008653E9"/>
    <w:rsid w:val="0086566A"/>
    <w:rsid w:val="00866CB4"/>
    <w:rsid w:val="0086758D"/>
    <w:rsid w:val="00867B97"/>
    <w:rsid w:val="0087010B"/>
    <w:rsid w:val="0087066A"/>
    <w:rsid w:val="00870678"/>
    <w:rsid w:val="008706A9"/>
    <w:rsid w:val="008707E7"/>
    <w:rsid w:val="00870843"/>
    <w:rsid w:val="00870D3A"/>
    <w:rsid w:val="008712F4"/>
    <w:rsid w:val="00871306"/>
    <w:rsid w:val="00871832"/>
    <w:rsid w:val="00871D06"/>
    <w:rsid w:val="00871EDA"/>
    <w:rsid w:val="0087234B"/>
    <w:rsid w:val="00872747"/>
    <w:rsid w:val="008730B3"/>
    <w:rsid w:val="00873270"/>
    <w:rsid w:val="00873D3C"/>
    <w:rsid w:val="00876D58"/>
    <w:rsid w:val="00877015"/>
    <w:rsid w:val="008778F4"/>
    <w:rsid w:val="00880363"/>
    <w:rsid w:val="00880726"/>
    <w:rsid w:val="008811BF"/>
    <w:rsid w:val="008812D6"/>
    <w:rsid w:val="008835DD"/>
    <w:rsid w:val="00883EA6"/>
    <w:rsid w:val="0088491B"/>
    <w:rsid w:val="0088575A"/>
    <w:rsid w:val="00886BB1"/>
    <w:rsid w:val="008870B7"/>
    <w:rsid w:val="00890D48"/>
    <w:rsid w:val="0089139A"/>
    <w:rsid w:val="00892CC3"/>
    <w:rsid w:val="008958CA"/>
    <w:rsid w:val="008965E2"/>
    <w:rsid w:val="00896A0C"/>
    <w:rsid w:val="00896B89"/>
    <w:rsid w:val="00897155"/>
    <w:rsid w:val="0089789C"/>
    <w:rsid w:val="008978D8"/>
    <w:rsid w:val="008A0C00"/>
    <w:rsid w:val="008A0C2F"/>
    <w:rsid w:val="008A181D"/>
    <w:rsid w:val="008A1FE0"/>
    <w:rsid w:val="008A29EE"/>
    <w:rsid w:val="008A301B"/>
    <w:rsid w:val="008A38D3"/>
    <w:rsid w:val="008A3AE8"/>
    <w:rsid w:val="008A3F8C"/>
    <w:rsid w:val="008A48B3"/>
    <w:rsid w:val="008A4C8C"/>
    <w:rsid w:val="008A5604"/>
    <w:rsid w:val="008A5BDF"/>
    <w:rsid w:val="008A60EC"/>
    <w:rsid w:val="008A6B6D"/>
    <w:rsid w:val="008A7411"/>
    <w:rsid w:val="008A79BD"/>
    <w:rsid w:val="008A7DB2"/>
    <w:rsid w:val="008B0A3B"/>
    <w:rsid w:val="008B0A90"/>
    <w:rsid w:val="008B149F"/>
    <w:rsid w:val="008B1806"/>
    <w:rsid w:val="008B2127"/>
    <w:rsid w:val="008B2EA7"/>
    <w:rsid w:val="008B36EE"/>
    <w:rsid w:val="008B3A65"/>
    <w:rsid w:val="008B4283"/>
    <w:rsid w:val="008B5FE7"/>
    <w:rsid w:val="008B68D7"/>
    <w:rsid w:val="008B747E"/>
    <w:rsid w:val="008B77B2"/>
    <w:rsid w:val="008C0159"/>
    <w:rsid w:val="008C2172"/>
    <w:rsid w:val="008C2260"/>
    <w:rsid w:val="008C30D6"/>
    <w:rsid w:val="008C3863"/>
    <w:rsid w:val="008C4112"/>
    <w:rsid w:val="008C4D07"/>
    <w:rsid w:val="008C6539"/>
    <w:rsid w:val="008C6545"/>
    <w:rsid w:val="008C685A"/>
    <w:rsid w:val="008C7E7E"/>
    <w:rsid w:val="008D1B6D"/>
    <w:rsid w:val="008D21F2"/>
    <w:rsid w:val="008D2626"/>
    <w:rsid w:val="008D285E"/>
    <w:rsid w:val="008D30C5"/>
    <w:rsid w:val="008D35BD"/>
    <w:rsid w:val="008D3AAD"/>
    <w:rsid w:val="008D4546"/>
    <w:rsid w:val="008D54A5"/>
    <w:rsid w:val="008D571E"/>
    <w:rsid w:val="008D5E9E"/>
    <w:rsid w:val="008D6A03"/>
    <w:rsid w:val="008D6ABF"/>
    <w:rsid w:val="008E00B4"/>
    <w:rsid w:val="008E0A13"/>
    <w:rsid w:val="008E2311"/>
    <w:rsid w:val="008E2AB0"/>
    <w:rsid w:val="008E5214"/>
    <w:rsid w:val="008E5D02"/>
    <w:rsid w:val="008E61E3"/>
    <w:rsid w:val="008E6532"/>
    <w:rsid w:val="008E66F2"/>
    <w:rsid w:val="008E6986"/>
    <w:rsid w:val="008E7843"/>
    <w:rsid w:val="008E7CB8"/>
    <w:rsid w:val="008F01A2"/>
    <w:rsid w:val="008F0FE3"/>
    <w:rsid w:val="008F1D63"/>
    <w:rsid w:val="008F321E"/>
    <w:rsid w:val="008F3B45"/>
    <w:rsid w:val="008F4077"/>
    <w:rsid w:val="008F42BE"/>
    <w:rsid w:val="008F653D"/>
    <w:rsid w:val="008F6933"/>
    <w:rsid w:val="008F7146"/>
    <w:rsid w:val="008F79B7"/>
    <w:rsid w:val="00900A2A"/>
    <w:rsid w:val="00901833"/>
    <w:rsid w:val="009027BF"/>
    <w:rsid w:val="009036AC"/>
    <w:rsid w:val="00903EC4"/>
    <w:rsid w:val="0090427C"/>
    <w:rsid w:val="00904408"/>
    <w:rsid w:val="00904796"/>
    <w:rsid w:val="00904966"/>
    <w:rsid w:val="00904AAC"/>
    <w:rsid w:val="009058DA"/>
    <w:rsid w:val="00905DBF"/>
    <w:rsid w:val="00906B4E"/>
    <w:rsid w:val="0090791A"/>
    <w:rsid w:val="0091099A"/>
    <w:rsid w:val="00910F6C"/>
    <w:rsid w:val="009110E2"/>
    <w:rsid w:val="00912C90"/>
    <w:rsid w:val="0091316B"/>
    <w:rsid w:val="009136DC"/>
    <w:rsid w:val="00913891"/>
    <w:rsid w:val="00913C41"/>
    <w:rsid w:val="00914778"/>
    <w:rsid w:val="00914997"/>
    <w:rsid w:val="0091545B"/>
    <w:rsid w:val="00915B00"/>
    <w:rsid w:val="009166C6"/>
    <w:rsid w:val="00917D21"/>
    <w:rsid w:val="00921271"/>
    <w:rsid w:val="00921C8A"/>
    <w:rsid w:val="00922F24"/>
    <w:rsid w:val="00923883"/>
    <w:rsid w:val="00923995"/>
    <w:rsid w:val="00923DA9"/>
    <w:rsid w:val="00924281"/>
    <w:rsid w:val="0092475A"/>
    <w:rsid w:val="00924807"/>
    <w:rsid w:val="00925CB5"/>
    <w:rsid w:val="00925FFE"/>
    <w:rsid w:val="0092628E"/>
    <w:rsid w:val="0092632B"/>
    <w:rsid w:val="00926711"/>
    <w:rsid w:val="009268BF"/>
    <w:rsid w:val="00927199"/>
    <w:rsid w:val="00927A88"/>
    <w:rsid w:val="00927DA0"/>
    <w:rsid w:val="00930C85"/>
    <w:rsid w:val="0093143A"/>
    <w:rsid w:val="0093162D"/>
    <w:rsid w:val="00931766"/>
    <w:rsid w:val="009323C1"/>
    <w:rsid w:val="009328AF"/>
    <w:rsid w:val="00932908"/>
    <w:rsid w:val="00932CEC"/>
    <w:rsid w:val="00932CEE"/>
    <w:rsid w:val="00936730"/>
    <w:rsid w:val="00936CCA"/>
    <w:rsid w:val="009370FB"/>
    <w:rsid w:val="0093746B"/>
    <w:rsid w:val="00940F01"/>
    <w:rsid w:val="009417EA"/>
    <w:rsid w:val="009422ED"/>
    <w:rsid w:val="009444C5"/>
    <w:rsid w:val="00946117"/>
    <w:rsid w:val="009463AE"/>
    <w:rsid w:val="00946A81"/>
    <w:rsid w:val="00946DC2"/>
    <w:rsid w:val="009501E5"/>
    <w:rsid w:val="00950674"/>
    <w:rsid w:val="00950B23"/>
    <w:rsid w:val="00951262"/>
    <w:rsid w:val="0095174B"/>
    <w:rsid w:val="00951872"/>
    <w:rsid w:val="0095270C"/>
    <w:rsid w:val="009533F9"/>
    <w:rsid w:val="00953E08"/>
    <w:rsid w:val="00953F63"/>
    <w:rsid w:val="00954FC2"/>
    <w:rsid w:val="009556E7"/>
    <w:rsid w:val="0095586C"/>
    <w:rsid w:val="009568BB"/>
    <w:rsid w:val="00957A64"/>
    <w:rsid w:val="00957AD0"/>
    <w:rsid w:val="00960E68"/>
    <w:rsid w:val="00961852"/>
    <w:rsid w:val="00961D2A"/>
    <w:rsid w:val="00962369"/>
    <w:rsid w:val="009628F3"/>
    <w:rsid w:val="00963B9A"/>
    <w:rsid w:val="00965600"/>
    <w:rsid w:val="00965CF4"/>
    <w:rsid w:val="009660A9"/>
    <w:rsid w:val="00966555"/>
    <w:rsid w:val="0096686E"/>
    <w:rsid w:val="00966C26"/>
    <w:rsid w:val="00967060"/>
    <w:rsid w:val="0096745A"/>
    <w:rsid w:val="009676EE"/>
    <w:rsid w:val="00967979"/>
    <w:rsid w:val="00971491"/>
    <w:rsid w:val="0097159D"/>
    <w:rsid w:val="00971981"/>
    <w:rsid w:val="00973F2E"/>
    <w:rsid w:val="00974555"/>
    <w:rsid w:val="00974E48"/>
    <w:rsid w:val="00974EC9"/>
    <w:rsid w:val="00975C48"/>
    <w:rsid w:val="0097645A"/>
    <w:rsid w:val="009773B8"/>
    <w:rsid w:val="009779FF"/>
    <w:rsid w:val="00977CF5"/>
    <w:rsid w:val="00977D02"/>
    <w:rsid w:val="00980211"/>
    <w:rsid w:val="00980B2B"/>
    <w:rsid w:val="0098250C"/>
    <w:rsid w:val="00982622"/>
    <w:rsid w:val="00983BA2"/>
    <w:rsid w:val="00987AB4"/>
    <w:rsid w:val="009900AD"/>
    <w:rsid w:val="00990388"/>
    <w:rsid w:val="009903AE"/>
    <w:rsid w:val="009912B0"/>
    <w:rsid w:val="00991F9D"/>
    <w:rsid w:val="00992755"/>
    <w:rsid w:val="00992CCF"/>
    <w:rsid w:val="00992F03"/>
    <w:rsid w:val="00993466"/>
    <w:rsid w:val="009961C3"/>
    <w:rsid w:val="00997086"/>
    <w:rsid w:val="009976EE"/>
    <w:rsid w:val="00997778"/>
    <w:rsid w:val="00997D67"/>
    <w:rsid w:val="009A0338"/>
    <w:rsid w:val="009A1AD4"/>
    <w:rsid w:val="009A21CF"/>
    <w:rsid w:val="009A25A8"/>
    <w:rsid w:val="009A42DF"/>
    <w:rsid w:val="009A5FA1"/>
    <w:rsid w:val="009A7F8D"/>
    <w:rsid w:val="009B057B"/>
    <w:rsid w:val="009B1CE2"/>
    <w:rsid w:val="009B3694"/>
    <w:rsid w:val="009B3FBC"/>
    <w:rsid w:val="009B4C22"/>
    <w:rsid w:val="009B4C5A"/>
    <w:rsid w:val="009B55E5"/>
    <w:rsid w:val="009B5A06"/>
    <w:rsid w:val="009B6DEB"/>
    <w:rsid w:val="009C0EBF"/>
    <w:rsid w:val="009C1528"/>
    <w:rsid w:val="009C222F"/>
    <w:rsid w:val="009C4F20"/>
    <w:rsid w:val="009C504D"/>
    <w:rsid w:val="009D0944"/>
    <w:rsid w:val="009D0C06"/>
    <w:rsid w:val="009D1DD4"/>
    <w:rsid w:val="009D34A0"/>
    <w:rsid w:val="009D395A"/>
    <w:rsid w:val="009D4853"/>
    <w:rsid w:val="009D4BA7"/>
    <w:rsid w:val="009D6C08"/>
    <w:rsid w:val="009D6DED"/>
    <w:rsid w:val="009D74F6"/>
    <w:rsid w:val="009E01F4"/>
    <w:rsid w:val="009E1379"/>
    <w:rsid w:val="009E1826"/>
    <w:rsid w:val="009E3716"/>
    <w:rsid w:val="009E4D2F"/>
    <w:rsid w:val="009E50B9"/>
    <w:rsid w:val="009E608B"/>
    <w:rsid w:val="009E6F15"/>
    <w:rsid w:val="009E6F76"/>
    <w:rsid w:val="009E72FE"/>
    <w:rsid w:val="009E738A"/>
    <w:rsid w:val="009E739D"/>
    <w:rsid w:val="009F0696"/>
    <w:rsid w:val="009F0C53"/>
    <w:rsid w:val="009F0CF0"/>
    <w:rsid w:val="009F10B4"/>
    <w:rsid w:val="009F1461"/>
    <w:rsid w:val="009F220E"/>
    <w:rsid w:val="009F3587"/>
    <w:rsid w:val="009F37FB"/>
    <w:rsid w:val="009F3BF3"/>
    <w:rsid w:val="009F3CC7"/>
    <w:rsid w:val="009F5797"/>
    <w:rsid w:val="009F60B3"/>
    <w:rsid w:val="009F75F0"/>
    <w:rsid w:val="009F7B55"/>
    <w:rsid w:val="00A00196"/>
    <w:rsid w:val="00A001CA"/>
    <w:rsid w:val="00A00268"/>
    <w:rsid w:val="00A01E4F"/>
    <w:rsid w:val="00A02FC5"/>
    <w:rsid w:val="00A03569"/>
    <w:rsid w:val="00A03F0A"/>
    <w:rsid w:val="00A047E2"/>
    <w:rsid w:val="00A0581D"/>
    <w:rsid w:val="00A06D6C"/>
    <w:rsid w:val="00A06E04"/>
    <w:rsid w:val="00A07D48"/>
    <w:rsid w:val="00A10279"/>
    <w:rsid w:val="00A105F2"/>
    <w:rsid w:val="00A107C2"/>
    <w:rsid w:val="00A12AD5"/>
    <w:rsid w:val="00A13185"/>
    <w:rsid w:val="00A13F40"/>
    <w:rsid w:val="00A148B2"/>
    <w:rsid w:val="00A14E09"/>
    <w:rsid w:val="00A155F5"/>
    <w:rsid w:val="00A15DEE"/>
    <w:rsid w:val="00A15FA8"/>
    <w:rsid w:val="00A173BD"/>
    <w:rsid w:val="00A17D29"/>
    <w:rsid w:val="00A20582"/>
    <w:rsid w:val="00A20687"/>
    <w:rsid w:val="00A21066"/>
    <w:rsid w:val="00A21663"/>
    <w:rsid w:val="00A2170D"/>
    <w:rsid w:val="00A21B5B"/>
    <w:rsid w:val="00A226BE"/>
    <w:rsid w:val="00A23182"/>
    <w:rsid w:val="00A23408"/>
    <w:rsid w:val="00A2364D"/>
    <w:rsid w:val="00A23C14"/>
    <w:rsid w:val="00A23EA2"/>
    <w:rsid w:val="00A2514D"/>
    <w:rsid w:val="00A253FD"/>
    <w:rsid w:val="00A269AB"/>
    <w:rsid w:val="00A26EC5"/>
    <w:rsid w:val="00A27104"/>
    <w:rsid w:val="00A30148"/>
    <w:rsid w:val="00A307C7"/>
    <w:rsid w:val="00A30BBA"/>
    <w:rsid w:val="00A30EC1"/>
    <w:rsid w:val="00A3230F"/>
    <w:rsid w:val="00A324AC"/>
    <w:rsid w:val="00A33EA7"/>
    <w:rsid w:val="00A343E2"/>
    <w:rsid w:val="00A35560"/>
    <w:rsid w:val="00A35749"/>
    <w:rsid w:val="00A35FD1"/>
    <w:rsid w:val="00A3779A"/>
    <w:rsid w:val="00A37A1F"/>
    <w:rsid w:val="00A37DB5"/>
    <w:rsid w:val="00A37E0D"/>
    <w:rsid w:val="00A40890"/>
    <w:rsid w:val="00A4224B"/>
    <w:rsid w:val="00A42602"/>
    <w:rsid w:val="00A4401A"/>
    <w:rsid w:val="00A44761"/>
    <w:rsid w:val="00A44808"/>
    <w:rsid w:val="00A450CC"/>
    <w:rsid w:val="00A45309"/>
    <w:rsid w:val="00A4562A"/>
    <w:rsid w:val="00A466A3"/>
    <w:rsid w:val="00A469C6"/>
    <w:rsid w:val="00A4758A"/>
    <w:rsid w:val="00A4799B"/>
    <w:rsid w:val="00A5041E"/>
    <w:rsid w:val="00A50EB2"/>
    <w:rsid w:val="00A510C4"/>
    <w:rsid w:val="00A51A0E"/>
    <w:rsid w:val="00A52042"/>
    <w:rsid w:val="00A52237"/>
    <w:rsid w:val="00A52489"/>
    <w:rsid w:val="00A52EE3"/>
    <w:rsid w:val="00A53C97"/>
    <w:rsid w:val="00A53E6C"/>
    <w:rsid w:val="00A541BB"/>
    <w:rsid w:val="00A55F09"/>
    <w:rsid w:val="00A56A4B"/>
    <w:rsid w:val="00A57EDC"/>
    <w:rsid w:val="00A57F71"/>
    <w:rsid w:val="00A605A8"/>
    <w:rsid w:val="00A60658"/>
    <w:rsid w:val="00A60887"/>
    <w:rsid w:val="00A60A05"/>
    <w:rsid w:val="00A612E2"/>
    <w:rsid w:val="00A61C1A"/>
    <w:rsid w:val="00A622C2"/>
    <w:rsid w:val="00A62D44"/>
    <w:rsid w:val="00A63FBC"/>
    <w:rsid w:val="00A64980"/>
    <w:rsid w:val="00A65C2D"/>
    <w:rsid w:val="00A66BAF"/>
    <w:rsid w:val="00A6738A"/>
    <w:rsid w:val="00A70393"/>
    <w:rsid w:val="00A70728"/>
    <w:rsid w:val="00A71221"/>
    <w:rsid w:val="00A71293"/>
    <w:rsid w:val="00A7155F"/>
    <w:rsid w:val="00A71DB3"/>
    <w:rsid w:val="00A725A1"/>
    <w:rsid w:val="00A72672"/>
    <w:rsid w:val="00A72CFC"/>
    <w:rsid w:val="00A737FB"/>
    <w:rsid w:val="00A73CBA"/>
    <w:rsid w:val="00A73D5E"/>
    <w:rsid w:val="00A73F62"/>
    <w:rsid w:val="00A74422"/>
    <w:rsid w:val="00A744F6"/>
    <w:rsid w:val="00A75978"/>
    <w:rsid w:val="00A75E02"/>
    <w:rsid w:val="00A766E2"/>
    <w:rsid w:val="00A76B0D"/>
    <w:rsid w:val="00A76F79"/>
    <w:rsid w:val="00A8034E"/>
    <w:rsid w:val="00A80D14"/>
    <w:rsid w:val="00A80EC0"/>
    <w:rsid w:val="00A81406"/>
    <w:rsid w:val="00A81E73"/>
    <w:rsid w:val="00A8214D"/>
    <w:rsid w:val="00A828B6"/>
    <w:rsid w:val="00A82D89"/>
    <w:rsid w:val="00A83246"/>
    <w:rsid w:val="00A83800"/>
    <w:rsid w:val="00A838BA"/>
    <w:rsid w:val="00A8399F"/>
    <w:rsid w:val="00A839C9"/>
    <w:rsid w:val="00A83C1A"/>
    <w:rsid w:val="00A854FD"/>
    <w:rsid w:val="00A865F9"/>
    <w:rsid w:val="00A87545"/>
    <w:rsid w:val="00A87607"/>
    <w:rsid w:val="00A87938"/>
    <w:rsid w:val="00A901FF"/>
    <w:rsid w:val="00A9142B"/>
    <w:rsid w:val="00A91A75"/>
    <w:rsid w:val="00A92403"/>
    <w:rsid w:val="00A92EF6"/>
    <w:rsid w:val="00A93718"/>
    <w:rsid w:val="00A938C2"/>
    <w:rsid w:val="00A93BC2"/>
    <w:rsid w:val="00A93E3A"/>
    <w:rsid w:val="00A94221"/>
    <w:rsid w:val="00A954CD"/>
    <w:rsid w:val="00A96306"/>
    <w:rsid w:val="00A96859"/>
    <w:rsid w:val="00A96DA2"/>
    <w:rsid w:val="00A9778B"/>
    <w:rsid w:val="00AA03B1"/>
    <w:rsid w:val="00AA1880"/>
    <w:rsid w:val="00AA2AB5"/>
    <w:rsid w:val="00AA3333"/>
    <w:rsid w:val="00AA43B4"/>
    <w:rsid w:val="00AA48F9"/>
    <w:rsid w:val="00AA56B7"/>
    <w:rsid w:val="00AA5E67"/>
    <w:rsid w:val="00AA6167"/>
    <w:rsid w:val="00AA6174"/>
    <w:rsid w:val="00AA6A00"/>
    <w:rsid w:val="00AA6C65"/>
    <w:rsid w:val="00AA7010"/>
    <w:rsid w:val="00AA75B1"/>
    <w:rsid w:val="00AA7976"/>
    <w:rsid w:val="00AA7E33"/>
    <w:rsid w:val="00AB12E8"/>
    <w:rsid w:val="00AB2985"/>
    <w:rsid w:val="00AB2AFB"/>
    <w:rsid w:val="00AB2B5F"/>
    <w:rsid w:val="00AB320A"/>
    <w:rsid w:val="00AB354C"/>
    <w:rsid w:val="00AB5F57"/>
    <w:rsid w:val="00AB6CFF"/>
    <w:rsid w:val="00AB703E"/>
    <w:rsid w:val="00AC1A99"/>
    <w:rsid w:val="00AC1B82"/>
    <w:rsid w:val="00AC231C"/>
    <w:rsid w:val="00AC2544"/>
    <w:rsid w:val="00AC363B"/>
    <w:rsid w:val="00AC4989"/>
    <w:rsid w:val="00AC4F2B"/>
    <w:rsid w:val="00AC4F69"/>
    <w:rsid w:val="00AC56F8"/>
    <w:rsid w:val="00AC5A27"/>
    <w:rsid w:val="00AC75C6"/>
    <w:rsid w:val="00AC7948"/>
    <w:rsid w:val="00AC799D"/>
    <w:rsid w:val="00AC7D20"/>
    <w:rsid w:val="00AC7DDD"/>
    <w:rsid w:val="00AD2682"/>
    <w:rsid w:val="00AD3D1D"/>
    <w:rsid w:val="00AD46B3"/>
    <w:rsid w:val="00AD4C5F"/>
    <w:rsid w:val="00AD4FD0"/>
    <w:rsid w:val="00AD58CA"/>
    <w:rsid w:val="00AD6736"/>
    <w:rsid w:val="00AD68CB"/>
    <w:rsid w:val="00AD780F"/>
    <w:rsid w:val="00AE07E9"/>
    <w:rsid w:val="00AE0AA8"/>
    <w:rsid w:val="00AE0D4D"/>
    <w:rsid w:val="00AE1F87"/>
    <w:rsid w:val="00AE2501"/>
    <w:rsid w:val="00AE276A"/>
    <w:rsid w:val="00AE297E"/>
    <w:rsid w:val="00AE6B62"/>
    <w:rsid w:val="00AE762A"/>
    <w:rsid w:val="00AE7C3E"/>
    <w:rsid w:val="00AE7ECE"/>
    <w:rsid w:val="00AF03B0"/>
    <w:rsid w:val="00AF1F3D"/>
    <w:rsid w:val="00AF217C"/>
    <w:rsid w:val="00AF277B"/>
    <w:rsid w:val="00AF4B0D"/>
    <w:rsid w:val="00AF527D"/>
    <w:rsid w:val="00AF5A86"/>
    <w:rsid w:val="00AF5CF9"/>
    <w:rsid w:val="00AF61F1"/>
    <w:rsid w:val="00AF6530"/>
    <w:rsid w:val="00AF6822"/>
    <w:rsid w:val="00AF77BD"/>
    <w:rsid w:val="00AF7B0E"/>
    <w:rsid w:val="00B0108E"/>
    <w:rsid w:val="00B011CA"/>
    <w:rsid w:val="00B01AA1"/>
    <w:rsid w:val="00B0264E"/>
    <w:rsid w:val="00B026C6"/>
    <w:rsid w:val="00B03962"/>
    <w:rsid w:val="00B046CB"/>
    <w:rsid w:val="00B0579C"/>
    <w:rsid w:val="00B063C1"/>
    <w:rsid w:val="00B07BDF"/>
    <w:rsid w:val="00B07E38"/>
    <w:rsid w:val="00B10605"/>
    <w:rsid w:val="00B1138A"/>
    <w:rsid w:val="00B116B7"/>
    <w:rsid w:val="00B127EE"/>
    <w:rsid w:val="00B12CD9"/>
    <w:rsid w:val="00B1385E"/>
    <w:rsid w:val="00B13936"/>
    <w:rsid w:val="00B14115"/>
    <w:rsid w:val="00B158A2"/>
    <w:rsid w:val="00B15BE2"/>
    <w:rsid w:val="00B171C0"/>
    <w:rsid w:val="00B201A4"/>
    <w:rsid w:val="00B20E90"/>
    <w:rsid w:val="00B2221A"/>
    <w:rsid w:val="00B226E2"/>
    <w:rsid w:val="00B22A19"/>
    <w:rsid w:val="00B22F71"/>
    <w:rsid w:val="00B2324F"/>
    <w:rsid w:val="00B23610"/>
    <w:rsid w:val="00B23850"/>
    <w:rsid w:val="00B239AD"/>
    <w:rsid w:val="00B23E62"/>
    <w:rsid w:val="00B2435E"/>
    <w:rsid w:val="00B25665"/>
    <w:rsid w:val="00B25C00"/>
    <w:rsid w:val="00B268B7"/>
    <w:rsid w:val="00B26A8C"/>
    <w:rsid w:val="00B274A7"/>
    <w:rsid w:val="00B27E1E"/>
    <w:rsid w:val="00B304F8"/>
    <w:rsid w:val="00B3061F"/>
    <w:rsid w:val="00B312E5"/>
    <w:rsid w:val="00B342ED"/>
    <w:rsid w:val="00B348ED"/>
    <w:rsid w:val="00B349C6"/>
    <w:rsid w:val="00B34BA6"/>
    <w:rsid w:val="00B34C71"/>
    <w:rsid w:val="00B3747A"/>
    <w:rsid w:val="00B3795E"/>
    <w:rsid w:val="00B37AC6"/>
    <w:rsid w:val="00B37D78"/>
    <w:rsid w:val="00B41498"/>
    <w:rsid w:val="00B417AE"/>
    <w:rsid w:val="00B41E4D"/>
    <w:rsid w:val="00B42041"/>
    <w:rsid w:val="00B429CD"/>
    <w:rsid w:val="00B42BE3"/>
    <w:rsid w:val="00B43D69"/>
    <w:rsid w:val="00B460BD"/>
    <w:rsid w:val="00B47CCF"/>
    <w:rsid w:val="00B500A8"/>
    <w:rsid w:val="00B503BA"/>
    <w:rsid w:val="00B5122A"/>
    <w:rsid w:val="00B52429"/>
    <w:rsid w:val="00B52587"/>
    <w:rsid w:val="00B534DE"/>
    <w:rsid w:val="00B54237"/>
    <w:rsid w:val="00B55ED1"/>
    <w:rsid w:val="00B60C85"/>
    <w:rsid w:val="00B61B92"/>
    <w:rsid w:val="00B6379D"/>
    <w:rsid w:val="00B63D30"/>
    <w:rsid w:val="00B6545E"/>
    <w:rsid w:val="00B660C8"/>
    <w:rsid w:val="00B669D8"/>
    <w:rsid w:val="00B669FD"/>
    <w:rsid w:val="00B671B0"/>
    <w:rsid w:val="00B6780F"/>
    <w:rsid w:val="00B71121"/>
    <w:rsid w:val="00B7302D"/>
    <w:rsid w:val="00B73430"/>
    <w:rsid w:val="00B7445F"/>
    <w:rsid w:val="00B769A6"/>
    <w:rsid w:val="00B769B0"/>
    <w:rsid w:val="00B77D5E"/>
    <w:rsid w:val="00B80052"/>
    <w:rsid w:val="00B802B8"/>
    <w:rsid w:val="00B8071A"/>
    <w:rsid w:val="00B812DC"/>
    <w:rsid w:val="00B8162F"/>
    <w:rsid w:val="00B81C34"/>
    <w:rsid w:val="00B82035"/>
    <w:rsid w:val="00B82A53"/>
    <w:rsid w:val="00B84084"/>
    <w:rsid w:val="00B84AC1"/>
    <w:rsid w:val="00B8744F"/>
    <w:rsid w:val="00B90234"/>
    <w:rsid w:val="00B903BA"/>
    <w:rsid w:val="00B90665"/>
    <w:rsid w:val="00B90C62"/>
    <w:rsid w:val="00B91896"/>
    <w:rsid w:val="00B9264B"/>
    <w:rsid w:val="00B92B51"/>
    <w:rsid w:val="00B92CBB"/>
    <w:rsid w:val="00B934E3"/>
    <w:rsid w:val="00B9398F"/>
    <w:rsid w:val="00B94C25"/>
    <w:rsid w:val="00B960DC"/>
    <w:rsid w:val="00B968C4"/>
    <w:rsid w:val="00B96C3D"/>
    <w:rsid w:val="00B97227"/>
    <w:rsid w:val="00B9796D"/>
    <w:rsid w:val="00B97B7C"/>
    <w:rsid w:val="00BA0BED"/>
    <w:rsid w:val="00BA18F1"/>
    <w:rsid w:val="00BA1CE9"/>
    <w:rsid w:val="00BA40F4"/>
    <w:rsid w:val="00BA41F7"/>
    <w:rsid w:val="00BA49C7"/>
    <w:rsid w:val="00BA4AF8"/>
    <w:rsid w:val="00BA5164"/>
    <w:rsid w:val="00BA5B7B"/>
    <w:rsid w:val="00BA6AE6"/>
    <w:rsid w:val="00BA6F6A"/>
    <w:rsid w:val="00BA781D"/>
    <w:rsid w:val="00BA7D0B"/>
    <w:rsid w:val="00BB0318"/>
    <w:rsid w:val="00BB07E1"/>
    <w:rsid w:val="00BB0866"/>
    <w:rsid w:val="00BB08A6"/>
    <w:rsid w:val="00BB1DDE"/>
    <w:rsid w:val="00BB2B17"/>
    <w:rsid w:val="00BB2F24"/>
    <w:rsid w:val="00BB3EAA"/>
    <w:rsid w:val="00BB595D"/>
    <w:rsid w:val="00BB7153"/>
    <w:rsid w:val="00BB7425"/>
    <w:rsid w:val="00BB75D9"/>
    <w:rsid w:val="00BB7978"/>
    <w:rsid w:val="00BB7ADA"/>
    <w:rsid w:val="00BC009B"/>
    <w:rsid w:val="00BC02D4"/>
    <w:rsid w:val="00BC05BD"/>
    <w:rsid w:val="00BC1B69"/>
    <w:rsid w:val="00BC33FD"/>
    <w:rsid w:val="00BC4872"/>
    <w:rsid w:val="00BC4D02"/>
    <w:rsid w:val="00BC5102"/>
    <w:rsid w:val="00BC5872"/>
    <w:rsid w:val="00BC5F7B"/>
    <w:rsid w:val="00BC6742"/>
    <w:rsid w:val="00BC7E73"/>
    <w:rsid w:val="00BD2348"/>
    <w:rsid w:val="00BD250F"/>
    <w:rsid w:val="00BD2C6B"/>
    <w:rsid w:val="00BD3329"/>
    <w:rsid w:val="00BD34C1"/>
    <w:rsid w:val="00BD3569"/>
    <w:rsid w:val="00BD438D"/>
    <w:rsid w:val="00BD4791"/>
    <w:rsid w:val="00BD64AF"/>
    <w:rsid w:val="00BD656F"/>
    <w:rsid w:val="00BD6C7B"/>
    <w:rsid w:val="00BD6CB7"/>
    <w:rsid w:val="00BD793B"/>
    <w:rsid w:val="00BD7983"/>
    <w:rsid w:val="00BD7AF3"/>
    <w:rsid w:val="00BD7B40"/>
    <w:rsid w:val="00BE0BC5"/>
    <w:rsid w:val="00BE382D"/>
    <w:rsid w:val="00BE3A15"/>
    <w:rsid w:val="00BE469E"/>
    <w:rsid w:val="00BE5081"/>
    <w:rsid w:val="00BE682A"/>
    <w:rsid w:val="00BE700E"/>
    <w:rsid w:val="00BF0BFB"/>
    <w:rsid w:val="00BF12B9"/>
    <w:rsid w:val="00BF1B0F"/>
    <w:rsid w:val="00BF1C38"/>
    <w:rsid w:val="00BF200D"/>
    <w:rsid w:val="00BF23DA"/>
    <w:rsid w:val="00BF372B"/>
    <w:rsid w:val="00BF3A95"/>
    <w:rsid w:val="00BF4AD8"/>
    <w:rsid w:val="00BF4B6E"/>
    <w:rsid w:val="00BF5ED7"/>
    <w:rsid w:val="00BF6650"/>
    <w:rsid w:val="00BF7F2F"/>
    <w:rsid w:val="00C00425"/>
    <w:rsid w:val="00C01779"/>
    <w:rsid w:val="00C02489"/>
    <w:rsid w:val="00C02E16"/>
    <w:rsid w:val="00C02F19"/>
    <w:rsid w:val="00C044BB"/>
    <w:rsid w:val="00C04B90"/>
    <w:rsid w:val="00C06330"/>
    <w:rsid w:val="00C06C61"/>
    <w:rsid w:val="00C10D78"/>
    <w:rsid w:val="00C10F13"/>
    <w:rsid w:val="00C11370"/>
    <w:rsid w:val="00C11B71"/>
    <w:rsid w:val="00C1360B"/>
    <w:rsid w:val="00C139B3"/>
    <w:rsid w:val="00C14599"/>
    <w:rsid w:val="00C14D8E"/>
    <w:rsid w:val="00C15BC9"/>
    <w:rsid w:val="00C161DD"/>
    <w:rsid w:val="00C16715"/>
    <w:rsid w:val="00C16AF0"/>
    <w:rsid w:val="00C17239"/>
    <w:rsid w:val="00C20371"/>
    <w:rsid w:val="00C22223"/>
    <w:rsid w:val="00C232DF"/>
    <w:rsid w:val="00C23BEC"/>
    <w:rsid w:val="00C24B77"/>
    <w:rsid w:val="00C25793"/>
    <w:rsid w:val="00C308F0"/>
    <w:rsid w:val="00C30F4A"/>
    <w:rsid w:val="00C3228D"/>
    <w:rsid w:val="00C33377"/>
    <w:rsid w:val="00C34256"/>
    <w:rsid w:val="00C34629"/>
    <w:rsid w:val="00C348AE"/>
    <w:rsid w:val="00C34AED"/>
    <w:rsid w:val="00C34B0D"/>
    <w:rsid w:val="00C34ED3"/>
    <w:rsid w:val="00C3623B"/>
    <w:rsid w:val="00C36363"/>
    <w:rsid w:val="00C368A7"/>
    <w:rsid w:val="00C36DD7"/>
    <w:rsid w:val="00C37701"/>
    <w:rsid w:val="00C37CB9"/>
    <w:rsid w:val="00C37E63"/>
    <w:rsid w:val="00C413A9"/>
    <w:rsid w:val="00C41AC9"/>
    <w:rsid w:val="00C41C74"/>
    <w:rsid w:val="00C41DE8"/>
    <w:rsid w:val="00C4200A"/>
    <w:rsid w:val="00C433D5"/>
    <w:rsid w:val="00C438A1"/>
    <w:rsid w:val="00C44D0D"/>
    <w:rsid w:val="00C44D6A"/>
    <w:rsid w:val="00C44F72"/>
    <w:rsid w:val="00C4507E"/>
    <w:rsid w:val="00C45E8D"/>
    <w:rsid w:val="00C46B2E"/>
    <w:rsid w:val="00C50943"/>
    <w:rsid w:val="00C51150"/>
    <w:rsid w:val="00C5170B"/>
    <w:rsid w:val="00C52B3C"/>
    <w:rsid w:val="00C52CCB"/>
    <w:rsid w:val="00C533A4"/>
    <w:rsid w:val="00C53800"/>
    <w:rsid w:val="00C5387E"/>
    <w:rsid w:val="00C53A4D"/>
    <w:rsid w:val="00C53B7E"/>
    <w:rsid w:val="00C54906"/>
    <w:rsid w:val="00C54C7A"/>
    <w:rsid w:val="00C560D4"/>
    <w:rsid w:val="00C56150"/>
    <w:rsid w:val="00C56EDB"/>
    <w:rsid w:val="00C57466"/>
    <w:rsid w:val="00C57A65"/>
    <w:rsid w:val="00C60CBA"/>
    <w:rsid w:val="00C61FF5"/>
    <w:rsid w:val="00C62D78"/>
    <w:rsid w:val="00C6333C"/>
    <w:rsid w:val="00C63D59"/>
    <w:rsid w:val="00C644B0"/>
    <w:rsid w:val="00C64786"/>
    <w:rsid w:val="00C64987"/>
    <w:rsid w:val="00C66882"/>
    <w:rsid w:val="00C66ADC"/>
    <w:rsid w:val="00C66EA3"/>
    <w:rsid w:val="00C67C12"/>
    <w:rsid w:val="00C70976"/>
    <w:rsid w:val="00C70F94"/>
    <w:rsid w:val="00C716CB"/>
    <w:rsid w:val="00C72601"/>
    <w:rsid w:val="00C72D91"/>
    <w:rsid w:val="00C73753"/>
    <w:rsid w:val="00C73B64"/>
    <w:rsid w:val="00C7535C"/>
    <w:rsid w:val="00C77B00"/>
    <w:rsid w:val="00C77CC7"/>
    <w:rsid w:val="00C77D63"/>
    <w:rsid w:val="00C77F37"/>
    <w:rsid w:val="00C804B1"/>
    <w:rsid w:val="00C8083F"/>
    <w:rsid w:val="00C82C6F"/>
    <w:rsid w:val="00C83789"/>
    <w:rsid w:val="00C83B4B"/>
    <w:rsid w:val="00C84C4E"/>
    <w:rsid w:val="00C8610E"/>
    <w:rsid w:val="00C86611"/>
    <w:rsid w:val="00C873BE"/>
    <w:rsid w:val="00C87772"/>
    <w:rsid w:val="00C90C76"/>
    <w:rsid w:val="00C90D4C"/>
    <w:rsid w:val="00C91976"/>
    <w:rsid w:val="00C91C45"/>
    <w:rsid w:val="00C91D61"/>
    <w:rsid w:val="00C923C6"/>
    <w:rsid w:val="00C93FEB"/>
    <w:rsid w:val="00C94BB5"/>
    <w:rsid w:val="00C956AE"/>
    <w:rsid w:val="00C97039"/>
    <w:rsid w:val="00C974D1"/>
    <w:rsid w:val="00CA0699"/>
    <w:rsid w:val="00CA4A5E"/>
    <w:rsid w:val="00CA51BF"/>
    <w:rsid w:val="00CA5F86"/>
    <w:rsid w:val="00CA60EC"/>
    <w:rsid w:val="00CA67BC"/>
    <w:rsid w:val="00CA75D8"/>
    <w:rsid w:val="00CA761B"/>
    <w:rsid w:val="00CB0D09"/>
    <w:rsid w:val="00CB27E8"/>
    <w:rsid w:val="00CB3A68"/>
    <w:rsid w:val="00CB48A3"/>
    <w:rsid w:val="00CB4B59"/>
    <w:rsid w:val="00CB7772"/>
    <w:rsid w:val="00CC11F5"/>
    <w:rsid w:val="00CC16C8"/>
    <w:rsid w:val="00CC2A83"/>
    <w:rsid w:val="00CC4206"/>
    <w:rsid w:val="00CC42B2"/>
    <w:rsid w:val="00CC443A"/>
    <w:rsid w:val="00CC5068"/>
    <w:rsid w:val="00CC6207"/>
    <w:rsid w:val="00CC6DE6"/>
    <w:rsid w:val="00CD0336"/>
    <w:rsid w:val="00CD07CF"/>
    <w:rsid w:val="00CD0A7C"/>
    <w:rsid w:val="00CD1180"/>
    <w:rsid w:val="00CD1B81"/>
    <w:rsid w:val="00CD1EDC"/>
    <w:rsid w:val="00CD2C1B"/>
    <w:rsid w:val="00CD3274"/>
    <w:rsid w:val="00CD3FF6"/>
    <w:rsid w:val="00CD42A2"/>
    <w:rsid w:val="00CD453B"/>
    <w:rsid w:val="00CD50E6"/>
    <w:rsid w:val="00CD5B7E"/>
    <w:rsid w:val="00CD6354"/>
    <w:rsid w:val="00CD709A"/>
    <w:rsid w:val="00CD7275"/>
    <w:rsid w:val="00CD7F5D"/>
    <w:rsid w:val="00CE048F"/>
    <w:rsid w:val="00CE126A"/>
    <w:rsid w:val="00CE13A3"/>
    <w:rsid w:val="00CE1850"/>
    <w:rsid w:val="00CE1AF5"/>
    <w:rsid w:val="00CE278D"/>
    <w:rsid w:val="00CE42E2"/>
    <w:rsid w:val="00CE5267"/>
    <w:rsid w:val="00CE6948"/>
    <w:rsid w:val="00CE7FF6"/>
    <w:rsid w:val="00CF0201"/>
    <w:rsid w:val="00CF0A3B"/>
    <w:rsid w:val="00CF0AE1"/>
    <w:rsid w:val="00CF11E9"/>
    <w:rsid w:val="00CF1A39"/>
    <w:rsid w:val="00CF1A78"/>
    <w:rsid w:val="00CF1E44"/>
    <w:rsid w:val="00CF3744"/>
    <w:rsid w:val="00CF41BC"/>
    <w:rsid w:val="00CF564D"/>
    <w:rsid w:val="00CF6752"/>
    <w:rsid w:val="00CF7763"/>
    <w:rsid w:val="00D003D3"/>
    <w:rsid w:val="00D00ECB"/>
    <w:rsid w:val="00D022AF"/>
    <w:rsid w:val="00D026FA"/>
    <w:rsid w:val="00D0274F"/>
    <w:rsid w:val="00D038B1"/>
    <w:rsid w:val="00D03DA8"/>
    <w:rsid w:val="00D0468B"/>
    <w:rsid w:val="00D046A1"/>
    <w:rsid w:val="00D05B8E"/>
    <w:rsid w:val="00D066F9"/>
    <w:rsid w:val="00D0699D"/>
    <w:rsid w:val="00D06CB1"/>
    <w:rsid w:val="00D07944"/>
    <w:rsid w:val="00D07FB4"/>
    <w:rsid w:val="00D10180"/>
    <w:rsid w:val="00D115E0"/>
    <w:rsid w:val="00D11925"/>
    <w:rsid w:val="00D11B55"/>
    <w:rsid w:val="00D129F1"/>
    <w:rsid w:val="00D13257"/>
    <w:rsid w:val="00D14750"/>
    <w:rsid w:val="00D14796"/>
    <w:rsid w:val="00D14E31"/>
    <w:rsid w:val="00D1562A"/>
    <w:rsid w:val="00D15790"/>
    <w:rsid w:val="00D15BD8"/>
    <w:rsid w:val="00D15BE7"/>
    <w:rsid w:val="00D166B9"/>
    <w:rsid w:val="00D205A8"/>
    <w:rsid w:val="00D216C0"/>
    <w:rsid w:val="00D22C47"/>
    <w:rsid w:val="00D23E75"/>
    <w:rsid w:val="00D253AA"/>
    <w:rsid w:val="00D27584"/>
    <w:rsid w:val="00D27CB2"/>
    <w:rsid w:val="00D300C8"/>
    <w:rsid w:val="00D303CC"/>
    <w:rsid w:val="00D308B6"/>
    <w:rsid w:val="00D30D08"/>
    <w:rsid w:val="00D30DB3"/>
    <w:rsid w:val="00D310C8"/>
    <w:rsid w:val="00D3115D"/>
    <w:rsid w:val="00D315B9"/>
    <w:rsid w:val="00D3197E"/>
    <w:rsid w:val="00D351D3"/>
    <w:rsid w:val="00D3547E"/>
    <w:rsid w:val="00D358DC"/>
    <w:rsid w:val="00D36041"/>
    <w:rsid w:val="00D3641B"/>
    <w:rsid w:val="00D371BC"/>
    <w:rsid w:val="00D37C97"/>
    <w:rsid w:val="00D40AE9"/>
    <w:rsid w:val="00D40E87"/>
    <w:rsid w:val="00D40FCF"/>
    <w:rsid w:val="00D421AD"/>
    <w:rsid w:val="00D42BF7"/>
    <w:rsid w:val="00D4328B"/>
    <w:rsid w:val="00D433E4"/>
    <w:rsid w:val="00D43C65"/>
    <w:rsid w:val="00D44A4C"/>
    <w:rsid w:val="00D4714F"/>
    <w:rsid w:val="00D47297"/>
    <w:rsid w:val="00D47433"/>
    <w:rsid w:val="00D47551"/>
    <w:rsid w:val="00D50231"/>
    <w:rsid w:val="00D51779"/>
    <w:rsid w:val="00D51ADC"/>
    <w:rsid w:val="00D53189"/>
    <w:rsid w:val="00D533A6"/>
    <w:rsid w:val="00D53810"/>
    <w:rsid w:val="00D53CFC"/>
    <w:rsid w:val="00D56290"/>
    <w:rsid w:val="00D56508"/>
    <w:rsid w:val="00D566B5"/>
    <w:rsid w:val="00D56A3A"/>
    <w:rsid w:val="00D56CE3"/>
    <w:rsid w:val="00D57523"/>
    <w:rsid w:val="00D57A71"/>
    <w:rsid w:val="00D60442"/>
    <w:rsid w:val="00D605E2"/>
    <w:rsid w:val="00D60814"/>
    <w:rsid w:val="00D60B3D"/>
    <w:rsid w:val="00D6136C"/>
    <w:rsid w:val="00D6137D"/>
    <w:rsid w:val="00D62094"/>
    <w:rsid w:val="00D62368"/>
    <w:rsid w:val="00D625AA"/>
    <w:rsid w:val="00D62B70"/>
    <w:rsid w:val="00D62E37"/>
    <w:rsid w:val="00D63103"/>
    <w:rsid w:val="00D631D3"/>
    <w:rsid w:val="00D63A6E"/>
    <w:rsid w:val="00D63BFD"/>
    <w:rsid w:val="00D63F75"/>
    <w:rsid w:val="00D65E0E"/>
    <w:rsid w:val="00D6608E"/>
    <w:rsid w:val="00D668B8"/>
    <w:rsid w:val="00D67F75"/>
    <w:rsid w:val="00D70A54"/>
    <w:rsid w:val="00D70E08"/>
    <w:rsid w:val="00D711B7"/>
    <w:rsid w:val="00D71383"/>
    <w:rsid w:val="00D71E23"/>
    <w:rsid w:val="00D73EE7"/>
    <w:rsid w:val="00D74142"/>
    <w:rsid w:val="00D74377"/>
    <w:rsid w:val="00D758E0"/>
    <w:rsid w:val="00D76229"/>
    <w:rsid w:val="00D76BF3"/>
    <w:rsid w:val="00D777DE"/>
    <w:rsid w:val="00D81166"/>
    <w:rsid w:val="00D81C65"/>
    <w:rsid w:val="00D83481"/>
    <w:rsid w:val="00D84569"/>
    <w:rsid w:val="00D845C2"/>
    <w:rsid w:val="00D852DB"/>
    <w:rsid w:val="00D86B36"/>
    <w:rsid w:val="00D87488"/>
    <w:rsid w:val="00D903C4"/>
    <w:rsid w:val="00D9044D"/>
    <w:rsid w:val="00D908C0"/>
    <w:rsid w:val="00D909D2"/>
    <w:rsid w:val="00D90B04"/>
    <w:rsid w:val="00D92A09"/>
    <w:rsid w:val="00D93794"/>
    <w:rsid w:val="00D9387E"/>
    <w:rsid w:val="00D93DF3"/>
    <w:rsid w:val="00D94425"/>
    <w:rsid w:val="00D948A6"/>
    <w:rsid w:val="00D94DC3"/>
    <w:rsid w:val="00D959B9"/>
    <w:rsid w:val="00D960FB"/>
    <w:rsid w:val="00D97440"/>
    <w:rsid w:val="00D97CA5"/>
    <w:rsid w:val="00DA04CE"/>
    <w:rsid w:val="00DA1068"/>
    <w:rsid w:val="00DB005C"/>
    <w:rsid w:val="00DB065A"/>
    <w:rsid w:val="00DB1215"/>
    <w:rsid w:val="00DB20BB"/>
    <w:rsid w:val="00DB220B"/>
    <w:rsid w:val="00DB2C25"/>
    <w:rsid w:val="00DB3EAD"/>
    <w:rsid w:val="00DB40BF"/>
    <w:rsid w:val="00DB4205"/>
    <w:rsid w:val="00DB4359"/>
    <w:rsid w:val="00DB4B50"/>
    <w:rsid w:val="00DB4E7A"/>
    <w:rsid w:val="00DB50C0"/>
    <w:rsid w:val="00DB532B"/>
    <w:rsid w:val="00DB5545"/>
    <w:rsid w:val="00DB5C1F"/>
    <w:rsid w:val="00DB5D28"/>
    <w:rsid w:val="00DB6448"/>
    <w:rsid w:val="00DB70B9"/>
    <w:rsid w:val="00DC0C1B"/>
    <w:rsid w:val="00DC1246"/>
    <w:rsid w:val="00DC207B"/>
    <w:rsid w:val="00DC20E2"/>
    <w:rsid w:val="00DC29CB"/>
    <w:rsid w:val="00DC30E2"/>
    <w:rsid w:val="00DC3322"/>
    <w:rsid w:val="00DC3587"/>
    <w:rsid w:val="00DC4010"/>
    <w:rsid w:val="00DC43B4"/>
    <w:rsid w:val="00DC5249"/>
    <w:rsid w:val="00DC58EF"/>
    <w:rsid w:val="00DC5EFD"/>
    <w:rsid w:val="00DC77DF"/>
    <w:rsid w:val="00DD0E42"/>
    <w:rsid w:val="00DD0FF8"/>
    <w:rsid w:val="00DD107D"/>
    <w:rsid w:val="00DD1303"/>
    <w:rsid w:val="00DD1E73"/>
    <w:rsid w:val="00DD34D0"/>
    <w:rsid w:val="00DD365A"/>
    <w:rsid w:val="00DD38CE"/>
    <w:rsid w:val="00DD3939"/>
    <w:rsid w:val="00DD3F43"/>
    <w:rsid w:val="00DD44CD"/>
    <w:rsid w:val="00DD4A91"/>
    <w:rsid w:val="00DD5373"/>
    <w:rsid w:val="00DD5B8C"/>
    <w:rsid w:val="00DD6F47"/>
    <w:rsid w:val="00DD7268"/>
    <w:rsid w:val="00DD7520"/>
    <w:rsid w:val="00DD7AF8"/>
    <w:rsid w:val="00DD7AFA"/>
    <w:rsid w:val="00DD7B08"/>
    <w:rsid w:val="00DD7C8D"/>
    <w:rsid w:val="00DE030A"/>
    <w:rsid w:val="00DE186D"/>
    <w:rsid w:val="00DE1D4E"/>
    <w:rsid w:val="00DE29A5"/>
    <w:rsid w:val="00DE4529"/>
    <w:rsid w:val="00DE4533"/>
    <w:rsid w:val="00DE4DEE"/>
    <w:rsid w:val="00DE51C7"/>
    <w:rsid w:val="00DE65A5"/>
    <w:rsid w:val="00DE6903"/>
    <w:rsid w:val="00DE7747"/>
    <w:rsid w:val="00DF0DC5"/>
    <w:rsid w:val="00DF13FD"/>
    <w:rsid w:val="00DF1642"/>
    <w:rsid w:val="00DF1C3D"/>
    <w:rsid w:val="00DF2F7F"/>
    <w:rsid w:val="00DF3310"/>
    <w:rsid w:val="00DF39CE"/>
    <w:rsid w:val="00DF4F73"/>
    <w:rsid w:val="00DF52D6"/>
    <w:rsid w:val="00DF5A64"/>
    <w:rsid w:val="00DF5B36"/>
    <w:rsid w:val="00DF7A67"/>
    <w:rsid w:val="00E00491"/>
    <w:rsid w:val="00E006E8"/>
    <w:rsid w:val="00E00B5E"/>
    <w:rsid w:val="00E01F21"/>
    <w:rsid w:val="00E02A91"/>
    <w:rsid w:val="00E03836"/>
    <w:rsid w:val="00E04176"/>
    <w:rsid w:val="00E04216"/>
    <w:rsid w:val="00E05F55"/>
    <w:rsid w:val="00E06098"/>
    <w:rsid w:val="00E065E7"/>
    <w:rsid w:val="00E070BE"/>
    <w:rsid w:val="00E07269"/>
    <w:rsid w:val="00E07375"/>
    <w:rsid w:val="00E07479"/>
    <w:rsid w:val="00E101AE"/>
    <w:rsid w:val="00E10701"/>
    <w:rsid w:val="00E10FF1"/>
    <w:rsid w:val="00E13220"/>
    <w:rsid w:val="00E13290"/>
    <w:rsid w:val="00E154C8"/>
    <w:rsid w:val="00E16FFC"/>
    <w:rsid w:val="00E170EC"/>
    <w:rsid w:val="00E202D3"/>
    <w:rsid w:val="00E202DE"/>
    <w:rsid w:val="00E2158E"/>
    <w:rsid w:val="00E21857"/>
    <w:rsid w:val="00E22197"/>
    <w:rsid w:val="00E2229A"/>
    <w:rsid w:val="00E24EB7"/>
    <w:rsid w:val="00E257C7"/>
    <w:rsid w:val="00E25B86"/>
    <w:rsid w:val="00E25C8E"/>
    <w:rsid w:val="00E25DA3"/>
    <w:rsid w:val="00E26963"/>
    <w:rsid w:val="00E2721F"/>
    <w:rsid w:val="00E277D0"/>
    <w:rsid w:val="00E27B0C"/>
    <w:rsid w:val="00E3039D"/>
    <w:rsid w:val="00E30951"/>
    <w:rsid w:val="00E309A8"/>
    <w:rsid w:val="00E3134A"/>
    <w:rsid w:val="00E314CE"/>
    <w:rsid w:val="00E31838"/>
    <w:rsid w:val="00E32973"/>
    <w:rsid w:val="00E33115"/>
    <w:rsid w:val="00E34024"/>
    <w:rsid w:val="00E34051"/>
    <w:rsid w:val="00E34A46"/>
    <w:rsid w:val="00E35805"/>
    <w:rsid w:val="00E36454"/>
    <w:rsid w:val="00E364A0"/>
    <w:rsid w:val="00E365D6"/>
    <w:rsid w:val="00E366F1"/>
    <w:rsid w:val="00E36757"/>
    <w:rsid w:val="00E373A3"/>
    <w:rsid w:val="00E37CFC"/>
    <w:rsid w:val="00E4138B"/>
    <w:rsid w:val="00E41618"/>
    <w:rsid w:val="00E41C4A"/>
    <w:rsid w:val="00E41EA9"/>
    <w:rsid w:val="00E439FA"/>
    <w:rsid w:val="00E43B2E"/>
    <w:rsid w:val="00E440D4"/>
    <w:rsid w:val="00E443C2"/>
    <w:rsid w:val="00E4495F"/>
    <w:rsid w:val="00E45400"/>
    <w:rsid w:val="00E4588A"/>
    <w:rsid w:val="00E45891"/>
    <w:rsid w:val="00E45B45"/>
    <w:rsid w:val="00E45D5D"/>
    <w:rsid w:val="00E46292"/>
    <w:rsid w:val="00E46672"/>
    <w:rsid w:val="00E46AEE"/>
    <w:rsid w:val="00E46E5C"/>
    <w:rsid w:val="00E46EB9"/>
    <w:rsid w:val="00E46F57"/>
    <w:rsid w:val="00E475F7"/>
    <w:rsid w:val="00E4767F"/>
    <w:rsid w:val="00E47E96"/>
    <w:rsid w:val="00E502ED"/>
    <w:rsid w:val="00E5118A"/>
    <w:rsid w:val="00E522DD"/>
    <w:rsid w:val="00E52550"/>
    <w:rsid w:val="00E52DDD"/>
    <w:rsid w:val="00E52F91"/>
    <w:rsid w:val="00E53DD1"/>
    <w:rsid w:val="00E54962"/>
    <w:rsid w:val="00E554EF"/>
    <w:rsid w:val="00E56CFF"/>
    <w:rsid w:val="00E56ECB"/>
    <w:rsid w:val="00E57486"/>
    <w:rsid w:val="00E57A66"/>
    <w:rsid w:val="00E57B8C"/>
    <w:rsid w:val="00E603C5"/>
    <w:rsid w:val="00E6061B"/>
    <w:rsid w:val="00E60732"/>
    <w:rsid w:val="00E60BD2"/>
    <w:rsid w:val="00E60EAF"/>
    <w:rsid w:val="00E612DC"/>
    <w:rsid w:val="00E6187C"/>
    <w:rsid w:val="00E61A4D"/>
    <w:rsid w:val="00E631EA"/>
    <w:rsid w:val="00E63631"/>
    <w:rsid w:val="00E63B87"/>
    <w:rsid w:val="00E64256"/>
    <w:rsid w:val="00E643F5"/>
    <w:rsid w:val="00E647CC"/>
    <w:rsid w:val="00E65A77"/>
    <w:rsid w:val="00E661F3"/>
    <w:rsid w:val="00E6679F"/>
    <w:rsid w:val="00E66C96"/>
    <w:rsid w:val="00E66F56"/>
    <w:rsid w:val="00E67566"/>
    <w:rsid w:val="00E70AF4"/>
    <w:rsid w:val="00E71796"/>
    <w:rsid w:val="00E71D32"/>
    <w:rsid w:val="00E720C1"/>
    <w:rsid w:val="00E722E4"/>
    <w:rsid w:val="00E73319"/>
    <w:rsid w:val="00E73514"/>
    <w:rsid w:val="00E7403F"/>
    <w:rsid w:val="00E741E5"/>
    <w:rsid w:val="00E74B1B"/>
    <w:rsid w:val="00E7526D"/>
    <w:rsid w:val="00E752B0"/>
    <w:rsid w:val="00E758FB"/>
    <w:rsid w:val="00E76283"/>
    <w:rsid w:val="00E76BDB"/>
    <w:rsid w:val="00E76D18"/>
    <w:rsid w:val="00E770C7"/>
    <w:rsid w:val="00E77759"/>
    <w:rsid w:val="00E77F51"/>
    <w:rsid w:val="00E80960"/>
    <w:rsid w:val="00E81EE7"/>
    <w:rsid w:val="00E8207E"/>
    <w:rsid w:val="00E82443"/>
    <w:rsid w:val="00E8282E"/>
    <w:rsid w:val="00E82A8F"/>
    <w:rsid w:val="00E83356"/>
    <w:rsid w:val="00E83F5C"/>
    <w:rsid w:val="00E8421F"/>
    <w:rsid w:val="00E84268"/>
    <w:rsid w:val="00E84459"/>
    <w:rsid w:val="00E848D1"/>
    <w:rsid w:val="00E84C6E"/>
    <w:rsid w:val="00E869B9"/>
    <w:rsid w:val="00E8708C"/>
    <w:rsid w:val="00E879F5"/>
    <w:rsid w:val="00E9376C"/>
    <w:rsid w:val="00E93E3F"/>
    <w:rsid w:val="00E968F0"/>
    <w:rsid w:val="00E96B48"/>
    <w:rsid w:val="00E96C50"/>
    <w:rsid w:val="00E96DA6"/>
    <w:rsid w:val="00E9723A"/>
    <w:rsid w:val="00E97945"/>
    <w:rsid w:val="00E97C2C"/>
    <w:rsid w:val="00EA027C"/>
    <w:rsid w:val="00EA0634"/>
    <w:rsid w:val="00EA11D9"/>
    <w:rsid w:val="00EA132A"/>
    <w:rsid w:val="00EA19CF"/>
    <w:rsid w:val="00EA1B02"/>
    <w:rsid w:val="00EA2ED3"/>
    <w:rsid w:val="00EA30A8"/>
    <w:rsid w:val="00EA3250"/>
    <w:rsid w:val="00EA33CF"/>
    <w:rsid w:val="00EA4D7A"/>
    <w:rsid w:val="00EA56AC"/>
    <w:rsid w:val="00EA57C1"/>
    <w:rsid w:val="00EA5B18"/>
    <w:rsid w:val="00EA6513"/>
    <w:rsid w:val="00EB0435"/>
    <w:rsid w:val="00EB07D1"/>
    <w:rsid w:val="00EB1501"/>
    <w:rsid w:val="00EB2EE8"/>
    <w:rsid w:val="00EB3B92"/>
    <w:rsid w:val="00EB3FA5"/>
    <w:rsid w:val="00EB530C"/>
    <w:rsid w:val="00EB55A9"/>
    <w:rsid w:val="00EB5DAB"/>
    <w:rsid w:val="00EB5E97"/>
    <w:rsid w:val="00EB6601"/>
    <w:rsid w:val="00EB6ACC"/>
    <w:rsid w:val="00EB6C88"/>
    <w:rsid w:val="00EB74F5"/>
    <w:rsid w:val="00EB7B0B"/>
    <w:rsid w:val="00EB7EF4"/>
    <w:rsid w:val="00EC3966"/>
    <w:rsid w:val="00EC3A97"/>
    <w:rsid w:val="00EC3B0B"/>
    <w:rsid w:val="00EC4930"/>
    <w:rsid w:val="00EC582E"/>
    <w:rsid w:val="00EC58C8"/>
    <w:rsid w:val="00EC631D"/>
    <w:rsid w:val="00ED1475"/>
    <w:rsid w:val="00ED273F"/>
    <w:rsid w:val="00ED305C"/>
    <w:rsid w:val="00ED4F0B"/>
    <w:rsid w:val="00ED624B"/>
    <w:rsid w:val="00ED626A"/>
    <w:rsid w:val="00ED6982"/>
    <w:rsid w:val="00ED6A92"/>
    <w:rsid w:val="00ED6AD1"/>
    <w:rsid w:val="00EE0691"/>
    <w:rsid w:val="00EE0B2B"/>
    <w:rsid w:val="00EE0BE8"/>
    <w:rsid w:val="00EE10B7"/>
    <w:rsid w:val="00EE184D"/>
    <w:rsid w:val="00EE3073"/>
    <w:rsid w:val="00EE489A"/>
    <w:rsid w:val="00EE54BA"/>
    <w:rsid w:val="00EE5BEA"/>
    <w:rsid w:val="00EE63E1"/>
    <w:rsid w:val="00EE66D8"/>
    <w:rsid w:val="00EE670E"/>
    <w:rsid w:val="00EE6907"/>
    <w:rsid w:val="00EE6EFD"/>
    <w:rsid w:val="00EE7041"/>
    <w:rsid w:val="00EE7227"/>
    <w:rsid w:val="00EE750F"/>
    <w:rsid w:val="00EF110F"/>
    <w:rsid w:val="00EF12FE"/>
    <w:rsid w:val="00EF1738"/>
    <w:rsid w:val="00EF1753"/>
    <w:rsid w:val="00EF20F7"/>
    <w:rsid w:val="00EF2F2F"/>
    <w:rsid w:val="00EF38A0"/>
    <w:rsid w:val="00EF3A10"/>
    <w:rsid w:val="00EF3A67"/>
    <w:rsid w:val="00EF4C75"/>
    <w:rsid w:val="00EF527F"/>
    <w:rsid w:val="00EF5A0A"/>
    <w:rsid w:val="00EF6445"/>
    <w:rsid w:val="00EF743C"/>
    <w:rsid w:val="00F00A52"/>
    <w:rsid w:val="00F0174D"/>
    <w:rsid w:val="00F02E7D"/>
    <w:rsid w:val="00F03184"/>
    <w:rsid w:val="00F03F86"/>
    <w:rsid w:val="00F051A2"/>
    <w:rsid w:val="00F056FB"/>
    <w:rsid w:val="00F058C5"/>
    <w:rsid w:val="00F06140"/>
    <w:rsid w:val="00F10236"/>
    <w:rsid w:val="00F1108A"/>
    <w:rsid w:val="00F11174"/>
    <w:rsid w:val="00F12744"/>
    <w:rsid w:val="00F13591"/>
    <w:rsid w:val="00F1488A"/>
    <w:rsid w:val="00F148C7"/>
    <w:rsid w:val="00F1678E"/>
    <w:rsid w:val="00F16E45"/>
    <w:rsid w:val="00F206E3"/>
    <w:rsid w:val="00F20CA2"/>
    <w:rsid w:val="00F21B2E"/>
    <w:rsid w:val="00F229DA"/>
    <w:rsid w:val="00F23FD8"/>
    <w:rsid w:val="00F24609"/>
    <w:rsid w:val="00F26D5F"/>
    <w:rsid w:val="00F26DE1"/>
    <w:rsid w:val="00F30124"/>
    <w:rsid w:val="00F301D3"/>
    <w:rsid w:val="00F3037D"/>
    <w:rsid w:val="00F32762"/>
    <w:rsid w:val="00F32AA1"/>
    <w:rsid w:val="00F34FED"/>
    <w:rsid w:val="00F35BB3"/>
    <w:rsid w:val="00F35D2A"/>
    <w:rsid w:val="00F3618D"/>
    <w:rsid w:val="00F364C6"/>
    <w:rsid w:val="00F36929"/>
    <w:rsid w:val="00F370B9"/>
    <w:rsid w:val="00F411B7"/>
    <w:rsid w:val="00F42AF0"/>
    <w:rsid w:val="00F434DC"/>
    <w:rsid w:val="00F43A79"/>
    <w:rsid w:val="00F45408"/>
    <w:rsid w:val="00F45AAE"/>
    <w:rsid w:val="00F45BCB"/>
    <w:rsid w:val="00F4653C"/>
    <w:rsid w:val="00F46F00"/>
    <w:rsid w:val="00F504CF"/>
    <w:rsid w:val="00F51A83"/>
    <w:rsid w:val="00F51DDA"/>
    <w:rsid w:val="00F52A10"/>
    <w:rsid w:val="00F5306B"/>
    <w:rsid w:val="00F534C1"/>
    <w:rsid w:val="00F53FCB"/>
    <w:rsid w:val="00F5406E"/>
    <w:rsid w:val="00F55CA9"/>
    <w:rsid w:val="00F564BA"/>
    <w:rsid w:val="00F57BC7"/>
    <w:rsid w:val="00F60497"/>
    <w:rsid w:val="00F606F9"/>
    <w:rsid w:val="00F61467"/>
    <w:rsid w:val="00F61D1A"/>
    <w:rsid w:val="00F62C2D"/>
    <w:rsid w:val="00F62D8D"/>
    <w:rsid w:val="00F642D2"/>
    <w:rsid w:val="00F64587"/>
    <w:rsid w:val="00F64FC5"/>
    <w:rsid w:val="00F67691"/>
    <w:rsid w:val="00F700DE"/>
    <w:rsid w:val="00F70D16"/>
    <w:rsid w:val="00F70E1E"/>
    <w:rsid w:val="00F721A3"/>
    <w:rsid w:val="00F73067"/>
    <w:rsid w:val="00F7375C"/>
    <w:rsid w:val="00F74B3A"/>
    <w:rsid w:val="00F74F82"/>
    <w:rsid w:val="00F76CC1"/>
    <w:rsid w:val="00F76FA9"/>
    <w:rsid w:val="00F7776D"/>
    <w:rsid w:val="00F81BF9"/>
    <w:rsid w:val="00F8277A"/>
    <w:rsid w:val="00F8285B"/>
    <w:rsid w:val="00F828B0"/>
    <w:rsid w:val="00F82C2A"/>
    <w:rsid w:val="00F83A71"/>
    <w:rsid w:val="00F83A83"/>
    <w:rsid w:val="00F83D66"/>
    <w:rsid w:val="00F842D3"/>
    <w:rsid w:val="00F848BA"/>
    <w:rsid w:val="00F84BAE"/>
    <w:rsid w:val="00F852D2"/>
    <w:rsid w:val="00F85968"/>
    <w:rsid w:val="00F85DA4"/>
    <w:rsid w:val="00F86545"/>
    <w:rsid w:val="00F879A0"/>
    <w:rsid w:val="00F9053E"/>
    <w:rsid w:val="00F9190D"/>
    <w:rsid w:val="00F91D38"/>
    <w:rsid w:val="00F92E41"/>
    <w:rsid w:val="00F92EDD"/>
    <w:rsid w:val="00F92FC2"/>
    <w:rsid w:val="00F945A8"/>
    <w:rsid w:val="00F95FFD"/>
    <w:rsid w:val="00F96E7E"/>
    <w:rsid w:val="00F96E91"/>
    <w:rsid w:val="00F97176"/>
    <w:rsid w:val="00F97C8D"/>
    <w:rsid w:val="00FA0061"/>
    <w:rsid w:val="00FA00AB"/>
    <w:rsid w:val="00FA0730"/>
    <w:rsid w:val="00FA24FE"/>
    <w:rsid w:val="00FA3B90"/>
    <w:rsid w:val="00FA4539"/>
    <w:rsid w:val="00FA4E09"/>
    <w:rsid w:val="00FA57FD"/>
    <w:rsid w:val="00FA6201"/>
    <w:rsid w:val="00FA63DF"/>
    <w:rsid w:val="00FA6952"/>
    <w:rsid w:val="00FB0231"/>
    <w:rsid w:val="00FB0BB3"/>
    <w:rsid w:val="00FB2338"/>
    <w:rsid w:val="00FB2473"/>
    <w:rsid w:val="00FB24F0"/>
    <w:rsid w:val="00FB28BE"/>
    <w:rsid w:val="00FB2E34"/>
    <w:rsid w:val="00FB3047"/>
    <w:rsid w:val="00FB405B"/>
    <w:rsid w:val="00FB4898"/>
    <w:rsid w:val="00FB630F"/>
    <w:rsid w:val="00FB6F5B"/>
    <w:rsid w:val="00FB71B8"/>
    <w:rsid w:val="00FC0745"/>
    <w:rsid w:val="00FC10D7"/>
    <w:rsid w:val="00FC1C91"/>
    <w:rsid w:val="00FC1DCB"/>
    <w:rsid w:val="00FC23B6"/>
    <w:rsid w:val="00FC3B13"/>
    <w:rsid w:val="00FC4218"/>
    <w:rsid w:val="00FC50E6"/>
    <w:rsid w:val="00FC548C"/>
    <w:rsid w:val="00FC55D7"/>
    <w:rsid w:val="00FC67AD"/>
    <w:rsid w:val="00FC6C98"/>
    <w:rsid w:val="00FC6D2C"/>
    <w:rsid w:val="00FC6F1B"/>
    <w:rsid w:val="00FD32E9"/>
    <w:rsid w:val="00FD36D2"/>
    <w:rsid w:val="00FD431E"/>
    <w:rsid w:val="00FD4566"/>
    <w:rsid w:val="00FD51F6"/>
    <w:rsid w:val="00FD5475"/>
    <w:rsid w:val="00FD550E"/>
    <w:rsid w:val="00FD5573"/>
    <w:rsid w:val="00FD57CA"/>
    <w:rsid w:val="00FD5889"/>
    <w:rsid w:val="00FD72AE"/>
    <w:rsid w:val="00FE0FC4"/>
    <w:rsid w:val="00FE1116"/>
    <w:rsid w:val="00FE1222"/>
    <w:rsid w:val="00FE165B"/>
    <w:rsid w:val="00FE1EE5"/>
    <w:rsid w:val="00FE23C6"/>
    <w:rsid w:val="00FE3745"/>
    <w:rsid w:val="00FE4318"/>
    <w:rsid w:val="00FE44A0"/>
    <w:rsid w:val="00FE5525"/>
    <w:rsid w:val="00FE576B"/>
    <w:rsid w:val="00FE6EFF"/>
    <w:rsid w:val="00FE7123"/>
    <w:rsid w:val="00FE7274"/>
    <w:rsid w:val="00FE74BF"/>
    <w:rsid w:val="00FF027F"/>
    <w:rsid w:val="00FF0C2A"/>
    <w:rsid w:val="00FF3B16"/>
    <w:rsid w:val="00FF3B74"/>
    <w:rsid w:val="00FF5B29"/>
    <w:rsid w:val="00FF5B81"/>
    <w:rsid w:val="00FF5EDE"/>
    <w:rsid w:val="00FF5FDE"/>
    <w:rsid w:val="00FF62F9"/>
    <w:rsid w:val="00FF67B0"/>
    <w:rsid w:val="00FF6ED6"/>
    <w:rsid w:val="00FF76B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EB"/>
    <w:pPr>
      <w:bidi/>
    </w:pPr>
    <w:rPr>
      <w:rFonts w:cs="Simplified Arabic"/>
      <w:b/>
      <w:bCs/>
      <w:sz w:val="24"/>
      <w:szCs w:val="28"/>
    </w:rPr>
  </w:style>
  <w:style w:type="paragraph" w:styleId="Heading1">
    <w:name w:val="heading 1"/>
    <w:basedOn w:val="Normal"/>
    <w:next w:val="Normal"/>
    <w:link w:val="Heading1Char"/>
    <w:qFormat/>
    <w:rsid w:val="00037726"/>
    <w:pPr>
      <w:keepNext/>
      <w:spacing w:before="240" w:after="60"/>
      <w:outlineLvl w:val="0"/>
    </w:pPr>
    <w:rPr>
      <w:rFonts w:ascii="Cambria" w:hAnsi="Cambria" w:cs="Times New Roman"/>
      <w:bCs w:val="0"/>
      <w:kern w:val="32"/>
      <w:sz w:val="3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37726"/>
    <w:rPr>
      <w:rFonts w:ascii="Cambria" w:hAnsi="Cambria" w:cs="Times New Roman"/>
      <w:b/>
      <w:kern w:val="32"/>
      <w:sz w:val="32"/>
    </w:rPr>
  </w:style>
  <w:style w:type="paragraph" w:styleId="Header">
    <w:name w:val="header"/>
    <w:basedOn w:val="Normal"/>
    <w:link w:val="HeaderChar"/>
    <w:rsid w:val="008811BF"/>
    <w:pPr>
      <w:tabs>
        <w:tab w:val="center" w:pos="4153"/>
        <w:tab w:val="right" w:pos="8306"/>
      </w:tabs>
    </w:pPr>
    <w:rPr>
      <w:rFonts w:cs="Times New Roman"/>
      <w:bCs w:val="0"/>
      <w:szCs w:val="20"/>
      <w:lang w:eastAsia="ja-JP"/>
    </w:rPr>
  </w:style>
  <w:style w:type="character" w:customStyle="1" w:styleId="HeaderChar">
    <w:name w:val="Header Char"/>
    <w:link w:val="Header"/>
    <w:semiHidden/>
    <w:locked/>
    <w:rsid w:val="00BD2C6B"/>
    <w:rPr>
      <w:rFonts w:cs="Times New Roman"/>
      <w:b/>
      <w:sz w:val="24"/>
    </w:rPr>
  </w:style>
  <w:style w:type="paragraph" w:styleId="Footer">
    <w:name w:val="footer"/>
    <w:basedOn w:val="Normal"/>
    <w:link w:val="FooterChar"/>
    <w:rsid w:val="008811BF"/>
    <w:pPr>
      <w:tabs>
        <w:tab w:val="center" w:pos="4153"/>
        <w:tab w:val="right" w:pos="8306"/>
      </w:tabs>
    </w:pPr>
    <w:rPr>
      <w:rFonts w:cs="Times New Roman"/>
      <w:bCs w:val="0"/>
      <w:szCs w:val="20"/>
      <w:lang w:eastAsia="ja-JP"/>
    </w:rPr>
  </w:style>
  <w:style w:type="character" w:customStyle="1" w:styleId="FooterChar">
    <w:name w:val="Footer Char"/>
    <w:link w:val="Footer"/>
    <w:locked/>
    <w:rsid w:val="00691D29"/>
    <w:rPr>
      <w:rFonts w:cs="Times New Roman"/>
      <w:b/>
      <w:sz w:val="24"/>
    </w:rPr>
  </w:style>
  <w:style w:type="character" w:styleId="PageNumber">
    <w:name w:val="page number"/>
    <w:rsid w:val="008811BF"/>
    <w:rPr>
      <w:rFonts w:cs="Times New Roman"/>
    </w:rPr>
  </w:style>
  <w:style w:type="table" w:styleId="TableGrid">
    <w:name w:val="Table Grid"/>
    <w:basedOn w:val="TableNormal"/>
    <w:uiPriority w:val="59"/>
    <w:rsid w:val="00523E1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753D9"/>
    <w:rPr>
      <w:rFonts w:cs="Times New Roman"/>
      <w:color w:val="0000FF"/>
      <w:u w:val="single"/>
    </w:rPr>
  </w:style>
  <w:style w:type="character" w:customStyle="1" w:styleId="a">
    <w:name w:val="a"/>
    <w:rsid w:val="001B01E0"/>
  </w:style>
  <w:style w:type="paragraph" w:styleId="NoSpacing">
    <w:name w:val="No Spacing"/>
    <w:qFormat/>
    <w:rsid w:val="00037726"/>
    <w:pPr>
      <w:bidi/>
    </w:pPr>
    <w:rPr>
      <w:rFonts w:cs="Traditional Arabic"/>
      <w:b/>
      <w:bCs/>
      <w:sz w:val="24"/>
      <w:szCs w:val="24"/>
    </w:rPr>
  </w:style>
  <w:style w:type="character" w:styleId="Emphasis">
    <w:name w:val="Emphasis"/>
    <w:qFormat/>
    <w:rsid w:val="009B3FBC"/>
    <w:rPr>
      <w:rFonts w:cs="Times New Roman"/>
      <w:i/>
    </w:rPr>
  </w:style>
  <w:style w:type="character" w:styleId="Strong">
    <w:name w:val="Strong"/>
    <w:qFormat/>
    <w:rsid w:val="009B3FBC"/>
    <w:rPr>
      <w:rFonts w:cs="Times New Roman"/>
      <w:b/>
    </w:rPr>
  </w:style>
  <w:style w:type="paragraph" w:styleId="ListParagraph">
    <w:name w:val="List Paragraph"/>
    <w:basedOn w:val="Normal"/>
    <w:link w:val="ListParagraphChar"/>
    <w:uiPriority w:val="34"/>
    <w:qFormat/>
    <w:rsid w:val="00031EFC"/>
    <w:pPr>
      <w:ind w:left="720"/>
    </w:pPr>
    <w:rPr>
      <w:rFonts w:cs="Times New Roman"/>
      <w:bCs w:val="0"/>
      <w:szCs w:val="20"/>
    </w:rPr>
  </w:style>
  <w:style w:type="paragraph" w:customStyle="1" w:styleId="CharChar1CharCharCharCharCharCharCharCharCharCharCharChar">
    <w:name w:val="Char Char1 Char Char Char Char Char Char Char Char Char Char Char Char"/>
    <w:basedOn w:val="Normal"/>
    <w:rsid w:val="008B36EE"/>
    <w:pPr>
      <w:bidi w:val="0"/>
      <w:spacing w:after="160" w:line="240" w:lineRule="exact"/>
    </w:pPr>
    <w:rPr>
      <w:rFonts w:ascii="Verdana" w:hAnsi="Verdana" w:cs="Times New Roman"/>
      <w:b w:val="0"/>
      <w:bCs w:val="0"/>
      <w:sz w:val="20"/>
      <w:szCs w:val="20"/>
    </w:rPr>
  </w:style>
  <w:style w:type="paragraph" w:customStyle="1" w:styleId="CharChar1CharCharCharCharCharCharCharCharCharCharCharChar1">
    <w:name w:val="Char Char1 Char Char Char Char Char Char Char Char Char Char Char Char1"/>
    <w:basedOn w:val="Normal"/>
    <w:rsid w:val="001B4766"/>
    <w:pPr>
      <w:bidi w:val="0"/>
      <w:spacing w:after="160" w:line="240" w:lineRule="exact"/>
    </w:pPr>
    <w:rPr>
      <w:rFonts w:ascii="Verdana" w:hAnsi="Verdana" w:cs="Times New Roman"/>
      <w:b w:val="0"/>
      <w:bCs w:val="0"/>
      <w:sz w:val="20"/>
      <w:szCs w:val="20"/>
    </w:rPr>
  </w:style>
  <w:style w:type="paragraph" w:customStyle="1" w:styleId="CharCharCharCharCharChar">
    <w:name w:val="Char Char Char Char Char Char"/>
    <w:basedOn w:val="Normal"/>
    <w:rsid w:val="0071153E"/>
    <w:pPr>
      <w:bidi w:val="0"/>
      <w:spacing w:after="160" w:line="240" w:lineRule="exact"/>
    </w:pPr>
    <w:rPr>
      <w:rFonts w:ascii="Verdana" w:hAnsi="Verdana" w:cs="Times New Roman"/>
      <w:b w:val="0"/>
      <w:bCs w:val="0"/>
      <w:sz w:val="20"/>
      <w:szCs w:val="20"/>
    </w:rPr>
  </w:style>
  <w:style w:type="paragraph" w:styleId="BalloonText">
    <w:name w:val="Balloon Text"/>
    <w:basedOn w:val="Normal"/>
    <w:link w:val="BalloonTextChar"/>
    <w:semiHidden/>
    <w:rsid w:val="00B96C3D"/>
    <w:rPr>
      <w:rFonts w:cs="Times New Roman"/>
      <w:bCs w:val="0"/>
      <w:sz w:val="2"/>
      <w:szCs w:val="20"/>
      <w:lang w:eastAsia="ja-JP"/>
    </w:rPr>
  </w:style>
  <w:style w:type="character" w:customStyle="1" w:styleId="BalloonTextChar">
    <w:name w:val="Balloon Text Char"/>
    <w:link w:val="BalloonText"/>
    <w:semiHidden/>
    <w:locked/>
    <w:rsid w:val="00BD2C6B"/>
    <w:rPr>
      <w:rFonts w:cs="Times New Roman"/>
      <w:b/>
      <w:sz w:val="2"/>
    </w:rPr>
  </w:style>
  <w:style w:type="paragraph" w:customStyle="1" w:styleId="Tabletext">
    <w:name w:val="Table_text"/>
    <w:basedOn w:val="Normal"/>
    <w:rsid w:val="00E0383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both"/>
      <w:textAlignment w:val="baseline"/>
    </w:pPr>
    <w:rPr>
      <w:b w:val="0"/>
      <w:bCs w:val="0"/>
      <w:sz w:val="20"/>
      <w:szCs w:val="26"/>
      <w:lang w:val="en-GB"/>
    </w:rPr>
  </w:style>
  <w:style w:type="paragraph" w:styleId="BodyText">
    <w:name w:val="Body Text"/>
    <w:basedOn w:val="Normal"/>
    <w:link w:val="BodyTextChar"/>
    <w:rsid w:val="00E03836"/>
    <w:pPr>
      <w:jc w:val="both"/>
    </w:pPr>
    <w:rPr>
      <w:rFonts w:eastAsia="SimSun" w:cs="Times New Roman"/>
      <w:b w:val="0"/>
      <w:bCs w:val="0"/>
      <w:szCs w:val="20"/>
    </w:rPr>
  </w:style>
  <w:style w:type="character" w:customStyle="1" w:styleId="BodyTextChar">
    <w:name w:val="Body Text Char"/>
    <w:link w:val="BodyText"/>
    <w:locked/>
    <w:rsid w:val="00E03836"/>
    <w:rPr>
      <w:rFonts w:eastAsia="SimSun" w:cs="Times New Roman"/>
      <w:sz w:val="24"/>
      <w:lang w:val="en-US" w:eastAsia="en-US"/>
    </w:rPr>
  </w:style>
  <w:style w:type="paragraph" w:customStyle="1" w:styleId="Style">
    <w:name w:val="Style"/>
    <w:basedOn w:val="Normal"/>
    <w:rsid w:val="00256758"/>
    <w:pPr>
      <w:bidi w:val="0"/>
      <w:spacing w:after="160" w:line="240" w:lineRule="exact"/>
    </w:pPr>
    <w:rPr>
      <w:rFonts w:ascii="Verdana" w:hAnsi="Verdana" w:cs="Times New Roman"/>
      <w:b w:val="0"/>
      <w:bCs w:val="0"/>
      <w:sz w:val="20"/>
      <w:szCs w:val="20"/>
    </w:rPr>
  </w:style>
  <w:style w:type="character" w:customStyle="1" w:styleId="yshortcuts">
    <w:name w:val="yshortcuts"/>
    <w:rsid w:val="00125919"/>
  </w:style>
  <w:style w:type="paragraph" w:styleId="BodyTextIndent3">
    <w:name w:val="Body Text Indent 3"/>
    <w:basedOn w:val="Normal"/>
    <w:link w:val="BodyTextIndent3Char"/>
    <w:rsid w:val="008401CB"/>
    <w:pPr>
      <w:spacing w:after="120"/>
      <w:ind w:left="360"/>
    </w:pPr>
    <w:rPr>
      <w:rFonts w:cs="Times New Roman"/>
      <w:bCs w:val="0"/>
      <w:sz w:val="16"/>
      <w:szCs w:val="20"/>
      <w:lang w:eastAsia="ja-JP"/>
    </w:rPr>
  </w:style>
  <w:style w:type="character" w:customStyle="1" w:styleId="BodyTextIndent3Char">
    <w:name w:val="Body Text Indent 3 Char"/>
    <w:link w:val="BodyTextIndent3"/>
    <w:semiHidden/>
    <w:locked/>
    <w:rsid w:val="00BD2C6B"/>
    <w:rPr>
      <w:rFonts w:cs="Times New Roman"/>
      <w:b/>
      <w:sz w:val="16"/>
    </w:rPr>
  </w:style>
  <w:style w:type="paragraph" w:customStyle="1" w:styleId="CharCharCharChar">
    <w:name w:val="Char Char Char Char"/>
    <w:basedOn w:val="Normal"/>
    <w:rsid w:val="004F4720"/>
    <w:pPr>
      <w:bidi w:val="0"/>
      <w:spacing w:after="160" w:line="240" w:lineRule="exact"/>
    </w:pPr>
    <w:rPr>
      <w:rFonts w:ascii="Verdana" w:hAnsi="Verdana" w:cs="Times New Roman"/>
      <w:b w:val="0"/>
      <w:bCs w:val="0"/>
      <w:sz w:val="20"/>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625AA"/>
    <w:pPr>
      <w:bidi w:val="0"/>
      <w:spacing w:after="160" w:line="240" w:lineRule="exact"/>
    </w:pPr>
    <w:rPr>
      <w:rFonts w:ascii="Verdana" w:hAnsi="Verdana" w:cs="Times New Roman"/>
      <w:b w:val="0"/>
      <w:bCs w:val="0"/>
      <w:sz w:val="20"/>
      <w:szCs w:val="20"/>
    </w:rPr>
  </w:style>
  <w:style w:type="paragraph" w:customStyle="1" w:styleId="LagnaNormalChar">
    <w:name w:val="Lagna Normal Char"/>
    <w:basedOn w:val="Normal"/>
    <w:link w:val="LagnaNormalCharChar"/>
    <w:rsid w:val="001B5428"/>
    <w:pPr>
      <w:tabs>
        <w:tab w:val="num" w:pos="720"/>
      </w:tabs>
      <w:spacing w:after="120"/>
      <w:ind w:left="720" w:right="238" w:hanging="360"/>
      <w:jc w:val="both"/>
    </w:pPr>
    <w:rPr>
      <w:rFonts w:ascii="Simplified Arabic" w:hAnsi="Simplified Arabic" w:cs="Times New Roman"/>
      <w:b w:val="0"/>
      <w:bCs w:val="0"/>
      <w:sz w:val="26"/>
      <w:szCs w:val="20"/>
      <w:lang w:eastAsia="ar-SA"/>
    </w:rPr>
  </w:style>
  <w:style w:type="character" w:customStyle="1" w:styleId="LagnaNormalCharChar">
    <w:name w:val="Lagna Normal Char Char"/>
    <w:link w:val="LagnaNormalChar"/>
    <w:locked/>
    <w:rsid w:val="001B5428"/>
    <w:rPr>
      <w:rFonts w:ascii="Simplified Arabic" w:hAnsi="Simplified Arabic"/>
      <w:sz w:val="26"/>
      <w:lang w:val="en-US" w:eastAsia="ar-SA" w:bidi="ar-SA"/>
    </w:rPr>
  </w:style>
  <w:style w:type="paragraph" w:customStyle="1" w:styleId="LagnaNormal">
    <w:name w:val="Lagna Normal"/>
    <w:basedOn w:val="Normal"/>
    <w:uiPriority w:val="99"/>
    <w:rsid w:val="00CD1180"/>
    <w:pPr>
      <w:numPr>
        <w:numId w:val="3"/>
      </w:numPr>
      <w:spacing w:after="120"/>
      <w:ind w:right="238"/>
      <w:jc w:val="both"/>
    </w:pPr>
    <w:rPr>
      <w:rFonts w:ascii="Simplified Arabic" w:hAnsi="Simplified Arabic" w:cs="Times New Roman"/>
      <w:b w:val="0"/>
      <w:bCs w:val="0"/>
      <w:sz w:val="26"/>
      <w:szCs w:val="26"/>
      <w:lang w:eastAsia="ar-SA"/>
    </w:rPr>
  </w:style>
  <w:style w:type="character" w:customStyle="1" w:styleId="ListParagraphChar">
    <w:name w:val="List Paragraph Char"/>
    <w:link w:val="ListParagraph"/>
    <w:uiPriority w:val="34"/>
    <w:locked/>
    <w:rsid w:val="00CD1180"/>
    <w:rPr>
      <w:b/>
      <w:sz w:val="24"/>
      <w:lang w:val="en-US" w:eastAsia="en-US"/>
    </w:rPr>
  </w:style>
  <w:style w:type="paragraph" w:styleId="NormalWeb">
    <w:name w:val="Normal (Web)"/>
    <w:basedOn w:val="Normal"/>
    <w:rsid w:val="00E968F0"/>
    <w:pPr>
      <w:bidi w:val="0"/>
      <w:spacing w:before="100" w:beforeAutospacing="1" w:after="100" w:afterAutospacing="1"/>
    </w:pPr>
    <w:rPr>
      <w:rFonts w:cs="Times New Roman"/>
      <w:b w:val="0"/>
      <w:bCs w:val="0"/>
    </w:rPr>
  </w:style>
  <w:style w:type="paragraph" w:customStyle="1" w:styleId="Style14ptItalicJustifiedBefore6ptAfter10ptLine">
    <w:name w:val="Style 14 pt Italic Justified Before:  6 pt After:  10 pt Line ..."/>
    <w:basedOn w:val="Normal"/>
    <w:rsid w:val="008A60EC"/>
    <w:pPr>
      <w:spacing w:before="120" w:after="200" w:line="276" w:lineRule="auto"/>
      <w:jc w:val="both"/>
    </w:pPr>
    <w:rPr>
      <w:i/>
      <w:iCs/>
      <w:sz w:val="28"/>
    </w:rPr>
  </w:style>
  <w:style w:type="paragraph" w:customStyle="1" w:styleId="Style14ptItalicJustifiedBefore6ptAfter10ptLine1">
    <w:name w:val="Style 14 pt Italic Justified Before:  6 pt After:  10 pt Line ...1"/>
    <w:basedOn w:val="Normal"/>
    <w:autoRedefine/>
    <w:rsid w:val="003B307C"/>
    <w:pPr>
      <w:spacing w:before="120" w:after="200" w:line="276" w:lineRule="auto"/>
      <w:jc w:val="both"/>
    </w:pPr>
    <w:rPr>
      <w:i/>
      <w:iCs/>
      <w:sz w:val="28"/>
    </w:rPr>
  </w:style>
  <w:style w:type="character" w:customStyle="1" w:styleId="Style14ptItalic">
    <w:name w:val="Style 14 pt Italic"/>
    <w:rsid w:val="003B307C"/>
    <w:rPr>
      <w:i/>
      <w:sz w:val="28"/>
    </w:rPr>
  </w:style>
  <w:style w:type="character" w:styleId="CommentReference">
    <w:name w:val="annotation reference"/>
    <w:uiPriority w:val="99"/>
    <w:semiHidden/>
    <w:rsid w:val="00015994"/>
    <w:rPr>
      <w:rFonts w:cs="Times New Roman"/>
      <w:sz w:val="16"/>
    </w:rPr>
  </w:style>
  <w:style w:type="paragraph" w:styleId="CommentText">
    <w:name w:val="annotation text"/>
    <w:basedOn w:val="Normal"/>
    <w:link w:val="CommentTextChar"/>
    <w:uiPriority w:val="99"/>
    <w:semiHidden/>
    <w:rsid w:val="00015994"/>
    <w:rPr>
      <w:sz w:val="20"/>
      <w:szCs w:val="20"/>
      <w:lang w:eastAsia="ja-JP"/>
    </w:rPr>
  </w:style>
  <w:style w:type="character" w:customStyle="1" w:styleId="CommentTextChar">
    <w:name w:val="Comment Text Char"/>
    <w:link w:val="CommentText"/>
    <w:uiPriority w:val="99"/>
    <w:semiHidden/>
    <w:locked/>
    <w:rsid w:val="00C97039"/>
    <w:rPr>
      <w:rFonts w:cs="Times New Roman"/>
      <w:b/>
      <w:sz w:val="20"/>
    </w:rPr>
  </w:style>
  <w:style w:type="paragraph" w:styleId="CommentSubject">
    <w:name w:val="annotation subject"/>
    <w:basedOn w:val="CommentText"/>
    <w:next w:val="CommentText"/>
    <w:link w:val="CommentSubjectChar"/>
    <w:semiHidden/>
    <w:rsid w:val="00015994"/>
  </w:style>
  <w:style w:type="character" w:customStyle="1" w:styleId="CommentSubjectChar">
    <w:name w:val="Comment Subject Char"/>
    <w:link w:val="CommentSubject"/>
    <w:semiHidden/>
    <w:locked/>
    <w:rsid w:val="00C97039"/>
    <w:rPr>
      <w:rFonts w:cs="Traditional Arabic"/>
      <w:b/>
      <w:bCs/>
      <w:sz w:val="20"/>
      <w:szCs w:val="20"/>
      <w:lang w:bidi="ar-SA"/>
    </w:rPr>
  </w:style>
  <w:style w:type="paragraph" w:customStyle="1" w:styleId="Lagnapoints">
    <w:name w:val="Lagna points"/>
    <w:basedOn w:val="ListParagraph"/>
    <w:autoRedefine/>
    <w:rsid w:val="00C06330"/>
    <w:pPr>
      <w:spacing w:after="60" w:line="276" w:lineRule="auto"/>
      <w:ind w:left="246"/>
      <w:jc w:val="both"/>
    </w:pPr>
    <w:rPr>
      <w:rFonts w:asciiTheme="majorBidi" w:hAnsiTheme="majorBidi" w:cstheme="majorBidi"/>
      <w:i/>
      <w:iCs/>
      <w:sz w:val="28"/>
      <w:szCs w:val="28"/>
      <w:lang w:bidi="ar-EG"/>
    </w:rPr>
  </w:style>
  <w:style w:type="paragraph" w:styleId="BlockText">
    <w:name w:val="Block Text"/>
    <w:basedOn w:val="Normal"/>
    <w:rsid w:val="0034058E"/>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BodyText2">
    <w:name w:val="Body Text 2"/>
    <w:basedOn w:val="Normal"/>
    <w:link w:val="BodyText2Char"/>
    <w:rsid w:val="0034058E"/>
    <w:pPr>
      <w:spacing w:after="120" w:line="480" w:lineRule="auto"/>
    </w:pPr>
  </w:style>
  <w:style w:type="character" w:customStyle="1" w:styleId="BodyText2Char">
    <w:name w:val="Body Text 2 Char"/>
    <w:link w:val="BodyText2"/>
    <w:rsid w:val="0034058E"/>
    <w:rPr>
      <w:rFonts w:cs="Traditional Arabic"/>
      <w:b/>
      <w:bCs/>
      <w:sz w:val="24"/>
      <w:szCs w:val="24"/>
    </w:rPr>
  </w:style>
  <w:style w:type="paragraph" w:styleId="BodyText3">
    <w:name w:val="Body Text 3"/>
    <w:basedOn w:val="Normal"/>
    <w:link w:val="BodyText3Char"/>
    <w:rsid w:val="0034058E"/>
    <w:pPr>
      <w:spacing w:after="120"/>
    </w:pPr>
    <w:rPr>
      <w:sz w:val="16"/>
      <w:szCs w:val="16"/>
    </w:rPr>
  </w:style>
  <w:style w:type="character" w:customStyle="1" w:styleId="BodyText3Char">
    <w:name w:val="Body Text 3 Char"/>
    <w:link w:val="BodyText3"/>
    <w:rsid w:val="0034058E"/>
    <w:rPr>
      <w:rFonts w:cs="Traditional Arabic"/>
      <w:b/>
      <w:bCs/>
      <w:sz w:val="16"/>
      <w:szCs w:val="16"/>
    </w:rPr>
  </w:style>
  <w:style w:type="table" w:customStyle="1" w:styleId="TableGrid1">
    <w:name w:val="Table Grid1"/>
    <w:basedOn w:val="TableNormal"/>
    <w:next w:val="TableGrid"/>
    <w:rsid w:val="00C06330"/>
    <w:pPr>
      <w:overflowPunct w:val="0"/>
      <w:autoSpaceDE w:val="0"/>
      <w:autoSpaceDN w:val="0"/>
      <w:bidi/>
      <w:adjustRightInd w:val="0"/>
      <w:spacing w:before="120" w:line="192" w:lineRule="auto"/>
      <w:jc w:val="both"/>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EB"/>
    <w:pPr>
      <w:bidi/>
    </w:pPr>
    <w:rPr>
      <w:rFonts w:cs="Simplified Arabic"/>
      <w:b/>
      <w:bCs/>
      <w:sz w:val="24"/>
      <w:szCs w:val="28"/>
    </w:rPr>
  </w:style>
  <w:style w:type="paragraph" w:styleId="Heading1">
    <w:name w:val="heading 1"/>
    <w:basedOn w:val="Normal"/>
    <w:next w:val="Normal"/>
    <w:link w:val="Heading1Char"/>
    <w:qFormat/>
    <w:rsid w:val="00037726"/>
    <w:pPr>
      <w:keepNext/>
      <w:spacing w:before="240" w:after="60"/>
      <w:outlineLvl w:val="0"/>
    </w:pPr>
    <w:rPr>
      <w:rFonts w:ascii="Cambria" w:hAnsi="Cambria" w:cs="Times New Roman"/>
      <w:bCs w:val="0"/>
      <w:kern w:val="32"/>
      <w:sz w:val="3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37726"/>
    <w:rPr>
      <w:rFonts w:ascii="Cambria" w:hAnsi="Cambria" w:cs="Times New Roman"/>
      <w:b/>
      <w:kern w:val="32"/>
      <w:sz w:val="32"/>
    </w:rPr>
  </w:style>
  <w:style w:type="paragraph" w:styleId="Header">
    <w:name w:val="header"/>
    <w:basedOn w:val="Normal"/>
    <w:link w:val="HeaderChar"/>
    <w:rsid w:val="008811BF"/>
    <w:pPr>
      <w:tabs>
        <w:tab w:val="center" w:pos="4153"/>
        <w:tab w:val="right" w:pos="8306"/>
      </w:tabs>
    </w:pPr>
    <w:rPr>
      <w:rFonts w:cs="Times New Roman"/>
      <w:bCs w:val="0"/>
      <w:szCs w:val="20"/>
      <w:lang w:eastAsia="ja-JP"/>
    </w:rPr>
  </w:style>
  <w:style w:type="character" w:customStyle="1" w:styleId="HeaderChar">
    <w:name w:val="Header Char"/>
    <w:link w:val="Header"/>
    <w:semiHidden/>
    <w:locked/>
    <w:rsid w:val="00BD2C6B"/>
    <w:rPr>
      <w:rFonts w:cs="Times New Roman"/>
      <w:b/>
      <w:sz w:val="24"/>
    </w:rPr>
  </w:style>
  <w:style w:type="paragraph" w:styleId="Footer">
    <w:name w:val="footer"/>
    <w:basedOn w:val="Normal"/>
    <w:link w:val="FooterChar"/>
    <w:rsid w:val="008811BF"/>
    <w:pPr>
      <w:tabs>
        <w:tab w:val="center" w:pos="4153"/>
        <w:tab w:val="right" w:pos="8306"/>
      </w:tabs>
    </w:pPr>
    <w:rPr>
      <w:rFonts w:cs="Times New Roman"/>
      <w:bCs w:val="0"/>
      <w:szCs w:val="20"/>
      <w:lang w:eastAsia="ja-JP"/>
    </w:rPr>
  </w:style>
  <w:style w:type="character" w:customStyle="1" w:styleId="FooterChar">
    <w:name w:val="Footer Char"/>
    <w:link w:val="Footer"/>
    <w:locked/>
    <w:rsid w:val="00691D29"/>
    <w:rPr>
      <w:rFonts w:cs="Times New Roman"/>
      <w:b/>
      <w:sz w:val="24"/>
    </w:rPr>
  </w:style>
  <w:style w:type="character" w:styleId="PageNumber">
    <w:name w:val="page number"/>
    <w:rsid w:val="008811BF"/>
    <w:rPr>
      <w:rFonts w:cs="Times New Roman"/>
    </w:rPr>
  </w:style>
  <w:style w:type="table" w:styleId="TableGrid">
    <w:name w:val="Table Grid"/>
    <w:basedOn w:val="TableNormal"/>
    <w:uiPriority w:val="59"/>
    <w:rsid w:val="00523E1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753D9"/>
    <w:rPr>
      <w:rFonts w:cs="Times New Roman"/>
      <w:color w:val="0000FF"/>
      <w:u w:val="single"/>
    </w:rPr>
  </w:style>
  <w:style w:type="character" w:customStyle="1" w:styleId="a">
    <w:name w:val="a"/>
    <w:rsid w:val="001B01E0"/>
  </w:style>
  <w:style w:type="paragraph" w:styleId="NoSpacing">
    <w:name w:val="No Spacing"/>
    <w:qFormat/>
    <w:rsid w:val="00037726"/>
    <w:pPr>
      <w:bidi/>
    </w:pPr>
    <w:rPr>
      <w:rFonts w:cs="Traditional Arabic"/>
      <w:b/>
      <w:bCs/>
      <w:sz w:val="24"/>
      <w:szCs w:val="24"/>
    </w:rPr>
  </w:style>
  <w:style w:type="character" w:styleId="Emphasis">
    <w:name w:val="Emphasis"/>
    <w:qFormat/>
    <w:rsid w:val="009B3FBC"/>
    <w:rPr>
      <w:rFonts w:cs="Times New Roman"/>
      <w:i/>
    </w:rPr>
  </w:style>
  <w:style w:type="character" w:styleId="Strong">
    <w:name w:val="Strong"/>
    <w:qFormat/>
    <w:rsid w:val="009B3FBC"/>
    <w:rPr>
      <w:rFonts w:cs="Times New Roman"/>
      <w:b/>
    </w:rPr>
  </w:style>
  <w:style w:type="paragraph" w:styleId="ListParagraph">
    <w:name w:val="List Paragraph"/>
    <w:basedOn w:val="Normal"/>
    <w:link w:val="ListParagraphChar"/>
    <w:uiPriority w:val="34"/>
    <w:qFormat/>
    <w:rsid w:val="00031EFC"/>
    <w:pPr>
      <w:ind w:left="720"/>
    </w:pPr>
    <w:rPr>
      <w:rFonts w:cs="Times New Roman"/>
      <w:bCs w:val="0"/>
      <w:szCs w:val="20"/>
    </w:rPr>
  </w:style>
  <w:style w:type="paragraph" w:customStyle="1" w:styleId="CharChar1CharCharCharCharCharCharCharCharCharCharCharChar">
    <w:name w:val="Char Char1 Char Char Char Char Char Char Char Char Char Char Char Char"/>
    <w:basedOn w:val="Normal"/>
    <w:rsid w:val="008B36EE"/>
    <w:pPr>
      <w:bidi w:val="0"/>
      <w:spacing w:after="160" w:line="240" w:lineRule="exact"/>
    </w:pPr>
    <w:rPr>
      <w:rFonts w:ascii="Verdana" w:hAnsi="Verdana" w:cs="Times New Roman"/>
      <w:b w:val="0"/>
      <w:bCs w:val="0"/>
      <w:sz w:val="20"/>
      <w:szCs w:val="20"/>
    </w:rPr>
  </w:style>
  <w:style w:type="paragraph" w:customStyle="1" w:styleId="CharChar1CharCharCharCharCharCharCharCharCharCharCharChar1">
    <w:name w:val="Char Char1 Char Char Char Char Char Char Char Char Char Char Char Char1"/>
    <w:basedOn w:val="Normal"/>
    <w:rsid w:val="001B4766"/>
    <w:pPr>
      <w:bidi w:val="0"/>
      <w:spacing w:after="160" w:line="240" w:lineRule="exact"/>
    </w:pPr>
    <w:rPr>
      <w:rFonts w:ascii="Verdana" w:hAnsi="Verdana" w:cs="Times New Roman"/>
      <w:b w:val="0"/>
      <w:bCs w:val="0"/>
      <w:sz w:val="20"/>
      <w:szCs w:val="20"/>
    </w:rPr>
  </w:style>
  <w:style w:type="paragraph" w:customStyle="1" w:styleId="CharCharCharCharCharChar">
    <w:name w:val="Char Char Char Char Char Char"/>
    <w:basedOn w:val="Normal"/>
    <w:rsid w:val="0071153E"/>
    <w:pPr>
      <w:bidi w:val="0"/>
      <w:spacing w:after="160" w:line="240" w:lineRule="exact"/>
    </w:pPr>
    <w:rPr>
      <w:rFonts w:ascii="Verdana" w:hAnsi="Verdana" w:cs="Times New Roman"/>
      <w:b w:val="0"/>
      <w:bCs w:val="0"/>
      <w:sz w:val="20"/>
      <w:szCs w:val="20"/>
    </w:rPr>
  </w:style>
  <w:style w:type="paragraph" w:styleId="BalloonText">
    <w:name w:val="Balloon Text"/>
    <w:basedOn w:val="Normal"/>
    <w:link w:val="BalloonTextChar"/>
    <w:semiHidden/>
    <w:rsid w:val="00B96C3D"/>
    <w:rPr>
      <w:rFonts w:cs="Times New Roman"/>
      <w:bCs w:val="0"/>
      <w:sz w:val="2"/>
      <w:szCs w:val="20"/>
      <w:lang w:eastAsia="ja-JP"/>
    </w:rPr>
  </w:style>
  <w:style w:type="character" w:customStyle="1" w:styleId="BalloonTextChar">
    <w:name w:val="Balloon Text Char"/>
    <w:link w:val="BalloonText"/>
    <w:semiHidden/>
    <w:locked/>
    <w:rsid w:val="00BD2C6B"/>
    <w:rPr>
      <w:rFonts w:cs="Times New Roman"/>
      <w:b/>
      <w:sz w:val="2"/>
    </w:rPr>
  </w:style>
  <w:style w:type="paragraph" w:customStyle="1" w:styleId="Tabletext">
    <w:name w:val="Table_text"/>
    <w:basedOn w:val="Normal"/>
    <w:rsid w:val="00E0383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both"/>
      <w:textAlignment w:val="baseline"/>
    </w:pPr>
    <w:rPr>
      <w:b w:val="0"/>
      <w:bCs w:val="0"/>
      <w:sz w:val="20"/>
      <w:szCs w:val="26"/>
      <w:lang w:val="en-GB"/>
    </w:rPr>
  </w:style>
  <w:style w:type="paragraph" w:styleId="BodyText">
    <w:name w:val="Body Text"/>
    <w:basedOn w:val="Normal"/>
    <w:link w:val="BodyTextChar"/>
    <w:rsid w:val="00E03836"/>
    <w:pPr>
      <w:jc w:val="both"/>
    </w:pPr>
    <w:rPr>
      <w:rFonts w:eastAsia="SimSun" w:cs="Times New Roman"/>
      <w:b w:val="0"/>
      <w:bCs w:val="0"/>
      <w:szCs w:val="20"/>
    </w:rPr>
  </w:style>
  <w:style w:type="character" w:customStyle="1" w:styleId="BodyTextChar">
    <w:name w:val="Body Text Char"/>
    <w:link w:val="BodyText"/>
    <w:locked/>
    <w:rsid w:val="00E03836"/>
    <w:rPr>
      <w:rFonts w:eastAsia="SimSun" w:cs="Times New Roman"/>
      <w:sz w:val="24"/>
      <w:lang w:val="en-US" w:eastAsia="en-US"/>
    </w:rPr>
  </w:style>
  <w:style w:type="paragraph" w:customStyle="1" w:styleId="Style">
    <w:name w:val="Style"/>
    <w:basedOn w:val="Normal"/>
    <w:rsid w:val="00256758"/>
    <w:pPr>
      <w:bidi w:val="0"/>
      <w:spacing w:after="160" w:line="240" w:lineRule="exact"/>
    </w:pPr>
    <w:rPr>
      <w:rFonts w:ascii="Verdana" w:hAnsi="Verdana" w:cs="Times New Roman"/>
      <w:b w:val="0"/>
      <w:bCs w:val="0"/>
      <w:sz w:val="20"/>
      <w:szCs w:val="20"/>
    </w:rPr>
  </w:style>
  <w:style w:type="character" w:customStyle="1" w:styleId="yshortcuts">
    <w:name w:val="yshortcuts"/>
    <w:rsid w:val="00125919"/>
  </w:style>
  <w:style w:type="paragraph" w:styleId="BodyTextIndent3">
    <w:name w:val="Body Text Indent 3"/>
    <w:basedOn w:val="Normal"/>
    <w:link w:val="BodyTextIndent3Char"/>
    <w:rsid w:val="008401CB"/>
    <w:pPr>
      <w:spacing w:after="120"/>
      <w:ind w:left="360"/>
    </w:pPr>
    <w:rPr>
      <w:rFonts w:cs="Times New Roman"/>
      <w:bCs w:val="0"/>
      <w:sz w:val="16"/>
      <w:szCs w:val="20"/>
      <w:lang w:eastAsia="ja-JP"/>
    </w:rPr>
  </w:style>
  <w:style w:type="character" w:customStyle="1" w:styleId="BodyTextIndent3Char">
    <w:name w:val="Body Text Indent 3 Char"/>
    <w:link w:val="BodyTextIndent3"/>
    <w:semiHidden/>
    <w:locked/>
    <w:rsid w:val="00BD2C6B"/>
    <w:rPr>
      <w:rFonts w:cs="Times New Roman"/>
      <w:b/>
      <w:sz w:val="16"/>
    </w:rPr>
  </w:style>
  <w:style w:type="paragraph" w:customStyle="1" w:styleId="CharCharCharChar">
    <w:name w:val="Char Char Char Char"/>
    <w:basedOn w:val="Normal"/>
    <w:rsid w:val="004F4720"/>
    <w:pPr>
      <w:bidi w:val="0"/>
      <w:spacing w:after="160" w:line="240" w:lineRule="exact"/>
    </w:pPr>
    <w:rPr>
      <w:rFonts w:ascii="Verdana" w:hAnsi="Verdana" w:cs="Times New Roman"/>
      <w:b w:val="0"/>
      <w:bCs w:val="0"/>
      <w:sz w:val="20"/>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625AA"/>
    <w:pPr>
      <w:bidi w:val="0"/>
      <w:spacing w:after="160" w:line="240" w:lineRule="exact"/>
    </w:pPr>
    <w:rPr>
      <w:rFonts w:ascii="Verdana" w:hAnsi="Verdana" w:cs="Times New Roman"/>
      <w:b w:val="0"/>
      <w:bCs w:val="0"/>
      <w:sz w:val="20"/>
      <w:szCs w:val="20"/>
    </w:rPr>
  </w:style>
  <w:style w:type="paragraph" w:customStyle="1" w:styleId="LagnaNormalChar">
    <w:name w:val="Lagna Normal Char"/>
    <w:basedOn w:val="Normal"/>
    <w:link w:val="LagnaNormalCharChar"/>
    <w:rsid w:val="001B5428"/>
    <w:pPr>
      <w:tabs>
        <w:tab w:val="num" w:pos="720"/>
      </w:tabs>
      <w:spacing w:after="120"/>
      <w:ind w:left="720" w:right="238" w:hanging="360"/>
      <w:jc w:val="both"/>
    </w:pPr>
    <w:rPr>
      <w:rFonts w:ascii="Simplified Arabic" w:hAnsi="Simplified Arabic" w:cs="Times New Roman"/>
      <w:b w:val="0"/>
      <w:bCs w:val="0"/>
      <w:sz w:val="26"/>
      <w:szCs w:val="20"/>
      <w:lang w:eastAsia="ar-SA"/>
    </w:rPr>
  </w:style>
  <w:style w:type="character" w:customStyle="1" w:styleId="LagnaNormalCharChar">
    <w:name w:val="Lagna Normal Char Char"/>
    <w:link w:val="LagnaNormalChar"/>
    <w:locked/>
    <w:rsid w:val="001B5428"/>
    <w:rPr>
      <w:rFonts w:ascii="Simplified Arabic" w:hAnsi="Simplified Arabic"/>
      <w:sz w:val="26"/>
      <w:lang w:val="en-US" w:eastAsia="ar-SA" w:bidi="ar-SA"/>
    </w:rPr>
  </w:style>
  <w:style w:type="paragraph" w:customStyle="1" w:styleId="LagnaNormal">
    <w:name w:val="Lagna Normal"/>
    <w:basedOn w:val="Normal"/>
    <w:uiPriority w:val="99"/>
    <w:rsid w:val="00CD1180"/>
    <w:pPr>
      <w:numPr>
        <w:numId w:val="3"/>
      </w:numPr>
      <w:spacing w:after="120"/>
      <w:ind w:right="238"/>
      <w:jc w:val="both"/>
    </w:pPr>
    <w:rPr>
      <w:rFonts w:ascii="Simplified Arabic" w:hAnsi="Simplified Arabic" w:cs="Times New Roman"/>
      <w:b w:val="0"/>
      <w:bCs w:val="0"/>
      <w:sz w:val="26"/>
      <w:szCs w:val="26"/>
      <w:lang w:eastAsia="ar-SA"/>
    </w:rPr>
  </w:style>
  <w:style w:type="character" w:customStyle="1" w:styleId="ListParagraphChar">
    <w:name w:val="List Paragraph Char"/>
    <w:link w:val="ListParagraph"/>
    <w:uiPriority w:val="34"/>
    <w:locked/>
    <w:rsid w:val="00CD1180"/>
    <w:rPr>
      <w:b/>
      <w:sz w:val="24"/>
      <w:lang w:val="en-US" w:eastAsia="en-US"/>
    </w:rPr>
  </w:style>
  <w:style w:type="paragraph" w:styleId="NormalWeb">
    <w:name w:val="Normal (Web)"/>
    <w:basedOn w:val="Normal"/>
    <w:rsid w:val="00E968F0"/>
    <w:pPr>
      <w:bidi w:val="0"/>
      <w:spacing w:before="100" w:beforeAutospacing="1" w:after="100" w:afterAutospacing="1"/>
    </w:pPr>
    <w:rPr>
      <w:rFonts w:cs="Times New Roman"/>
      <w:b w:val="0"/>
      <w:bCs w:val="0"/>
    </w:rPr>
  </w:style>
  <w:style w:type="paragraph" w:customStyle="1" w:styleId="Style14ptItalicJustifiedBefore6ptAfter10ptLine">
    <w:name w:val="Style 14 pt Italic Justified Before:  6 pt After:  10 pt Line ..."/>
    <w:basedOn w:val="Normal"/>
    <w:rsid w:val="008A60EC"/>
    <w:pPr>
      <w:spacing w:before="120" w:after="200" w:line="276" w:lineRule="auto"/>
      <w:jc w:val="both"/>
    </w:pPr>
    <w:rPr>
      <w:i/>
      <w:iCs/>
      <w:sz w:val="28"/>
    </w:rPr>
  </w:style>
  <w:style w:type="paragraph" w:customStyle="1" w:styleId="Style14ptItalicJustifiedBefore6ptAfter10ptLine1">
    <w:name w:val="Style 14 pt Italic Justified Before:  6 pt After:  10 pt Line ...1"/>
    <w:basedOn w:val="Normal"/>
    <w:autoRedefine/>
    <w:rsid w:val="003B307C"/>
    <w:pPr>
      <w:spacing w:before="120" w:after="200" w:line="276" w:lineRule="auto"/>
      <w:jc w:val="both"/>
    </w:pPr>
    <w:rPr>
      <w:i/>
      <w:iCs/>
      <w:sz w:val="28"/>
    </w:rPr>
  </w:style>
  <w:style w:type="character" w:customStyle="1" w:styleId="Style14ptItalic">
    <w:name w:val="Style 14 pt Italic"/>
    <w:rsid w:val="003B307C"/>
    <w:rPr>
      <w:i/>
      <w:sz w:val="28"/>
    </w:rPr>
  </w:style>
  <w:style w:type="character" w:styleId="CommentReference">
    <w:name w:val="annotation reference"/>
    <w:uiPriority w:val="99"/>
    <w:semiHidden/>
    <w:rsid w:val="00015994"/>
    <w:rPr>
      <w:rFonts w:cs="Times New Roman"/>
      <w:sz w:val="16"/>
    </w:rPr>
  </w:style>
  <w:style w:type="paragraph" w:styleId="CommentText">
    <w:name w:val="annotation text"/>
    <w:basedOn w:val="Normal"/>
    <w:link w:val="CommentTextChar"/>
    <w:uiPriority w:val="99"/>
    <w:semiHidden/>
    <w:rsid w:val="00015994"/>
    <w:rPr>
      <w:sz w:val="20"/>
      <w:szCs w:val="20"/>
      <w:lang w:eastAsia="ja-JP"/>
    </w:rPr>
  </w:style>
  <w:style w:type="character" w:customStyle="1" w:styleId="CommentTextChar">
    <w:name w:val="Comment Text Char"/>
    <w:link w:val="CommentText"/>
    <w:uiPriority w:val="99"/>
    <w:semiHidden/>
    <w:locked/>
    <w:rsid w:val="00C97039"/>
    <w:rPr>
      <w:rFonts w:cs="Times New Roman"/>
      <w:b/>
      <w:sz w:val="20"/>
    </w:rPr>
  </w:style>
  <w:style w:type="paragraph" w:styleId="CommentSubject">
    <w:name w:val="annotation subject"/>
    <w:basedOn w:val="CommentText"/>
    <w:next w:val="CommentText"/>
    <w:link w:val="CommentSubjectChar"/>
    <w:semiHidden/>
    <w:rsid w:val="00015994"/>
  </w:style>
  <w:style w:type="character" w:customStyle="1" w:styleId="CommentSubjectChar">
    <w:name w:val="Comment Subject Char"/>
    <w:link w:val="CommentSubject"/>
    <w:semiHidden/>
    <w:locked/>
    <w:rsid w:val="00C97039"/>
    <w:rPr>
      <w:rFonts w:cs="Traditional Arabic"/>
      <w:b/>
      <w:bCs/>
      <w:sz w:val="20"/>
      <w:szCs w:val="20"/>
      <w:lang w:bidi="ar-SA"/>
    </w:rPr>
  </w:style>
  <w:style w:type="paragraph" w:customStyle="1" w:styleId="Lagnapoints">
    <w:name w:val="Lagna points"/>
    <w:basedOn w:val="ListParagraph"/>
    <w:autoRedefine/>
    <w:rsid w:val="00C06330"/>
    <w:pPr>
      <w:spacing w:after="60" w:line="276" w:lineRule="auto"/>
      <w:ind w:left="246"/>
      <w:jc w:val="both"/>
    </w:pPr>
    <w:rPr>
      <w:rFonts w:asciiTheme="majorBidi" w:hAnsiTheme="majorBidi" w:cstheme="majorBidi"/>
      <w:i/>
      <w:iCs/>
      <w:sz w:val="28"/>
      <w:szCs w:val="28"/>
      <w:lang w:bidi="ar-EG"/>
    </w:rPr>
  </w:style>
  <w:style w:type="paragraph" w:styleId="BlockText">
    <w:name w:val="Block Text"/>
    <w:basedOn w:val="Normal"/>
    <w:rsid w:val="0034058E"/>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BodyText2">
    <w:name w:val="Body Text 2"/>
    <w:basedOn w:val="Normal"/>
    <w:link w:val="BodyText2Char"/>
    <w:rsid w:val="0034058E"/>
    <w:pPr>
      <w:spacing w:after="120" w:line="480" w:lineRule="auto"/>
    </w:pPr>
  </w:style>
  <w:style w:type="character" w:customStyle="1" w:styleId="BodyText2Char">
    <w:name w:val="Body Text 2 Char"/>
    <w:link w:val="BodyText2"/>
    <w:rsid w:val="0034058E"/>
    <w:rPr>
      <w:rFonts w:cs="Traditional Arabic"/>
      <w:b/>
      <w:bCs/>
      <w:sz w:val="24"/>
      <w:szCs w:val="24"/>
    </w:rPr>
  </w:style>
  <w:style w:type="paragraph" w:styleId="BodyText3">
    <w:name w:val="Body Text 3"/>
    <w:basedOn w:val="Normal"/>
    <w:link w:val="BodyText3Char"/>
    <w:rsid w:val="0034058E"/>
    <w:pPr>
      <w:spacing w:after="120"/>
    </w:pPr>
    <w:rPr>
      <w:sz w:val="16"/>
      <w:szCs w:val="16"/>
    </w:rPr>
  </w:style>
  <w:style w:type="character" w:customStyle="1" w:styleId="BodyText3Char">
    <w:name w:val="Body Text 3 Char"/>
    <w:link w:val="BodyText3"/>
    <w:rsid w:val="0034058E"/>
    <w:rPr>
      <w:rFonts w:cs="Traditional Arabic"/>
      <w:b/>
      <w:bCs/>
      <w:sz w:val="16"/>
      <w:szCs w:val="16"/>
    </w:rPr>
  </w:style>
  <w:style w:type="table" w:customStyle="1" w:styleId="TableGrid1">
    <w:name w:val="Table Grid1"/>
    <w:basedOn w:val="TableNormal"/>
    <w:next w:val="TableGrid"/>
    <w:rsid w:val="00C06330"/>
    <w:pPr>
      <w:overflowPunct w:val="0"/>
      <w:autoSpaceDE w:val="0"/>
      <w:autoSpaceDN w:val="0"/>
      <w:bidi/>
      <w:adjustRightInd w:val="0"/>
      <w:spacing w:before="120" w:line="192" w:lineRule="auto"/>
      <w:jc w:val="both"/>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45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547"/>
          <w:marTop w:val="134"/>
          <w:marBottom w:val="0"/>
          <w:divBdr>
            <w:top w:val="none" w:sz="0" w:space="0" w:color="auto"/>
            <w:left w:val="none" w:sz="0" w:space="0" w:color="auto"/>
            <w:bottom w:val="none" w:sz="0" w:space="0" w:color="auto"/>
            <w:right w:val="none" w:sz="0" w:space="0" w:color="auto"/>
          </w:divBdr>
        </w:div>
        <w:div w:id="9">
          <w:marLeft w:val="0"/>
          <w:marRight w:val="547"/>
          <w:marTop w:val="134"/>
          <w:marBottom w:val="0"/>
          <w:divBdr>
            <w:top w:val="none" w:sz="0" w:space="0" w:color="auto"/>
            <w:left w:val="none" w:sz="0" w:space="0" w:color="auto"/>
            <w:bottom w:val="none" w:sz="0" w:space="0" w:color="auto"/>
            <w:right w:val="none" w:sz="0" w:space="0" w:color="auto"/>
          </w:divBdr>
        </w:div>
        <w:div w:id="10">
          <w:marLeft w:val="0"/>
          <w:marRight w:val="547"/>
          <w:marTop w:val="134"/>
          <w:marBottom w:val="0"/>
          <w:divBdr>
            <w:top w:val="none" w:sz="0" w:space="0" w:color="auto"/>
            <w:left w:val="none" w:sz="0" w:space="0" w:color="auto"/>
            <w:bottom w:val="none" w:sz="0" w:space="0" w:color="auto"/>
            <w:right w:val="none" w:sz="0" w:space="0" w:color="auto"/>
          </w:divBdr>
        </w:div>
        <w:div w:id="11">
          <w:marLeft w:val="0"/>
          <w:marRight w:val="547"/>
          <w:marTop w:val="134"/>
          <w:marBottom w:val="0"/>
          <w:divBdr>
            <w:top w:val="none" w:sz="0" w:space="0" w:color="auto"/>
            <w:left w:val="none" w:sz="0" w:space="0" w:color="auto"/>
            <w:bottom w:val="none" w:sz="0" w:space="0" w:color="auto"/>
            <w:right w:val="none" w:sz="0" w:space="0" w:color="auto"/>
          </w:divBdr>
        </w:div>
        <w:div w:id="12">
          <w:marLeft w:val="0"/>
          <w:marRight w:val="547"/>
          <w:marTop w:val="134"/>
          <w:marBottom w:val="0"/>
          <w:divBdr>
            <w:top w:val="none" w:sz="0" w:space="0" w:color="auto"/>
            <w:left w:val="none" w:sz="0" w:space="0" w:color="auto"/>
            <w:bottom w:val="none" w:sz="0" w:space="0" w:color="auto"/>
            <w:right w:val="none" w:sz="0" w:space="0" w:color="auto"/>
          </w:divBdr>
        </w:div>
        <w:div w:id="13">
          <w:marLeft w:val="0"/>
          <w:marRight w:val="547"/>
          <w:marTop w:val="134"/>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95759206">
      <w:bodyDiv w:val="1"/>
      <w:marLeft w:val="0"/>
      <w:marRight w:val="0"/>
      <w:marTop w:val="0"/>
      <w:marBottom w:val="0"/>
      <w:divBdr>
        <w:top w:val="none" w:sz="0" w:space="0" w:color="auto"/>
        <w:left w:val="none" w:sz="0" w:space="0" w:color="auto"/>
        <w:bottom w:val="none" w:sz="0" w:space="0" w:color="auto"/>
        <w:right w:val="none" w:sz="0" w:space="0" w:color="auto"/>
      </w:divBdr>
    </w:div>
    <w:div w:id="345718665">
      <w:bodyDiv w:val="1"/>
      <w:marLeft w:val="0"/>
      <w:marRight w:val="0"/>
      <w:marTop w:val="0"/>
      <w:marBottom w:val="0"/>
      <w:divBdr>
        <w:top w:val="none" w:sz="0" w:space="0" w:color="auto"/>
        <w:left w:val="none" w:sz="0" w:space="0" w:color="auto"/>
        <w:bottom w:val="none" w:sz="0" w:space="0" w:color="auto"/>
        <w:right w:val="none" w:sz="0" w:space="0" w:color="auto"/>
      </w:divBdr>
    </w:div>
    <w:div w:id="483012087">
      <w:bodyDiv w:val="1"/>
      <w:marLeft w:val="0"/>
      <w:marRight w:val="0"/>
      <w:marTop w:val="0"/>
      <w:marBottom w:val="0"/>
      <w:divBdr>
        <w:top w:val="none" w:sz="0" w:space="0" w:color="auto"/>
        <w:left w:val="none" w:sz="0" w:space="0" w:color="auto"/>
        <w:bottom w:val="none" w:sz="0" w:space="0" w:color="auto"/>
        <w:right w:val="none" w:sz="0" w:space="0" w:color="auto"/>
      </w:divBdr>
      <w:divsChild>
        <w:div w:id="1854568004">
          <w:marLeft w:val="0"/>
          <w:marRight w:val="144"/>
          <w:marTop w:val="240"/>
          <w:marBottom w:val="40"/>
          <w:divBdr>
            <w:top w:val="none" w:sz="0" w:space="0" w:color="auto"/>
            <w:left w:val="none" w:sz="0" w:space="0" w:color="auto"/>
            <w:bottom w:val="none" w:sz="0" w:space="0" w:color="auto"/>
            <w:right w:val="none" w:sz="0" w:space="0" w:color="auto"/>
          </w:divBdr>
        </w:div>
        <w:div w:id="101188974">
          <w:marLeft w:val="0"/>
          <w:marRight w:val="706"/>
          <w:marTop w:val="40"/>
          <w:marBottom w:val="80"/>
          <w:divBdr>
            <w:top w:val="none" w:sz="0" w:space="0" w:color="auto"/>
            <w:left w:val="none" w:sz="0" w:space="0" w:color="auto"/>
            <w:bottom w:val="none" w:sz="0" w:space="0" w:color="auto"/>
            <w:right w:val="none" w:sz="0" w:space="0" w:color="auto"/>
          </w:divBdr>
        </w:div>
        <w:div w:id="731974230">
          <w:marLeft w:val="0"/>
          <w:marRight w:val="706"/>
          <w:marTop w:val="40"/>
          <w:marBottom w:val="80"/>
          <w:divBdr>
            <w:top w:val="none" w:sz="0" w:space="0" w:color="auto"/>
            <w:left w:val="none" w:sz="0" w:space="0" w:color="auto"/>
            <w:bottom w:val="none" w:sz="0" w:space="0" w:color="auto"/>
            <w:right w:val="none" w:sz="0" w:space="0" w:color="auto"/>
          </w:divBdr>
        </w:div>
        <w:div w:id="477914331">
          <w:marLeft w:val="0"/>
          <w:marRight w:val="706"/>
          <w:marTop w:val="40"/>
          <w:marBottom w:val="80"/>
          <w:divBdr>
            <w:top w:val="none" w:sz="0" w:space="0" w:color="auto"/>
            <w:left w:val="none" w:sz="0" w:space="0" w:color="auto"/>
            <w:bottom w:val="none" w:sz="0" w:space="0" w:color="auto"/>
            <w:right w:val="none" w:sz="0" w:space="0" w:color="auto"/>
          </w:divBdr>
        </w:div>
        <w:div w:id="2136831031">
          <w:marLeft w:val="0"/>
          <w:marRight w:val="706"/>
          <w:marTop w:val="40"/>
          <w:marBottom w:val="80"/>
          <w:divBdr>
            <w:top w:val="none" w:sz="0" w:space="0" w:color="auto"/>
            <w:left w:val="none" w:sz="0" w:space="0" w:color="auto"/>
            <w:bottom w:val="none" w:sz="0" w:space="0" w:color="auto"/>
            <w:right w:val="none" w:sz="0" w:space="0" w:color="auto"/>
          </w:divBdr>
        </w:div>
        <w:div w:id="1935749900">
          <w:marLeft w:val="0"/>
          <w:marRight w:val="144"/>
          <w:marTop w:val="240"/>
          <w:marBottom w:val="40"/>
          <w:divBdr>
            <w:top w:val="none" w:sz="0" w:space="0" w:color="auto"/>
            <w:left w:val="none" w:sz="0" w:space="0" w:color="auto"/>
            <w:bottom w:val="none" w:sz="0" w:space="0" w:color="auto"/>
            <w:right w:val="none" w:sz="0" w:space="0" w:color="auto"/>
          </w:divBdr>
        </w:div>
        <w:div w:id="894121537">
          <w:marLeft w:val="0"/>
          <w:marRight w:val="706"/>
          <w:marTop w:val="40"/>
          <w:marBottom w:val="80"/>
          <w:divBdr>
            <w:top w:val="none" w:sz="0" w:space="0" w:color="auto"/>
            <w:left w:val="none" w:sz="0" w:space="0" w:color="auto"/>
            <w:bottom w:val="none" w:sz="0" w:space="0" w:color="auto"/>
            <w:right w:val="none" w:sz="0" w:space="0" w:color="auto"/>
          </w:divBdr>
        </w:div>
        <w:div w:id="1156993918">
          <w:marLeft w:val="0"/>
          <w:marRight w:val="706"/>
          <w:marTop w:val="40"/>
          <w:marBottom w:val="80"/>
          <w:divBdr>
            <w:top w:val="none" w:sz="0" w:space="0" w:color="auto"/>
            <w:left w:val="none" w:sz="0" w:space="0" w:color="auto"/>
            <w:bottom w:val="none" w:sz="0" w:space="0" w:color="auto"/>
            <w:right w:val="none" w:sz="0" w:space="0" w:color="auto"/>
          </w:divBdr>
        </w:div>
        <w:div w:id="703870473">
          <w:marLeft w:val="0"/>
          <w:marRight w:val="144"/>
          <w:marTop w:val="240"/>
          <w:marBottom w:val="40"/>
          <w:divBdr>
            <w:top w:val="none" w:sz="0" w:space="0" w:color="auto"/>
            <w:left w:val="none" w:sz="0" w:space="0" w:color="auto"/>
            <w:bottom w:val="none" w:sz="0" w:space="0" w:color="auto"/>
            <w:right w:val="none" w:sz="0" w:space="0" w:color="auto"/>
          </w:divBdr>
        </w:div>
        <w:div w:id="125977633">
          <w:marLeft w:val="0"/>
          <w:marRight w:val="144"/>
          <w:marTop w:val="240"/>
          <w:marBottom w:val="40"/>
          <w:divBdr>
            <w:top w:val="none" w:sz="0" w:space="0" w:color="auto"/>
            <w:left w:val="none" w:sz="0" w:space="0" w:color="auto"/>
            <w:bottom w:val="none" w:sz="0" w:space="0" w:color="auto"/>
            <w:right w:val="none" w:sz="0" w:space="0" w:color="auto"/>
          </w:divBdr>
        </w:div>
        <w:div w:id="119763787">
          <w:marLeft w:val="0"/>
          <w:marRight w:val="144"/>
          <w:marTop w:val="240"/>
          <w:marBottom w:val="40"/>
          <w:divBdr>
            <w:top w:val="none" w:sz="0" w:space="0" w:color="auto"/>
            <w:left w:val="none" w:sz="0" w:space="0" w:color="auto"/>
            <w:bottom w:val="none" w:sz="0" w:space="0" w:color="auto"/>
            <w:right w:val="none" w:sz="0" w:space="0" w:color="auto"/>
          </w:divBdr>
        </w:div>
      </w:divsChild>
    </w:div>
    <w:div w:id="1322386822">
      <w:bodyDiv w:val="1"/>
      <w:marLeft w:val="0"/>
      <w:marRight w:val="0"/>
      <w:marTop w:val="0"/>
      <w:marBottom w:val="0"/>
      <w:divBdr>
        <w:top w:val="none" w:sz="0" w:space="0" w:color="auto"/>
        <w:left w:val="none" w:sz="0" w:space="0" w:color="auto"/>
        <w:bottom w:val="none" w:sz="0" w:space="0" w:color="auto"/>
        <w:right w:val="none" w:sz="0" w:space="0" w:color="auto"/>
      </w:divBdr>
    </w:div>
    <w:div w:id="16419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b02d519f-c60b-42ae-b0ed-709e9c2627df</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6AB2BB-1950-4E6C-97CD-77FA52C8F561}"/>
</file>

<file path=customXml/itemProps2.xml><?xml version="1.0" encoding="utf-8"?>
<ds:datastoreItem xmlns:ds="http://schemas.openxmlformats.org/officeDocument/2006/customXml" ds:itemID="{28C2F907-21F0-49D9-8357-3BF281C64250}"/>
</file>

<file path=customXml/itemProps3.xml><?xml version="1.0" encoding="utf-8"?>
<ds:datastoreItem xmlns:ds="http://schemas.openxmlformats.org/officeDocument/2006/customXml" ds:itemID="{EDE86DD3-80AA-4F37-95A7-E976423648D9}"/>
</file>

<file path=customXml/itemProps4.xml><?xml version="1.0" encoding="utf-8"?>
<ds:datastoreItem xmlns:ds="http://schemas.openxmlformats.org/officeDocument/2006/customXml" ds:itemID="{C6ABA7CE-C5D2-41E9-82EF-5F702F4F6DDE}"/>
</file>

<file path=docProps/app.xml><?xml version="1.0" encoding="utf-8"?>
<Properties xmlns="http://schemas.openxmlformats.org/officeDocument/2006/extended-properties" xmlns:vt="http://schemas.openxmlformats.org/officeDocument/2006/docPropsVTypes">
  <Template>Normal.dotm</Template>
  <TotalTime>5</TotalTime>
  <Pages>31</Pages>
  <Words>6905</Words>
  <Characters>39360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vt:lpstr>
    </vt:vector>
  </TitlesOfParts>
  <Company>las</Company>
  <LinksUpToDate>false</LinksUpToDate>
  <CharactersWithSpaces>46173</CharactersWithSpaces>
  <SharedDoc>false</SharedDoc>
  <HLinks>
    <vt:vector size="6" baseType="variant">
      <vt:variant>
        <vt:i4>4128871</vt:i4>
      </vt:variant>
      <vt:variant>
        <vt:i4>0</vt:i4>
      </vt:variant>
      <vt:variant>
        <vt:i4>0</vt:i4>
      </vt:variant>
      <vt:variant>
        <vt:i4>5</vt:i4>
      </vt:variant>
      <vt:variant>
        <vt:lpwstr>https://www.itu.int/ar/ITU-T/Pages/default.aspx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Aly</dc:creator>
  <cp:lastModifiedBy>Hazem Hezzah</cp:lastModifiedBy>
  <cp:revision>3</cp:revision>
  <cp:lastPrinted>2019-06-20T13:11:00Z</cp:lastPrinted>
  <dcterms:created xsi:type="dcterms:W3CDTF">2019-06-25T13:46:00Z</dcterms:created>
  <dcterms:modified xsi:type="dcterms:W3CDTF">2019-06-25T13:51:00Z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