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AC" w:rsidRPr="00C0527D" w:rsidRDefault="00CC5EAC" w:rsidP="00FA4F9D">
      <w:pPr>
        <w:bidi/>
        <w:spacing w:line="288" w:lineRule="auto"/>
        <w:jc w:val="center"/>
        <w:rPr>
          <w:rFonts w:ascii="Arial" w:hAnsi="Arial"/>
          <w:b/>
          <w:bCs/>
          <w:sz w:val="36"/>
          <w:szCs w:val="36"/>
          <w:u w:val="single"/>
          <w:rtl/>
          <w:lang w:bidi="ar-EG"/>
        </w:rPr>
      </w:pPr>
      <w:r w:rsidRPr="00C0527D">
        <w:rPr>
          <w:rFonts w:ascii="Arial" w:hAnsi="Arial" w:hint="cs"/>
          <w:b/>
          <w:bCs/>
          <w:sz w:val="36"/>
          <w:szCs w:val="36"/>
          <w:u w:val="single"/>
          <w:rtl/>
          <w:lang w:bidi="ar-EG"/>
        </w:rPr>
        <w:t>مشروع</w:t>
      </w:r>
      <w:r w:rsidRPr="00C0527D">
        <w:rPr>
          <w:rFonts w:ascii="Arial" w:hAnsi="Arial"/>
          <w:b/>
          <w:bCs/>
          <w:sz w:val="36"/>
          <w:szCs w:val="36"/>
          <w:u w:val="single"/>
          <w:rtl/>
          <w:lang w:bidi="ar-EG"/>
        </w:rPr>
        <w:t xml:space="preserve"> </w:t>
      </w:r>
      <w:r w:rsidRPr="00C0527D">
        <w:rPr>
          <w:rFonts w:ascii="Arial" w:hAnsi="Arial" w:hint="cs"/>
          <w:b/>
          <w:bCs/>
          <w:sz w:val="36"/>
          <w:szCs w:val="36"/>
          <w:u w:val="single"/>
          <w:rtl/>
          <w:lang w:bidi="ar-EG"/>
        </w:rPr>
        <w:t>بنود</w:t>
      </w:r>
      <w:r w:rsidRPr="00C0527D">
        <w:rPr>
          <w:rFonts w:ascii="Arial" w:hAnsi="Arial"/>
          <w:b/>
          <w:bCs/>
          <w:sz w:val="36"/>
          <w:szCs w:val="36"/>
          <w:u w:val="single"/>
          <w:rtl/>
          <w:lang w:bidi="ar-EG"/>
        </w:rPr>
        <w:t xml:space="preserve"> </w:t>
      </w:r>
      <w:r w:rsidRPr="00C0527D">
        <w:rPr>
          <w:rFonts w:ascii="Arial" w:hAnsi="Arial" w:hint="cs"/>
          <w:b/>
          <w:bCs/>
          <w:sz w:val="36"/>
          <w:szCs w:val="36"/>
          <w:u w:val="single"/>
          <w:rtl/>
          <w:lang w:bidi="ar-EG"/>
        </w:rPr>
        <w:t>جدول</w:t>
      </w:r>
      <w:r w:rsidRPr="00C0527D">
        <w:rPr>
          <w:rFonts w:ascii="Arial" w:hAnsi="Arial"/>
          <w:b/>
          <w:bCs/>
          <w:sz w:val="36"/>
          <w:szCs w:val="36"/>
          <w:u w:val="single"/>
          <w:rtl/>
          <w:lang w:bidi="ar-EG"/>
        </w:rPr>
        <w:t xml:space="preserve"> </w:t>
      </w:r>
      <w:r w:rsidRPr="00C0527D">
        <w:rPr>
          <w:rFonts w:ascii="Arial" w:hAnsi="Arial" w:hint="cs"/>
          <w:b/>
          <w:bCs/>
          <w:sz w:val="36"/>
          <w:szCs w:val="36"/>
          <w:u w:val="single"/>
          <w:rtl/>
          <w:lang w:bidi="ar-EG"/>
        </w:rPr>
        <w:t>أعمال</w:t>
      </w:r>
      <w:r>
        <w:rPr>
          <w:rFonts w:ascii="Arial" w:hAnsi="Arial"/>
          <w:b/>
          <w:bCs/>
          <w:sz w:val="36"/>
          <w:szCs w:val="36"/>
          <w:u w:val="single"/>
          <w:lang w:bidi="ar-EG"/>
        </w:rPr>
        <w:t xml:space="preserve"> </w:t>
      </w:r>
      <w:r>
        <w:rPr>
          <w:rFonts w:ascii="Arial" w:hAnsi="Arial" w:hint="cs"/>
          <w:b/>
          <w:bCs/>
          <w:sz w:val="36"/>
          <w:szCs w:val="36"/>
          <w:u w:val="single"/>
          <w:rtl/>
          <w:lang w:bidi="ar-EG"/>
        </w:rPr>
        <w:t>الاجتماع 13 ل</w:t>
      </w:r>
      <w:r w:rsidRPr="00C0527D">
        <w:rPr>
          <w:rFonts w:ascii="Arial" w:hAnsi="Arial" w:hint="cs"/>
          <w:b/>
          <w:bCs/>
          <w:sz w:val="36"/>
          <w:szCs w:val="36"/>
          <w:u w:val="single"/>
          <w:rtl/>
          <w:lang w:bidi="ar-EG"/>
        </w:rPr>
        <w:t>فريق</w:t>
      </w:r>
      <w:r w:rsidRPr="00C0527D">
        <w:rPr>
          <w:rFonts w:ascii="Arial" w:hAnsi="Arial"/>
          <w:b/>
          <w:bCs/>
          <w:sz w:val="36"/>
          <w:szCs w:val="36"/>
          <w:u w:val="single"/>
          <w:rtl/>
          <w:lang w:bidi="ar-EG"/>
        </w:rPr>
        <w:t xml:space="preserve"> </w:t>
      </w:r>
      <w:r w:rsidRPr="00C0527D">
        <w:rPr>
          <w:rFonts w:ascii="Arial" w:hAnsi="Arial" w:hint="cs"/>
          <w:b/>
          <w:bCs/>
          <w:sz w:val="36"/>
          <w:szCs w:val="36"/>
          <w:u w:val="single"/>
          <w:rtl/>
          <w:lang w:bidi="ar-EG"/>
        </w:rPr>
        <w:t>العمل</w:t>
      </w:r>
      <w:r w:rsidRPr="00C0527D">
        <w:rPr>
          <w:rFonts w:ascii="Arial" w:hAnsi="Arial"/>
          <w:b/>
          <w:bCs/>
          <w:sz w:val="36"/>
          <w:szCs w:val="36"/>
          <w:u w:val="single"/>
          <w:rtl/>
          <w:lang w:bidi="ar-EG"/>
        </w:rPr>
        <w:t xml:space="preserve"> </w:t>
      </w:r>
      <w:r w:rsidRPr="00C0527D">
        <w:rPr>
          <w:rFonts w:ascii="Arial" w:hAnsi="Arial" w:hint="cs"/>
          <w:b/>
          <w:bCs/>
          <w:sz w:val="36"/>
          <w:szCs w:val="36"/>
          <w:u w:val="single"/>
          <w:rtl/>
          <w:lang w:bidi="ar-EG"/>
        </w:rPr>
        <w:t>العربي</w:t>
      </w:r>
      <w:r w:rsidRPr="00C0527D">
        <w:rPr>
          <w:rFonts w:ascii="Arial" w:hAnsi="Arial"/>
          <w:b/>
          <w:bCs/>
          <w:sz w:val="36"/>
          <w:szCs w:val="36"/>
          <w:u w:val="single"/>
          <w:rtl/>
          <w:lang w:bidi="ar-EG"/>
        </w:rPr>
        <w:t xml:space="preserve"> </w:t>
      </w:r>
      <w:r>
        <w:rPr>
          <w:rFonts w:ascii="Arial" w:hAnsi="Arial" w:hint="cs"/>
          <w:b/>
          <w:bCs/>
          <w:sz w:val="36"/>
          <w:szCs w:val="36"/>
          <w:u w:val="single"/>
          <w:rtl/>
          <w:lang w:bidi="ar-EG"/>
        </w:rPr>
        <w:t>ل</w:t>
      </w:r>
      <w:r w:rsidRPr="00C0527D">
        <w:rPr>
          <w:rFonts w:ascii="Arial" w:hAnsi="Arial" w:hint="cs"/>
          <w:b/>
          <w:bCs/>
          <w:sz w:val="36"/>
          <w:szCs w:val="36"/>
          <w:u w:val="single"/>
          <w:rtl/>
          <w:lang w:bidi="ar-EG"/>
        </w:rPr>
        <w:t>ش</w:t>
      </w:r>
      <w:r>
        <w:rPr>
          <w:rFonts w:ascii="Arial" w:hAnsi="Arial" w:hint="cs"/>
          <w:b/>
          <w:bCs/>
          <w:sz w:val="36"/>
          <w:szCs w:val="36"/>
          <w:u w:val="single"/>
          <w:rtl/>
          <w:lang w:bidi="ar-EG"/>
        </w:rPr>
        <w:t>ئو</w:t>
      </w:r>
      <w:r w:rsidRPr="00C0527D">
        <w:rPr>
          <w:rFonts w:ascii="Arial" w:hAnsi="Arial" w:hint="cs"/>
          <w:b/>
          <w:bCs/>
          <w:sz w:val="36"/>
          <w:szCs w:val="36"/>
          <w:u w:val="single"/>
          <w:rtl/>
          <w:lang w:bidi="ar-EG"/>
        </w:rPr>
        <w:t>ن</w:t>
      </w:r>
      <w:r w:rsidRPr="00C0527D">
        <w:rPr>
          <w:rFonts w:ascii="Arial" w:hAnsi="Arial"/>
          <w:b/>
          <w:bCs/>
          <w:sz w:val="36"/>
          <w:szCs w:val="36"/>
          <w:u w:val="single"/>
          <w:rtl/>
          <w:lang w:bidi="ar-EG"/>
        </w:rPr>
        <w:t xml:space="preserve"> </w:t>
      </w:r>
      <w:r w:rsidRPr="00C0527D">
        <w:rPr>
          <w:rFonts w:ascii="Arial" w:hAnsi="Arial" w:hint="cs"/>
          <w:b/>
          <w:bCs/>
          <w:sz w:val="36"/>
          <w:szCs w:val="36"/>
          <w:u w:val="single"/>
          <w:rtl/>
          <w:lang w:bidi="ar-EG"/>
        </w:rPr>
        <w:t>الإنترنت</w:t>
      </w:r>
    </w:p>
    <w:p w:rsidR="00CC5EAC" w:rsidRPr="00C0527D" w:rsidRDefault="00CC5EAC" w:rsidP="00FA4F9D">
      <w:pPr>
        <w:bidi/>
        <w:spacing w:line="288" w:lineRule="auto"/>
        <w:jc w:val="center"/>
        <w:rPr>
          <w:rFonts w:ascii="Arial" w:hAnsi="Arial"/>
          <w:b/>
          <w:bCs/>
          <w:sz w:val="36"/>
          <w:szCs w:val="36"/>
          <w:u w:val="single"/>
          <w:rtl/>
          <w:lang w:bidi="ar-EG"/>
        </w:rPr>
      </w:pPr>
      <w:r>
        <w:rPr>
          <w:rFonts w:ascii="Arial" w:hAnsi="Arial" w:hint="cs"/>
          <w:b/>
          <w:bCs/>
          <w:sz w:val="36"/>
          <w:szCs w:val="36"/>
          <w:u w:val="single"/>
          <w:rtl/>
          <w:lang w:bidi="ar-EG"/>
        </w:rPr>
        <w:t>الأمانة العامة: 24-25/6/2019</w:t>
      </w:r>
    </w:p>
    <w:p w:rsidR="00CC5EAC" w:rsidRPr="00C0527D" w:rsidRDefault="00CC5EAC" w:rsidP="00CC5EAC">
      <w:pPr>
        <w:bidi/>
        <w:jc w:val="center"/>
        <w:rPr>
          <w:rFonts w:ascii="Arial" w:hAnsi="Arial"/>
          <w:b/>
          <w:bCs/>
          <w:sz w:val="36"/>
          <w:szCs w:val="36"/>
          <w:u w:val="single"/>
          <w:rtl/>
          <w:lang w:bidi="ar-EG"/>
        </w:rPr>
      </w:pPr>
    </w:p>
    <w:tbl>
      <w:tblPr>
        <w:bidiVisual/>
        <w:tblW w:w="9461" w:type="dxa"/>
        <w:jc w:val="center"/>
        <w:tblInd w:w="799"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1"/>
        <w:gridCol w:w="8800"/>
      </w:tblGrid>
      <w:tr w:rsidR="00CC5EAC" w:rsidRPr="00C0527D" w:rsidTr="005C2968">
        <w:trPr>
          <w:trHeight w:val="807"/>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lang w:bidi="ar-EG"/>
              </w:rPr>
            </w:pPr>
            <w:r w:rsidRPr="00C44A84">
              <w:rPr>
                <w:rFonts w:ascii="Arial" w:hAnsi="Arial"/>
                <w:color w:val="000000"/>
                <w:sz w:val="40"/>
                <w:szCs w:val="40"/>
                <w:rtl/>
                <w:lang w:bidi="ar-EG"/>
              </w:rPr>
              <w:t>1</w:t>
            </w:r>
          </w:p>
        </w:tc>
        <w:tc>
          <w:tcPr>
            <w:tcW w:w="8800" w:type="dxa"/>
            <w:tcMar>
              <w:top w:w="0" w:type="dxa"/>
              <w:left w:w="108" w:type="dxa"/>
              <w:bottom w:w="0" w:type="dxa"/>
              <w:right w:w="108" w:type="dxa"/>
            </w:tcMar>
            <w:vAlign w:val="center"/>
          </w:tcPr>
          <w:p w:rsidR="00CC5EAC" w:rsidRPr="00CB2C3D" w:rsidRDefault="00CC5EAC" w:rsidP="005C2968">
            <w:pPr>
              <w:bidi/>
              <w:rPr>
                <w:rFonts w:ascii="Arial" w:hAnsi="Arial"/>
                <w:b/>
                <w:bCs/>
                <w:color w:val="000000"/>
                <w:sz w:val="36"/>
                <w:szCs w:val="36"/>
                <w:rtl/>
                <w:lang w:bidi="ar-EG"/>
              </w:rPr>
            </w:pPr>
            <w:r w:rsidRPr="00CB2C3D">
              <w:rPr>
                <w:rFonts w:ascii="Arial" w:hAnsi="Arial" w:hint="cs"/>
                <w:b/>
                <w:bCs/>
                <w:color w:val="000000"/>
                <w:sz w:val="36"/>
                <w:szCs w:val="36"/>
                <w:rtl/>
                <w:lang w:bidi="ar-EG"/>
              </w:rPr>
              <w:t>انتخاب رئاسة الفريق للفترة القادمة</w:t>
            </w:r>
          </w:p>
        </w:tc>
      </w:tr>
      <w:tr w:rsidR="00CC5EAC" w:rsidRPr="00C0527D" w:rsidTr="005C2968">
        <w:trPr>
          <w:trHeight w:val="807"/>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lang w:bidi="ar-EG"/>
              </w:rPr>
            </w:pPr>
            <w:r w:rsidRPr="00C44A84">
              <w:rPr>
                <w:rFonts w:ascii="Arial" w:hAnsi="Arial"/>
                <w:color w:val="000000"/>
                <w:sz w:val="40"/>
                <w:szCs w:val="40"/>
                <w:rtl/>
                <w:lang w:bidi="ar-EG"/>
              </w:rPr>
              <w:t>2</w:t>
            </w:r>
          </w:p>
        </w:tc>
        <w:tc>
          <w:tcPr>
            <w:tcW w:w="8800" w:type="dxa"/>
            <w:tcMar>
              <w:top w:w="0" w:type="dxa"/>
              <w:left w:w="108" w:type="dxa"/>
              <w:bottom w:w="0" w:type="dxa"/>
              <w:right w:w="108" w:type="dxa"/>
            </w:tcMar>
            <w:vAlign w:val="center"/>
          </w:tcPr>
          <w:p w:rsidR="00CC5EAC" w:rsidRPr="00C44A84" w:rsidRDefault="00CC5EAC" w:rsidP="005C2968">
            <w:pPr>
              <w:bidi/>
              <w:rPr>
                <w:rFonts w:ascii="Arial" w:hAnsi="Arial"/>
                <w:color w:val="000000"/>
                <w:sz w:val="40"/>
                <w:szCs w:val="40"/>
                <w:lang w:bidi="ar-EG"/>
              </w:rPr>
            </w:pPr>
            <w:r w:rsidRPr="00C44A84">
              <w:rPr>
                <w:rFonts w:ascii="Arial" w:hAnsi="Arial" w:hint="cs"/>
                <w:b/>
                <w:bCs/>
                <w:color w:val="000000"/>
                <w:sz w:val="36"/>
                <w:szCs w:val="36"/>
                <w:rtl/>
                <w:lang w:bidi="ar-EG"/>
              </w:rPr>
              <w:t>المهام</w:t>
            </w:r>
            <w:r w:rsidRPr="00C44A84">
              <w:rPr>
                <w:rFonts w:ascii="Arial" w:hAnsi="Arial"/>
                <w:b/>
                <w:bCs/>
                <w:color w:val="000000"/>
                <w:sz w:val="36"/>
                <w:szCs w:val="36"/>
                <w:rtl/>
                <w:lang w:bidi="ar-EG"/>
              </w:rPr>
              <w:t xml:space="preserve"> </w:t>
            </w:r>
            <w:r w:rsidRPr="00C44A84">
              <w:rPr>
                <w:rFonts w:ascii="Arial" w:hAnsi="Arial" w:hint="cs"/>
                <w:b/>
                <w:bCs/>
                <w:color w:val="000000"/>
                <w:sz w:val="36"/>
                <w:szCs w:val="36"/>
                <w:rtl/>
                <w:lang w:bidi="ar-EG"/>
              </w:rPr>
              <w:t>التفصيلية</w:t>
            </w:r>
            <w:r w:rsidRPr="00C44A84">
              <w:rPr>
                <w:rFonts w:ascii="Arial" w:hAnsi="Arial"/>
                <w:b/>
                <w:bCs/>
                <w:color w:val="000000"/>
                <w:sz w:val="36"/>
                <w:szCs w:val="36"/>
                <w:rtl/>
                <w:lang w:bidi="ar-EG"/>
              </w:rPr>
              <w:t xml:space="preserve"> </w:t>
            </w:r>
            <w:r w:rsidRPr="00C44A84">
              <w:rPr>
                <w:rFonts w:ascii="Arial" w:hAnsi="Arial" w:hint="cs"/>
                <w:b/>
                <w:bCs/>
                <w:color w:val="000000"/>
                <w:sz w:val="36"/>
                <w:szCs w:val="36"/>
                <w:rtl/>
                <w:lang w:bidi="ar-EG"/>
              </w:rPr>
              <w:t>للفريق</w:t>
            </w:r>
            <w:r w:rsidRPr="00C44A84">
              <w:rPr>
                <w:rFonts w:ascii="Arial" w:hAnsi="Arial"/>
                <w:b/>
                <w:bCs/>
                <w:color w:val="000000"/>
                <w:sz w:val="36"/>
                <w:szCs w:val="36"/>
                <w:rtl/>
                <w:lang w:bidi="ar-EG"/>
              </w:rPr>
              <w:t xml:space="preserve"> </w:t>
            </w:r>
            <w:r w:rsidRPr="00C44A84">
              <w:rPr>
                <w:rFonts w:ascii="Arial" w:hAnsi="Arial" w:hint="cs"/>
                <w:b/>
                <w:bCs/>
                <w:color w:val="000000"/>
                <w:sz w:val="36"/>
                <w:szCs w:val="36"/>
                <w:rtl/>
                <w:lang w:bidi="ar-EG"/>
              </w:rPr>
              <w:t>وخطة</w:t>
            </w:r>
            <w:r w:rsidRPr="00C44A84">
              <w:rPr>
                <w:rFonts w:ascii="Arial" w:hAnsi="Arial"/>
                <w:b/>
                <w:bCs/>
                <w:color w:val="000000"/>
                <w:sz w:val="36"/>
                <w:szCs w:val="36"/>
                <w:rtl/>
                <w:lang w:bidi="ar-EG"/>
              </w:rPr>
              <w:t xml:space="preserve"> </w:t>
            </w:r>
            <w:r w:rsidRPr="00C44A84">
              <w:rPr>
                <w:rFonts w:ascii="Arial" w:hAnsi="Arial" w:hint="cs"/>
                <w:b/>
                <w:bCs/>
                <w:color w:val="000000"/>
                <w:sz w:val="36"/>
                <w:szCs w:val="36"/>
                <w:rtl/>
                <w:lang w:bidi="ar-EG"/>
              </w:rPr>
              <w:t>عمله</w:t>
            </w:r>
          </w:p>
        </w:tc>
      </w:tr>
      <w:tr w:rsidR="00CC5EAC" w:rsidRPr="00C0527D" w:rsidTr="005C2968">
        <w:trPr>
          <w:trHeight w:val="954"/>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lang w:bidi="ar-EG"/>
              </w:rPr>
            </w:pPr>
            <w:r w:rsidRPr="00C44A84">
              <w:rPr>
                <w:rFonts w:ascii="Arial" w:hAnsi="Arial"/>
                <w:color w:val="000000"/>
                <w:sz w:val="40"/>
                <w:szCs w:val="40"/>
                <w:rtl/>
                <w:lang w:bidi="ar-EG"/>
              </w:rPr>
              <w:t>3</w:t>
            </w:r>
          </w:p>
        </w:tc>
        <w:tc>
          <w:tcPr>
            <w:tcW w:w="8800" w:type="dxa"/>
            <w:tcMar>
              <w:top w:w="0" w:type="dxa"/>
              <w:left w:w="108" w:type="dxa"/>
              <w:bottom w:w="0" w:type="dxa"/>
              <w:right w:w="108" w:type="dxa"/>
            </w:tcMar>
            <w:vAlign w:val="center"/>
          </w:tcPr>
          <w:p w:rsidR="00CC5EAC" w:rsidRPr="00C44A84" w:rsidRDefault="00CC5EAC" w:rsidP="005C2968">
            <w:pPr>
              <w:bidi/>
              <w:rPr>
                <w:rFonts w:ascii="Arial" w:hAnsi="Arial"/>
                <w:b/>
                <w:bCs/>
                <w:color w:val="000000"/>
                <w:sz w:val="32"/>
                <w:szCs w:val="32"/>
                <w:rtl/>
                <w:lang w:bidi="ar-EG"/>
              </w:rPr>
            </w:pPr>
            <w:r w:rsidRPr="00C44A84">
              <w:rPr>
                <w:rFonts w:ascii="Arial" w:hAnsi="Arial"/>
                <w:b/>
                <w:bCs/>
                <w:color w:val="000000"/>
                <w:sz w:val="32"/>
                <w:szCs w:val="32"/>
                <w:rtl/>
                <w:lang w:bidi="ar-EG"/>
              </w:rPr>
              <w:t>صناعة أسماء النطاقات</w:t>
            </w:r>
          </w:p>
          <w:p w:rsidR="00CC5EAC" w:rsidRPr="00C44A84" w:rsidRDefault="00CC5EAC" w:rsidP="00CC5EAC">
            <w:pPr>
              <w:numPr>
                <w:ilvl w:val="0"/>
                <w:numId w:val="18"/>
              </w:numPr>
              <w:tabs>
                <w:tab w:val="clear" w:pos="720"/>
              </w:tabs>
              <w:bidi/>
              <w:ind w:left="360"/>
              <w:rPr>
                <w:rFonts w:ascii="Arial" w:hAnsi="Arial"/>
                <w:color w:val="000000"/>
                <w:sz w:val="40"/>
                <w:szCs w:val="40"/>
                <w:lang w:bidi="ar-EG"/>
              </w:rPr>
            </w:pPr>
            <w:r w:rsidRPr="00C44A84">
              <w:rPr>
                <w:rFonts w:cs="Arabic Transparent" w:hint="cs"/>
                <w:rtl/>
              </w:rPr>
              <w:t>الموقف الحالي لمشروع النطاقات العلوية العربية العامة</w:t>
            </w:r>
          </w:p>
        </w:tc>
      </w:tr>
      <w:tr w:rsidR="00CC5EAC" w:rsidRPr="00C0527D" w:rsidTr="005C2968">
        <w:trPr>
          <w:trHeight w:val="1125"/>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lang w:bidi="ar-EG"/>
              </w:rPr>
            </w:pPr>
            <w:r w:rsidRPr="00C44A84">
              <w:rPr>
                <w:rFonts w:ascii="Arial" w:hAnsi="Arial"/>
                <w:color w:val="000000"/>
                <w:sz w:val="40"/>
                <w:szCs w:val="40"/>
                <w:rtl/>
                <w:lang w:bidi="ar-EG"/>
              </w:rPr>
              <w:t>4</w:t>
            </w:r>
          </w:p>
        </w:tc>
        <w:tc>
          <w:tcPr>
            <w:tcW w:w="8800" w:type="dxa"/>
            <w:tcMar>
              <w:top w:w="0" w:type="dxa"/>
              <w:left w:w="108" w:type="dxa"/>
              <w:bottom w:w="0" w:type="dxa"/>
              <w:right w:w="108" w:type="dxa"/>
            </w:tcMar>
            <w:vAlign w:val="center"/>
          </w:tcPr>
          <w:p w:rsidR="00CC5EAC" w:rsidRPr="00C44A84" w:rsidRDefault="00FE0CAA" w:rsidP="005C2968">
            <w:pPr>
              <w:bidi/>
              <w:rPr>
                <w:rFonts w:ascii="Arial" w:hAnsi="Arial"/>
                <w:color w:val="000000"/>
                <w:sz w:val="32"/>
                <w:szCs w:val="32"/>
                <w:lang w:bidi="ar-EG"/>
              </w:rPr>
            </w:pPr>
            <w:r w:rsidRPr="00FE0CAA">
              <w:rPr>
                <w:rFonts w:ascii="Arial" w:hAnsi="Arial"/>
                <w:b/>
                <w:bCs/>
                <w:color w:val="000000"/>
                <w:sz w:val="32"/>
                <w:szCs w:val="32"/>
                <w:rtl/>
                <w:lang w:bidi="ar-EG"/>
              </w:rPr>
              <w:t>مشروع الربط الإقليمي لشبكات الإنترنت العربية</w:t>
            </w:r>
          </w:p>
        </w:tc>
      </w:tr>
      <w:tr w:rsidR="00CC5EAC" w:rsidRPr="00C0527D" w:rsidTr="005C2968">
        <w:trPr>
          <w:trHeight w:val="1125"/>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rtl/>
                <w:lang w:bidi="ar-EG"/>
              </w:rPr>
            </w:pPr>
            <w:r w:rsidRPr="00C44A84">
              <w:rPr>
                <w:rFonts w:ascii="Arial" w:hAnsi="Arial" w:hint="cs"/>
                <w:color w:val="000000"/>
                <w:sz w:val="40"/>
                <w:szCs w:val="40"/>
                <w:rtl/>
                <w:lang w:bidi="ar-EG"/>
              </w:rPr>
              <w:t>5</w:t>
            </w:r>
          </w:p>
        </w:tc>
        <w:tc>
          <w:tcPr>
            <w:tcW w:w="8800" w:type="dxa"/>
            <w:tcMar>
              <w:top w:w="0" w:type="dxa"/>
              <w:left w:w="108" w:type="dxa"/>
              <w:bottom w:w="0" w:type="dxa"/>
              <w:right w:w="108" w:type="dxa"/>
            </w:tcMar>
            <w:vAlign w:val="center"/>
          </w:tcPr>
          <w:p w:rsidR="00CC5EAC" w:rsidRPr="00C44A84" w:rsidRDefault="00CC5EAC" w:rsidP="005C2968">
            <w:pPr>
              <w:bidi/>
              <w:rPr>
                <w:rFonts w:ascii="Arial" w:hAnsi="Arial" w:cs="Arabic Transparent"/>
                <w:color w:val="000000"/>
                <w:lang w:bidi="ar-EG"/>
              </w:rPr>
            </w:pPr>
            <w:r w:rsidRPr="00C44A84">
              <w:rPr>
                <w:rFonts w:ascii="Arial" w:hAnsi="Arial" w:hint="cs"/>
                <w:b/>
                <w:bCs/>
                <w:color w:val="000000"/>
                <w:sz w:val="32"/>
                <w:szCs w:val="32"/>
                <w:rtl/>
                <w:lang w:bidi="ar-EG"/>
              </w:rPr>
              <w:t>موضوعات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إدارة</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الإنترنت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والمسارات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والمنتديات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التابعة</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لها</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في</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إطار</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مخرجات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القمة</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العالمية</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لمجتمع</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المعلومات</w:t>
            </w:r>
          </w:p>
          <w:p w:rsidR="00CC5EAC" w:rsidRPr="00C44A84" w:rsidRDefault="00CC5EAC" w:rsidP="005C2968">
            <w:pPr>
              <w:bidi/>
              <w:ind w:left="360"/>
              <w:rPr>
                <w:rFonts w:ascii="Arial" w:hAnsi="Arial"/>
                <w:color w:val="000000"/>
                <w:sz w:val="40"/>
                <w:szCs w:val="40"/>
                <w:lang w:bidi="ar-EG"/>
              </w:rPr>
            </w:pPr>
          </w:p>
        </w:tc>
      </w:tr>
      <w:tr w:rsidR="00CC5EAC" w:rsidRPr="00C0527D" w:rsidTr="005C2968">
        <w:trPr>
          <w:trHeight w:val="1125"/>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rtl/>
                <w:lang w:bidi="ar-EG"/>
              </w:rPr>
            </w:pPr>
            <w:r w:rsidRPr="00C44A84">
              <w:rPr>
                <w:rFonts w:ascii="Arial" w:hAnsi="Arial" w:hint="cs"/>
                <w:color w:val="000000"/>
                <w:sz w:val="40"/>
                <w:szCs w:val="40"/>
                <w:rtl/>
                <w:lang w:bidi="ar-EG"/>
              </w:rPr>
              <w:t>6</w:t>
            </w:r>
          </w:p>
        </w:tc>
        <w:tc>
          <w:tcPr>
            <w:tcW w:w="8800" w:type="dxa"/>
            <w:tcMar>
              <w:top w:w="0" w:type="dxa"/>
              <w:left w:w="108" w:type="dxa"/>
              <w:bottom w:w="0" w:type="dxa"/>
              <w:right w:w="108" w:type="dxa"/>
            </w:tcMar>
            <w:vAlign w:val="center"/>
          </w:tcPr>
          <w:p w:rsidR="00CC5EAC" w:rsidRPr="00C44A84" w:rsidRDefault="00CC5EAC" w:rsidP="005C2968">
            <w:pPr>
              <w:bidi/>
              <w:rPr>
                <w:rFonts w:ascii="Arial" w:hAnsi="Arial"/>
                <w:b/>
                <w:bCs/>
                <w:color w:val="000000"/>
                <w:sz w:val="32"/>
                <w:szCs w:val="32"/>
                <w:rtl/>
                <w:lang w:bidi="ar-EG"/>
              </w:rPr>
            </w:pPr>
            <w:r w:rsidRPr="00C44A84">
              <w:rPr>
                <w:rFonts w:ascii="Arial" w:hAnsi="Arial" w:hint="cs"/>
                <w:b/>
                <w:bCs/>
                <w:color w:val="000000"/>
                <w:sz w:val="32"/>
                <w:szCs w:val="32"/>
                <w:rtl/>
                <w:lang w:bidi="ar-EG"/>
              </w:rPr>
              <w:t>موضوعات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تطبيقات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نقل</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الصوت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والصورة</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والرسائل</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أعلى</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شبكات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المشغلين</w:t>
            </w:r>
            <w:r w:rsidRPr="00C44A84">
              <w:rPr>
                <w:rFonts w:ascii="Arial" w:hAnsi="Arial"/>
                <w:b/>
                <w:bCs/>
                <w:color w:val="000000"/>
                <w:sz w:val="32"/>
                <w:szCs w:val="32"/>
                <w:rtl/>
                <w:lang w:bidi="ar-EG"/>
              </w:rPr>
              <w:t xml:space="preserve"> (</w:t>
            </w:r>
            <w:r w:rsidRPr="00C44A84">
              <w:rPr>
                <w:rFonts w:ascii="Arial" w:hAnsi="Arial"/>
                <w:b/>
                <w:bCs/>
                <w:color w:val="000000"/>
                <w:sz w:val="32"/>
                <w:szCs w:val="32"/>
                <w:lang w:bidi="ar-EG"/>
              </w:rPr>
              <w:t>OTT</w:t>
            </w:r>
            <w:r w:rsidRPr="00C44A84">
              <w:rPr>
                <w:rFonts w:ascii="Arial" w:hAnsi="Arial"/>
                <w:b/>
                <w:bCs/>
                <w:color w:val="000000"/>
                <w:sz w:val="32"/>
                <w:szCs w:val="32"/>
                <w:rtl/>
                <w:lang w:bidi="ar-EG"/>
              </w:rPr>
              <w:t>)</w:t>
            </w:r>
          </w:p>
        </w:tc>
      </w:tr>
      <w:tr w:rsidR="00CC5EAC" w:rsidRPr="00C0527D" w:rsidTr="005C2968">
        <w:trPr>
          <w:trHeight w:val="1125"/>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rtl/>
                <w:lang w:bidi="ar-EG"/>
              </w:rPr>
            </w:pPr>
            <w:r w:rsidRPr="00C44A84">
              <w:rPr>
                <w:rFonts w:ascii="Arial" w:hAnsi="Arial" w:hint="cs"/>
                <w:color w:val="000000"/>
                <w:sz w:val="40"/>
                <w:szCs w:val="40"/>
                <w:rtl/>
                <w:lang w:bidi="ar-EG"/>
              </w:rPr>
              <w:t>7</w:t>
            </w:r>
          </w:p>
        </w:tc>
        <w:tc>
          <w:tcPr>
            <w:tcW w:w="8800" w:type="dxa"/>
            <w:tcMar>
              <w:top w:w="0" w:type="dxa"/>
              <w:left w:w="108" w:type="dxa"/>
              <w:bottom w:w="0" w:type="dxa"/>
              <w:right w:w="108" w:type="dxa"/>
            </w:tcMar>
            <w:vAlign w:val="center"/>
          </w:tcPr>
          <w:p w:rsidR="00CC5EAC" w:rsidRPr="00C44A84" w:rsidRDefault="00CC5EAC" w:rsidP="005C2968">
            <w:pPr>
              <w:bidi/>
              <w:rPr>
                <w:rFonts w:ascii="Arial" w:hAnsi="Arial"/>
                <w:b/>
                <w:bCs/>
                <w:color w:val="000000"/>
                <w:sz w:val="32"/>
                <w:szCs w:val="32"/>
                <w:rtl/>
                <w:lang w:bidi="ar-EG"/>
              </w:rPr>
            </w:pPr>
            <w:r w:rsidRPr="00C44A84">
              <w:rPr>
                <w:rFonts w:ascii="Arial" w:hAnsi="Arial" w:hint="cs"/>
                <w:b/>
                <w:bCs/>
                <w:color w:val="000000"/>
                <w:sz w:val="32"/>
                <w:szCs w:val="32"/>
                <w:rtl/>
                <w:lang w:bidi="ar-EG"/>
              </w:rPr>
              <w:t>موضوعات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الأمن</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السيبراني</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ومكافحة</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الجريمة</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والإرهاب</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على</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شبكة</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الإنترنت</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والاستخدام</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الضار</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لتطبيقاتها</w:t>
            </w:r>
          </w:p>
        </w:tc>
      </w:tr>
      <w:tr w:rsidR="00CC5EAC" w:rsidRPr="00C0527D" w:rsidTr="005C2968">
        <w:trPr>
          <w:trHeight w:val="1125"/>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rtl/>
                <w:lang w:bidi="ar-EG"/>
              </w:rPr>
            </w:pPr>
            <w:r w:rsidRPr="00C44A84">
              <w:rPr>
                <w:rFonts w:ascii="Arial" w:hAnsi="Arial" w:hint="cs"/>
                <w:color w:val="000000"/>
                <w:sz w:val="40"/>
                <w:szCs w:val="40"/>
                <w:rtl/>
                <w:lang w:bidi="ar-EG"/>
              </w:rPr>
              <w:t>8</w:t>
            </w:r>
          </w:p>
        </w:tc>
        <w:tc>
          <w:tcPr>
            <w:tcW w:w="8800" w:type="dxa"/>
            <w:tcMar>
              <w:top w:w="0" w:type="dxa"/>
              <w:left w:w="108" w:type="dxa"/>
              <w:bottom w:w="0" w:type="dxa"/>
              <w:right w:w="108" w:type="dxa"/>
            </w:tcMar>
            <w:vAlign w:val="center"/>
          </w:tcPr>
          <w:p w:rsidR="00CC5EAC" w:rsidRPr="00C44A84" w:rsidRDefault="00CC5EAC" w:rsidP="005C2968">
            <w:pPr>
              <w:bidi/>
              <w:rPr>
                <w:rFonts w:ascii="Arial" w:hAnsi="Arial"/>
                <w:b/>
                <w:bCs/>
                <w:color w:val="000000"/>
                <w:sz w:val="32"/>
                <w:szCs w:val="32"/>
                <w:lang w:bidi="ar-EG"/>
              </w:rPr>
            </w:pPr>
            <w:r w:rsidRPr="00C44A84">
              <w:rPr>
                <w:rFonts w:ascii="Arial" w:hAnsi="Arial" w:hint="cs"/>
                <w:b/>
                <w:bCs/>
                <w:color w:val="000000"/>
                <w:sz w:val="32"/>
                <w:szCs w:val="32"/>
                <w:rtl/>
                <w:lang w:bidi="ar-EG"/>
              </w:rPr>
              <w:t>الميثاق العربي لشئون الإنترنت</w:t>
            </w:r>
          </w:p>
          <w:p w:rsidR="00CC5EAC" w:rsidRPr="00C44A84" w:rsidRDefault="00CC5EAC" w:rsidP="00CC5EAC">
            <w:pPr>
              <w:numPr>
                <w:ilvl w:val="0"/>
                <w:numId w:val="18"/>
              </w:numPr>
              <w:tabs>
                <w:tab w:val="clear" w:pos="720"/>
              </w:tabs>
              <w:bidi/>
              <w:ind w:left="360"/>
              <w:rPr>
                <w:rFonts w:ascii="Arial" w:hAnsi="Arial"/>
                <w:color w:val="000000"/>
                <w:sz w:val="40"/>
                <w:szCs w:val="40"/>
                <w:rtl/>
                <w:lang w:bidi="ar-EG"/>
              </w:rPr>
            </w:pPr>
            <w:r w:rsidRPr="00C44A84">
              <w:rPr>
                <w:rFonts w:cs="Arabic Transparent"/>
                <w:rtl/>
              </w:rPr>
              <w:t xml:space="preserve">صياغة ميثاق عربي خاص  بكل من موضوعات حيادية الشبكة، إنترنت الأشياء، والخصوصية في عصر البيانات الكبيرة، وآليات تطبيق أهداف التنمية المستدامة 2030 </w:t>
            </w:r>
            <w:r w:rsidRPr="00C44A84">
              <w:rPr>
                <w:rFonts w:cs="Arabic Transparent"/>
              </w:rPr>
              <w:t>Agenda</w:t>
            </w:r>
            <w:r w:rsidRPr="00C44A84">
              <w:rPr>
                <w:rFonts w:cs="Arabic Transparent"/>
                <w:rtl/>
              </w:rPr>
              <w:t xml:space="preserve"> عبر استخدام الإنترنت، ليتم اعتماده بهدف الوصول </w:t>
            </w:r>
            <w:proofErr w:type="spellStart"/>
            <w:r w:rsidRPr="00C44A84">
              <w:rPr>
                <w:rFonts w:cs="Arabic Transparent"/>
                <w:rtl/>
              </w:rPr>
              <w:t>الى</w:t>
            </w:r>
            <w:proofErr w:type="spellEnd"/>
            <w:r w:rsidRPr="00C44A84">
              <w:rPr>
                <w:rFonts w:cs="Arabic Transparent"/>
                <w:rtl/>
              </w:rPr>
              <w:t xml:space="preserve"> سوق رقمية عربية موحدة المعالم.</w:t>
            </w:r>
          </w:p>
        </w:tc>
      </w:tr>
      <w:tr w:rsidR="00CC5EAC" w:rsidRPr="00C0527D" w:rsidTr="005C2968">
        <w:trPr>
          <w:trHeight w:val="1125"/>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rtl/>
                <w:lang w:bidi="ar-EG"/>
              </w:rPr>
            </w:pPr>
            <w:r w:rsidRPr="00C44A84">
              <w:rPr>
                <w:rFonts w:ascii="Arial" w:hAnsi="Arial" w:hint="cs"/>
                <w:color w:val="000000"/>
                <w:sz w:val="40"/>
                <w:szCs w:val="40"/>
                <w:rtl/>
                <w:lang w:bidi="ar-EG"/>
              </w:rPr>
              <w:t>9</w:t>
            </w:r>
          </w:p>
        </w:tc>
        <w:tc>
          <w:tcPr>
            <w:tcW w:w="8800" w:type="dxa"/>
            <w:tcMar>
              <w:top w:w="0" w:type="dxa"/>
              <w:left w:w="108" w:type="dxa"/>
              <w:bottom w:w="0" w:type="dxa"/>
              <w:right w:w="108" w:type="dxa"/>
            </w:tcMar>
            <w:vAlign w:val="center"/>
          </w:tcPr>
          <w:p w:rsidR="00CC5EAC" w:rsidRPr="00C44A84" w:rsidRDefault="00CC5EAC" w:rsidP="00CC5EAC">
            <w:pPr>
              <w:numPr>
                <w:ilvl w:val="0"/>
                <w:numId w:val="18"/>
              </w:numPr>
              <w:tabs>
                <w:tab w:val="clear" w:pos="720"/>
              </w:tabs>
              <w:bidi/>
              <w:ind w:left="360"/>
              <w:rPr>
                <w:rFonts w:ascii="Arial" w:hAnsi="Arial"/>
                <w:b/>
                <w:bCs/>
                <w:color w:val="000000"/>
                <w:sz w:val="36"/>
                <w:szCs w:val="36"/>
                <w:rtl/>
                <w:lang w:bidi="ar-EG"/>
              </w:rPr>
            </w:pPr>
            <w:r w:rsidRPr="00C44A84">
              <w:rPr>
                <w:rFonts w:ascii="Arial" w:hAnsi="Arial" w:hint="cs"/>
                <w:b/>
                <w:bCs/>
                <w:color w:val="000000"/>
                <w:sz w:val="32"/>
                <w:szCs w:val="32"/>
                <w:rtl/>
                <w:lang w:bidi="ar-EG"/>
              </w:rPr>
              <w:t>موعد</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ومكان</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الاجتماع</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القادم</w:t>
            </w:r>
          </w:p>
        </w:tc>
      </w:tr>
      <w:tr w:rsidR="00CC5EAC" w:rsidRPr="00C0527D" w:rsidTr="005C2968">
        <w:trPr>
          <w:trHeight w:val="1125"/>
          <w:jc w:val="center"/>
        </w:trPr>
        <w:tc>
          <w:tcPr>
            <w:tcW w:w="661" w:type="dxa"/>
            <w:tcMar>
              <w:top w:w="0" w:type="dxa"/>
              <w:left w:w="108" w:type="dxa"/>
              <w:bottom w:w="0" w:type="dxa"/>
              <w:right w:w="108" w:type="dxa"/>
            </w:tcMar>
            <w:vAlign w:val="center"/>
          </w:tcPr>
          <w:p w:rsidR="00CC5EAC" w:rsidRPr="00C44A84" w:rsidRDefault="00CC5EAC" w:rsidP="005C2968">
            <w:pPr>
              <w:bidi/>
              <w:jc w:val="center"/>
              <w:rPr>
                <w:rFonts w:ascii="Arial" w:hAnsi="Arial"/>
                <w:color w:val="000000"/>
                <w:sz w:val="40"/>
                <w:szCs w:val="40"/>
                <w:rtl/>
                <w:lang w:bidi="ar-EG"/>
              </w:rPr>
            </w:pPr>
            <w:r>
              <w:rPr>
                <w:rFonts w:ascii="Arial" w:hAnsi="Arial" w:hint="cs"/>
                <w:color w:val="000000"/>
                <w:sz w:val="40"/>
                <w:szCs w:val="40"/>
                <w:rtl/>
                <w:lang w:bidi="ar-EG"/>
              </w:rPr>
              <w:t>10</w:t>
            </w:r>
          </w:p>
        </w:tc>
        <w:tc>
          <w:tcPr>
            <w:tcW w:w="8800" w:type="dxa"/>
            <w:tcMar>
              <w:top w:w="0" w:type="dxa"/>
              <w:left w:w="108" w:type="dxa"/>
              <w:bottom w:w="0" w:type="dxa"/>
              <w:right w:w="108" w:type="dxa"/>
            </w:tcMar>
            <w:vAlign w:val="center"/>
          </w:tcPr>
          <w:p w:rsidR="00CC5EAC" w:rsidRPr="00C44A84" w:rsidRDefault="00CC5EAC" w:rsidP="00CC5EAC">
            <w:pPr>
              <w:numPr>
                <w:ilvl w:val="0"/>
                <w:numId w:val="18"/>
              </w:numPr>
              <w:tabs>
                <w:tab w:val="clear" w:pos="720"/>
              </w:tabs>
              <w:bidi/>
              <w:ind w:left="360"/>
              <w:rPr>
                <w:rFonts w:ascii="Arial" w:hAnsi="Arial"/>
                <w:b/>
                <w:bCs/>
                <w:color w:val="000000"/>
                <w:sz w:val="36"/>
                <w:szCs w:val="36"/>
                <w:rtl/>
                <w:lang w:bidi="ar-EG"/>
              </w:rPr>
            </w:pPr>
            <w:r w:rsidRPr="00C44A84">
              <w:rPr>
                <w:rFonts w:ascii="Arial" w:hAnsi="Arial" w:hint="cs"/>
                <w:b/>
                <w:bCs/>
                <w:color w:val="000000"/>
                <w:sz w:val="36"/>
                <w:szCs w:val="36"/>
                <w:rtl/>
                <w:lang w:bidi="ar-EG"/>
              </w:rPr>
              <w:t xml:space="preserve">ما يستجد من </w:t>
            </w:r>
            <w:r w:rsidR="00900085" w:rsidRPr="00C44A84">
              <w:rPr>
                <w:rFonts w:ascii="Arial" w:hAnsi="Arial" w:hint="cs"/>
                <w:b/>
                <w:bCs/>
                <w:color w:val="000000"/>
                <w:sz w:val="36"/>
                <w:szCs w:val="36"/>
                <w:rtl/>
                <w:lang w:bidi="ar-EG"/>
              </w:rPr>
              <w:t>أعمال</w:t>
            </w:r>
          </w:p>
        </w:tc>
      </w:tr>
    </w:tbl>
    <w:p w:rsidR="00CC5EAC" w:rsidRDefault="00CC5EAC" w:rsidP="00CC5EAC">
      <w:pPr>
        <w:bidi/>
        <w:jc w:val="center"/>
        <w:rPr>
          <w:rFonts w:ascii="Arial" w:hAnsi="Arial"/>
          <w:b/>
          <w:bCs/>
          <w:sz w:val="36"/>
          <w:szCs w:val="36"/>
          <w:u w:val="single"/>
          <w:rtl/>
          <w:lang w:bidi="ar-EG"/>
        </w:rPr>
      </w:pPr>
    </w:p>
    <w:p w:rsidR="00475586" w:rsidRDefault="00475586">
      <w:pPr>
        <w:rPr>
          <w:rtl/>
          <w:lang w:bidi="ar-EG"/>
        </w:rPr>
      </w:pPr>
      <w:r>
        <w:rPr>
          <w:rtl/>
          <w:lang w:bidi="ar-EG"/>
        </w:rPr>
        <w:br w:type="page"/>
      </w:r>
    </w:p>
    <w:p w:rsidR="00A843A7" w:rsidRDefault="00FA4F9D" w:rsidP="00FA4F9D">
      <w:pPr>
        <w:bidi/>
        <w:jc w:val="right"/>
        <w:rPr>
          <w:rFonts w:ascii="Arial" w:hAnsi="Arial" w:hint="cs"/>
          <w:b/>
          <w:bCs/>
          <w:sz w:val="36"/>
          <w:szCs w:val="36"/>
          <w:u w:val="single"/>
          <w:rtl/>
          <w:lang w:bidi="ar-EG"/>
        </w:rPr>
      </w:pPr>
      <w:r>
        <w:rPr>
          <w:rFonts w:ascii="Arial" w:hAnsi="Arial" w:hint="cs"/>
          <w:b/>
          <w:bCs/>
          <w:sz w:val="36"/>
          <w:szCs w:val="36"/>
          <w:u w:val="single"/>
          <w:rtl/>
          <w:lang w:bidi="ar-EG"/>
        </w:rPr>
        <w:lastRenderedPageBreak/>
        <w:t>البند الأول</w:t>
      </w:r>
    </w:p>
    <w:p w:rsidR="00FA4F9D" w:rsidRPr="00FA4F9D" w:rsidRDefault="00FA4F9D" w:rsidP="00FA4F9D">
      <w:pPr>
        <w:bidi/>
        <w:jc w:val="right"/>
        <w:rPr>
          <w:rFonts w:ascii="Arial" w:hAnsi="Arial"/>
          <w:b/>
          <w:bCs/>
          <w:sz w:val="14"/>
          <w:szCs w:val="14"/>
          <w:u w:val="single"/>
          <w:rtl/>
          <w:lang w:bidi="ar-EG"/>
        </w:rPr>
      </w:pPr>
    </w:p>
    <w:tbl>
      <w:tblPr>
        <w:bidiVisual/>
        <w:tblW w:w="4930" w:type="pct"/>
        <w:tblInd w:w="85" w:type="dxa"/>
        <w:tblBorders>
          <w:right w:val="single" w:sz="8" w:space="0" w:color="auto"/>
        </w:tblBorders>
        <w:tblLook w:val="00A0" w:firstRow="1" w:lastRow="0" w:firstColumn="1" w:lastColumn="0" w:noHBand="0" w:noVBand="0"/>
      </w:tblPr>
      <w:tblGrid>
        <w:gridCol w:w="1272"/>
        <w:gridCol w:w="9261"/>
      </w:tblGrid>
      <w:tr w:rsidR="00A843A7" w:rsidRPr="0075114D" w:rsidTr="00CC5EAC">
        <w:trPr>
          <w:trHeight w:val="534"/>
        </w:trPr>
        <w:tc>
          <w:tcPr>
            <w:tcW w:w="604" w:type="pct"/>
          </w:tcPr>
          <w:p w:rsidR="00A843A7" w:rsidRPr="0075114D" w:rsidRDefault="00A843A7" w:rsidP="00F65E22">
            <w:pPr>
              <w:bidi/>
              <w:rPr>
                <w:rFonts w:ascii="Simplified Arabic" w:hAnsi="Simplified Arabic" w:cs="Simplified Arabic"/>
                <w:b/>
                <w:bCs/>
                <w:sz w:val="28"/>
                <w:szCs w:val="28"/>
                <w:lang w:bidi="ar-EG"/>
              </w:rPr>
            </w:pPr>
            <w:r w:rsidRPr="0075114D">
              <w:br w:type="page"/>
            </w:r>
            <w:r w:rsidRPr="0075114D">
              <w:br w:type="page"/>
            </w:r>
            <w:r w:rsidRPr="0075114D">
              <w:br w:type="page"/>
            </w:r>
            <w:r w:rsidRPr="0075114D">
              <w:rPr>
                <w:rFonts w:ascii="Simplified Arabic" w:hAnsi="Simplified Arabic" w:cs="Simplified Arabic" w:hint="cs"/>
                <w:b/>
                <w:bCs/>
                <w:sz w:val="28"/>
                <w:szCs w:val="28"/>
                <w:rtl/>
                <w:lang w:bidi="ar-EG"/>
              </w:rPr>
              <w:t>الموضوع</w:t>
            </w:r>
            <w:r w:rsidRPr="0075114D">
              <w:rPr>
                <w:rFonts w:ascii="Simplified Arabic" w:hAnsi="Simplified Arabic" w:cs="Simplified Arabic"/>
                <w:b/>
                <w:bCs/>
                <w:sz w:val="28"/>
                <w:szCs w:val="28"/>
                <w:rtl/>
                <w:lang w:bidi="ar-EG"/>
              </w:rPr>
              <w:t>:</w:t>
            </w:r>
          </w:p>
        </w:tc>
        <w:tc>
          <w:tcPr>
            <w:tcW w:w="4396" w:type="pct"/>
            <w:vAlign w:val="center"/>
          </w:tcPr>
          <w:p w:rsidR="00A843A7" w:rsidRPr="0075114D" w:rsidRDefault="00CC5EAC" w:rsidP="00CC5EAC">
            <w:pPr>
              <w:bidi/>
              <w:rPr>
                <w:rFonts w:ascii="Simplified Arabic" w:hAnsi="Simplified Arabic" w:cs="Simplified Arabic"/>
                <w:b/>
                <w:bCs/>
                <w:sz w:val="28"/>
                <w:szCs w:val="28"/>
                <w:lang w:bidi="ar-EG"/>
              </w:rPr>
            </w:pPr>
            <w:r w:rsidRPr="00CC5EAC">
              <w:rPr>
                <w:rFonts w:cs="Arabic Transparent" w:hint="cs"/>
                <w:b/>
                <w:bCs/>
                <w:sz w:val="28"/>
                <w:szCs w:val="28"/>
                <w:rtl/>
                <w:lang w:bidi="ar-EG"/>
              </w:rPr>
              <w:t>انتخاب رئاسة الفريق للفترة القادمة</w:t>
            </w:r>
            <w:r w:rsidRPr="00CC5EAC">
              <w:rPr>
                <w:rFonts w:cs="Arabic Transparent"/>
                <w:b/>
                <w:bCs/>
                <w:sz w:val="28"/>
                <w:szCs w:val="28"/>
                <w:lang w:bidi="ar-EG"/>
              </w:rPr>
              <w:t xml:space="preserve"> </w:t>
            </w:r>
          </w:p>
        </w:tc>
      </w:tr>
      <w:tr w:rsidR="00A843A7" w:rsidRPr="0075114D" w:rsidTr="00690520">
        <w:tc>
          <w:tcPr>
            <w:tcW w:w="604" w:type="pct"/>
          </w:tcPr>
          <w:p w:rsidR="00A843A7" w:rsidRPr="0075114D" w:rsidRDefault="00A843A7" w:rsidP="00F65E22">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96" w:type="pct"/>
          </w:tcPr>
          <w:p w:rsidR="00A843A7" w:rsidRDefault="001739AD" w:rsidP="001432CF">
            <w:pPr>
              <w:bidi/>
              <w:spacing w:after="120" w:line="264" w:lineRule="auto"/>
              <w:jc w:val="lowKashida"/>
              <w:rPr>
                <w:sz w:val="28"/>
                <w:szCs w:val="28"/>
                <w:rtl/>
                <w:lang w:bidi="ar-EG"/>
              </w:rPr>
            </w:pPr>
            <w:r>
              <w:rPr>
                <w:rFonts w:hint="cs"/>
                <w:sz w:val="28"/>
                <w:szCs w:val="28"/>
                <w:rtl/>
                <w:lang w:bidi="ar-EG"/>
              </w:rPr>
              <w:t>تم خلال الاجتماع (11) لفريق العمل العربي لشئون الإنترنت</w:t>
            </w:r>
            <w:r w:rsidR="00F22AD6">
              <w:rPr>
                <w:rFonts w:hint="cs"/>
                <w:sz w:val="28"/>
                <w:szCs w:val="28"/>
                <w:rtl/>
                <w:lang w:bidi="ar-EG"/>
              </w:rPr>
              <w:t xml:space="preserve"> </w:t>
            </w:r>
            <w:r w:rsidR="00F22AD6" w:rsidRPr="00F22AD6">
              <w:rPr>
                <w:sz w:val="28"/>
                <w:szCs w:val="28"/>
                <w:rtl/>
                <w:lang w:bidi="ar-EG"/>
              </w:rPr>
              <w:t>(القاهرة: 25،24/2/2015)</w:t>
            </w:r>
            <w:r>
              <w:rPr>
                <w:rFonts w:hint="cs"/>
                <w:sz w:val="28"/>
                <w:szCs w:val="28"/>
                <w:rtl/>
                <w:lang w:bidi="ar-EG"/>
              </w:rPr>
              <w:t xml:space="preserve"> </w:t>
            </w:r>
            <w:r w:rsidR="001432CF">
              <w:rPr>
                <w:rFonts w:hint="cs"/>
                <w:sz w:val="28"/>
                <w:szCs w:val="28"/>
                <w:rtl/>
                <w:lang w:bidi="ar-EG"/>
              </w:rPr>
              <w:t>ا</w:t>
            </w:r>
            <w:r w:rsidR="001432CF" w:rsidRPr="001739AD">
              <w:rPr>
                <w:rFonts w:hint="cs"/>
                <w:sz w:val="28"/>
                <w:szCs w:val="28"/>
                <w:rtl/>
                <w:lang w:bidi="ar-EG"/>
              </w:rPr>
              <w:t>ختيار</w:t>
            </w:r>
            <w:r w:rsidRPr="001739AD">
              <w:rPr>
                <w:sz w:val="28"/>
                <w:szCs w:val="28"/>
                <w:rtl/>
                <w:lang w:bidi="ar-EG"/>
              </w:rPr>
              <w:t xml:space="preserve"> الجمهورية اللبنانية رئيسا للفريق وكل من دولة الإمارات العربية المتحدة وجمهورية مصر العربية نوابا </w:t>
            </w:r>
            <w:r>
              <w:rPr>
                <w:sz w:val="28"/>
                <w:szCs w:val="28"/>
                <w:rtl/>
                <w:lang w:bidi="ar-EG"/>
              </w:rPr>
              <w:t>للرئيس وذلك حتى نهاية عام 2018</w:t>
            </w:r>
            <w:r>
              <w:rPr>
                <w:rFonts w:hint="cs"/>
                <w:sz w:val="28"/>
                <w:szCs w:val="28"/>
                <w:rtl/>
                <w:lang w:bidi="ar-EG"/>
              </w:rPr>
              <w:t>.</w:t>
            </w:r>
          </w:p>
          <w:p w:rsidR="001739AD" w:rsidRPr="001739AD" w:rsidRDefault="00F22AD6" w:rsidP="00900085">
            <w:pPr>
              <w:bidi/>
              <w:spacing w:after="120" w:line="264" w:lineRule="auto"/>
              <w:jc w:val="lowKashida"/>
              <w:rPr>
                <w:sz w:val="28"/>
                <w:szCs w:val="28"/>
                <w:lang w:bidi="ar-EG"/>
              </w:rPr>
            </w:pPr>
            <w:r>
              <w:rPr>
                <w:rFonts w:hint="cs"/>
                <w:sz w:val="28"/>
                <w:szCs w:val="28"/>
                <w:rtl/>
                <w:lang w:bidi="ar-EG"/>
              </w:rPr>
              <w:t xml:space="preserve">حيث </w:t>
            </w:r>
            <w:r w:rsidR="001432CF">
              <w:rPr>
                <w:rFonts w:hint="cs"/>
                <w:sz w:val="28"/>
                <w:szCs w:val="28"/>
                <w:rtl/>
                <w:lang w:bidi="ar-EG"/>
              </w:rPr>
              <w:t>أن</w:t>
            </w:r>
            <w:r>
              <w:rPr>
                <w:rFonts w:hint="cs"/>
                <w:sz w:val="28"/>
                <w:szCs w:val="28"/>
                <w:rtl/>
                <w:lang w:bidi="ar-EG"/>
              </w:rPr>
              <w:t xml:space="preserve"> فترة الرئاسة قد انتهت </w:t>
            </w:r>
            <w:r w:rsidR="001432CF">
              <w:rPr>
                <w:rFonts w:hint="cs"/>
                <w:sz w:val="28"/>
                <w:szCs w:val="28"/>
                <w:rtl/>
                <w:lang w:bidi="ar-EG"/>
              </w:rPr>
              <w:t xml:space="preserve">بنهاية عام 2018، وجب إعادة انتخاب الرئيس ونوابه لاستكمال أعمال الفريق </w:t>
            </w:r>
            <w:r w:rsidR="00900085">
              <w:rPr>
                <w:rFonts w:hint="cs"/>
                <w:sz w:val="28"/>
                <w:szCs w:val="28"/>
                <w:rtl/>
                <w:lang w:bidi="ar-EG"/>
              </w:rPr>
              <w:t>خلال</w:t>
            </w:r>
            <w:r w:rsidR="001432CF">
              <w:rPr>
                <w:rFonts w:hint="cs"/>
                <w:sz w:val="28"/>
                <w:szCs w:val="28"/>
                <w:rtl/>
                <w:lang w:bidi="ar-EG"/>
              </w:rPr>
              <w:t xml:space="preserve"> الفترة القادمة.</w:t>
            </w:r>
          </w:p>
        </w:tc>
      </w:tr>
      <w:tr w:rsidR="00A843A7" w:rsidRPr="0075114D" w:rsidTr="00690520">
        <w:tc>
          <w:tcPr>
            <w:tcW w:w="604" w:type="pct"/>
          </w:tcPr>
          <w:p w:rsidR="00A843A7" w:rsidRPr="0075114D" w:rsidRDefault="00A843A7" w:rsidP="00F65E22">
            <w:pPr>
              <w:bidi/>
              <w:jc w:val="both"/>
              <w:rPr>
                <w:b/>
                <w:bCs/>
                <w:sz w:val="26"/>
                <w:szCs w:val="26"/>
                <w:lang w:bidi="ar-EG"/>
              </w:rPr>
            </w:pPr>
            <w:r w:rsidRPr="0075114D">
              <w:rPr>
                <w:b/>
                <w:bCs/>
                <w:sz w:val="28"/>
                <w:szCs w:val="28"/>
                <w:rtl/>
                <w:lang w:bidi="ar-EG"/>
              </w:rPr>
              <w:t>المقترح:</w:t>
            </w:r>
          </w:p>
          <w:p w:rsidR="00A843A7" w:rsidRPr="0075114D" w:rsidRDefault="00A843A7" w:rsidP="009D3694">
            <w:pPr>
              <w:bidi/>
              <w:rPr>
                <w:sz w:val="26"/>
                <w:szCs w:val="26"/>
                <w:lang w:bidi="ar-EG"/>
              </w:rPr>
            </w:pPr>
          </w:p>
          <w:p w:rsidR="00A843A7" w:rsidRPr="0075114D" w:rsidRDefault="00A843A7" w:rsidP="009D3694">
            <w:pPr>
              <w:bidi/>
              <w:rPr>
                <w:sz w:val="26"/>
                <w:szCs w:val="26"/>
                <w:lang w:bidi="ar-EG"/>
              </w:rPr>
            </w:pPr>
          </w:p>
        </w:tc>
        <w:tc>
          <w:tcPr>
            <w:tcW w:w="4396" w:type="pct"/>
          </w:tcPr>
          <w:p w:rsidR="00A843A7" w:rsidRPr="0075114D" w:rsidRDefault="00A843A7" w:rsidP="00690520">
            <w:pPr>
              <w:numPr>
                <w:ilvl w:val="0"/>
                <w:numId w:val="3"/>
              </w:numPr>
              <w:bidi/>
              <w:spacing w:before="120" w:after="200" w:line="276" w:lineRule="auto"/>
              <w:ind w:left="714" w:hanging="357"/>
              <w:jc w:val="both"/>
              <w:rPr>
                <w:b/>
                <w:bCs/>
                <w:i/>
                <w:iCs/>
                <w:sz w:val="28"/>
                <w:szCs w:val="28"/>
                <w:lang w:bidi="ar-EG"/>
              </w:rPr>
            </w:pPr>
          </w:p>
        </w:tc>
      </w:tr>
    </w:tbl>
    <w:p w:rsidR="006513BA" w:rsidRDefault="006513BA" w:rsidP="000532AA">
      <w:pPr>
        <w:bidi/>
        <w:spacing w:after="200" w:line="276" w:lineRule="auto"/>
        <w:rPr>
          <w:rtl/>
        </w:rPr>
      </w:pPr>
    </w:p>
    <w:p w:rsidR="006513BA" w:rsidRDefault="006513BA">
      <w:pPr>
        <w:rPr>
          <w:rtl/>
        </w:rPr>
      </w:pPr>
      <w:r>
        <w:rPr>
          <w:rtl/>
        </w:rPr>
        <w:br w:type="page"/>
      </w:r>
    </w:p>
    <w:p w:rsidR="006513BA" w:rsidRDefault="006513BA" w:rsidP="006513BA">
      <w:pPr>
        <w:bidi/>
        <w:jc w:val="right"/>
        <w:rPr>
          <w:rFonts w:ascii="Arial" w:hAnsi="Arial" w:hint="cs"/>
          <w:b/>
          <w:bCs/>
          <w:sz w:val="36"/>
          <w:szCs w:val="36"/>
          <w:u w:val="single"/>
          <w:rtl/>
          <w:lang w:bidi="ar-EG"/>
        </w:rPr>
      </w:pPr>
      <w:r>
        <w:rPr>
          <w:rFonts w:ascii="Arial" w:hAnsi="Arial" w:hint="cs"/>
          <w:b/>
          <w:bCs/>
          <w:sz w:val="36"/>
          <w:szCs w:val="36"/>
          <w:u w:val="single"/>
          <w:rtl/>
          <w:lang w:bidi="ar-EG"/>
        </w:rPr>
        <w:lastRenderedPageBreak/>
        <w:t xml:space="preserve">البند </w:t>
      </w:r>
      <w:r>
        <w:rPr>
          <w:rFonts w:ascii="Arial" w:hAnsi="Arial" w:hint="cs"/>
          <w:b/>
          <w:bCs/>
          <w:sz w:val="36"/>
          <w:szCs w:val="36"/>
          <w:u w:val="single"/>
          <w:rtl/>
          <w:lang w:bidi="ar-EG"/>
        </w:rPr>
        <w:t>الثاني</w:t>
      </w:r>
    </w:p>
    <w:p w:rsidR="006513BA" w:rsidRPr="00FA4F9D" w:rsidRDefault="006513BA" w:rsidP="006513BA">
      <w:pPr>
        <w:bidi/>
        <w:jc w:val="right"/>
        <w:rPr>
          <w:rFonts w:ascii="Arial" w:hAnsi="Arial"/>
          <w:b/>
          <w:bCs/>
          <w:sz w:val="14"/>
          <w:szCs w:val="14"/>
          <w:u w:val="single"/>
          <w:rtl/>
          <w:lang w:bidi="ar-EG"/>
        </w:rPr>
      </w:pPr>
    </w:p>
    <w:tbl>
      <w:tblPr>
        <w:bidiVisual/>
        <w:tblW w:w="4930" w:type="pct"/>
        <w:tblInd w:w="85" w:type="dxa"/>
        <w:tblBorders>
          <w:right w:val="single" w:sz="8" w:space="0" w:color="auto"/>
        </w:tblBorders>
        <w:tblLook w:val="00A0" w:firstRow="1" w:lastRow="0" w:firstColumn="1" w:lastColumn="0" w:noHBand="0" w:noVBand="0"/>
      </w:tblPr>
      <w:tblGrid>
        <w:gridCol w:w="1272"/>
        <w:gridCol w:w="9261"/>
      </w:tblGrid>
      <w:tr w:rsidR="006513BA" w:rsidRPr="0075114D" w:rsidTr="00895C56">
        <w:trPr>
          <w:trHeight w:val="534"/>
        </w:trPr>
        <w:tc>
          <w:tcPr>
            <w:tcW w:w="604" w:type="pct"/>
          </w:tcPr>
          <w:p w:rsidR="006513BA" w:rsidRPr="0075114D" w:rsidRDefault="006513BA" w:rsidP="00895C56">
            <w:pPr>
              <w:bidi/>
              <w:rPr>
                <w:rFonts w:ascii="Simplified Arabic" w:hAnsi="Simplified Arabic" w:cs="Simplified Arabic"/>
                <w:b/>
                <w:bCs/>
                <w:sz w:val="28"/>
                <w:szCs w:val="28"/>
                <w:lang w:bidi="ar-EG"/>
              </w:rPr>
            </w:pPr>
            <w:r w:rsidRPr="0075114D">
              <w:br w:type="page"/>
            </w:r>
            <w:r w:rsidRPr="0075114D">
              <w:br w:type="page"/>
            </w:r>
            <w:r w:rsidRPr="0075114D">
              <w:br w:type="page"/>
            </w:r>
            <w:r w:rsidRPr="0075114D">
              <w:rPr>
                <w:rFonts w:ascii="Simplified Arabic" w:hAnsi="Simplified Arabic" w:cs="Simplified Arabic" w:hint="cs"/>
                <w:b/>
                <w:bCs/>
                <w:sz w:val="28"/>
                <w:szCs w:val="28"/>
                <w:rtl/>
                <w:lang w:bidi="ar-EG"/>
              </w:rPr>
              <w:t>الموضوع</w:t>
            </w:r>
            <w:r w:rsidRPr="0075114D">
              <w:rPr>
                <w:rFonts w:ascii="Simplified Arabic" w:hAnsi="Simplified Arabic" w:cs="Simplified Arabic"/>
                <w:b/>
                <w:bCs/>
                <w:sz w:val="28"/>
                <w:szCs w:val="28"/>
                <w:rtl/>
                <w:lang w:bidi="ar-EG"/>
              </w:rPr>
              <w:t>:</w:t>
            </w:r>
          </w:p>
        </w:tc>
        <w:tc>
          <w:tcPr>
            <w:tcW w:w="4396" w:type="pct"/>
            <w:vAlign w:val="center"/>
          </w:tcPr>
          <w:p w:rsidR="006513BA" w:rsidRPr="0075114D" w:rsidRDefault="006513BA" w:rsidP="00895C56">
            <w:pPr>
              <w:bidi/>
              <w:rPr>
                <w:rFonts w:ascii="Simplified Arabic" w:hAnsi="Simplified Arabic" w:cs="Simplified Arabic"/>
                <w:b/>
                <w:bCs/>
                <w:sz w:val="28"/>
                <w:szCs w:val="28"/>
                <w:lang w:bidi="ar-EG"/>
              </w:rPr>
            </w:pPr>
            <w:r w:rsidRPr="006513BA">
              <w:rPr>
                <w:rFonts w:cs="Arabic Transparent"/>
                <w:b/>
                <w:bCs/>
                <w:sz w:val="28"/>
                <w:szCs w:val="28"/>
                <w:rtl/>
                <w:lang w:bidi="ar-EG"/>
              </w:rPr>
              <w:t>المهام التفصيلية للفريق وخطة عمله</w:t>
            </w:r>
          </w:p>
        </w:tc>
      </w:tr>
      <w:tr w:rsidR="006513BA" w:rsidRPr="0075114D" w:rsidTr="00895C56">
        <w:tc>
          <w:tcPr>
            <w:tcW w:w="604" w:type="pct"/>
          </w:tcPr>
          <w:p w:rsidR="006513BA" w:rsidRPr="0075114D" w:rsidRDefault="006513BA" w:rsidP="00895C56">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96" w:type="pct"/>
          </w:tcPr>
          <w:p w:rsidR="006513BA" w:rsidRPr="00E63024" w:rsidRDefault="006513BA" w:rsidP="00895C56">
            <w:pPr>
              <w:bidi/>
              <w:spacing w:after="120" w:line="264" w:lineRule="auto"/>
              <w:jc w:val="lowKashida"/>
              <w:rPr>
                <w:rFonts w:asciiTheme="majorBidi" w:hAnsiTheme="majorBidi" w:cstheme="majorBidi"/>
                <w:sz w:val="28"/>
                <w:szCs w:val="28"/>
                <w:rtl/>
                <w:lang w:bidi="ar-EG"/>
              </w:rPr>
            </w:pPr>
            <w:r w:rsidRPr="00E63024">
              <w:rPr>
                <w:rFonts w:asciiTheme="majorBidi" w:hAnsiTheme="majorBidi" w:cstheme="majorBidi"/>
                <w:sz w:val="28"/>
                <w:szCs w:val="28"/>
                <w:rtl/>
                <w:lang w:bidi="ar-EG"/>
              </w:rPr>
              <w:t xml:space="preserve">كان الفريق قد ناقش في اجتماعه </w:t>
            </w:r>
            <w:r w:rsidR="009F4699" w:rsidRPr="00E63024">
              <w:rPr>
                <w:rFonts w:asciiTheme="majorBidi" w:hAnsiTheme="majorBidi" w:cstheme="majorBidi"/>
                <w:sz w:val="28"/>
                <w:szCs w:val="28"/>
                <w:rtl/>
                <w:lang w:bidi="ar-EG"/>
              </w:rPr>
              <w:t>الأخير</w:t>
            </w:r>
            <w:r w:rsidRPr="00E63024">
              <w:rPr>
                <w:rFonts w:asciiTheme="majorBidi" w:hAnsiTheme="majorBidi" w:cstheme="majorBidi"/>
                <w:sz w:val="28"/>
                <w:szCs w:val="28"/>
                <w:rtl/>
                <w:lang w:bidi="ar-EG"/>
              </w:rPr>
              <w:t xml:space="preserve"> (12) الموضوع </w:t>
            </w:r>
            <w:r w:rsidR="009F4699" w:rsidRPr="00E63024">
              <w:rPr>
                <w:rFonts w:asciiTheme="majorBidi" w:hAnsiTheme="majorBidi" w:cstheme="majorBidi"/>
                <w:sz w:val="28"/>
                <w:szCs w:val="28"/>
                <w:rtl/>
                <w:lang w:bidi="ar-EG"/>
              </w:rPr>
              <w:t>وأوصى</w:t>
            </w:r>
            <w:r w:rsidRPr="00E63024">
              <w:rPr>
                <w:rFonts w:asciiTheme="majorBidi" w:hAnsiTheme="majorBidi" w:cstheme="majorBidi"/>
                <w:sz w:val="28"/>
                <w:szCs w:val="28"/>
                <w:rtl/>
                <w:lang w:bidi="ar-EG"/>
              </w:rPr>
              <w:t xml:space="preserve"> بما يلي:</w:t>
            </w:r>
          </w:p>
          <w:p w:rsidR="006513BA" w:rsidRPr="00E63024" w:rsidRDefault="006513BA" w:rsidP="006513BA">
            <w:pPr>
              <w:jc w:val="lowKashida"/>
              <w:rPr>
                <w:rFonts w:asciiTheme="majorBidi" w:hAnsiTheme="majorBidi" w:cstheme="majorBidi"/>
                <w:b/>
                <w:bCs/>
                <w:sz w:val="28"/>
                <w:szCs w:val="28"/>
                <w:rtl/>
                <w:lang w:bidi="ar-EG"/>
              </w:rPr>
            </w:pPr>
          </w:p>
          <w:p w:rsidR="006513BA" w:rsidRPr="00E63024" w:rsidRDefault="006513BA" w:rsidP="009F4699">
            <w:pPr>
              <w:numPr>
                <w:ilvl w:val="0"/>
                <w:numId w:val="40"/>
              </w:numPr>
              <w:bidi/>
              <w:spacing w:after="60"/>
              <w:ind w:left="463"/>
              <w:jc w:val="lowKashida"/>
              <w:rPr>
                <w:rFonts w:asciiTheme="majorBidi" w:hAnsiTheme="majorBidi" w:cstheme="majorBidi"/>
                <w:sz w:val="28"/>
                <w:szCs w:val="28"/>
                <w:rtl/>
                <w:lang w:bidi="ar-EG"/>
              </w:rPr>
            </w:pPr>
            <w:r w:rsidRPr="00E63024">
              <w:rPr>
                <w:rFonts w:asciiTheme="majorBidi" w:hAnsiTheme="majorBidi" w:cstheme="majorBidi"/>
                <w:sz w:val="28"/>
                <w:szCs w:val="28"/>
                <w:rtl/>
                <w:lang w:bidi="ar-EG"/>
              </w:rPr>
              <w:t>العمل على إعداد دراسة تتضمن اقتراحات لجهة  تحديد المهام التفصيلية للفريق ودوره وأهدافه وآليات وخطة عمله.</w:t>
            </w:r>
          </w:p>
          <w:p w:rsidR="006513BA" w:rsidRPr="00E63024" w:rsidRDefault="006513BA" w:rsidP="009F4699">
            <w:pPr>
              <w:numPr>
                <w:ilvl w:val="0"/>
                <w:numId w:val="40"/>
              </w:numPr>
              <w:bidi/>
              <w:spacing w:after="60"/>
              <w:ind w:left="463" w:hanging="357"/>
              <w:jc w:val="lowKashida"/>
              <w:rPr>
                <w:rFonts w:asciiTheme="majorBidi" w:hAnsiTheme="majorBidi" w:cstheme="majorBidi"/>
                <w:sz w:val="28"/>
                <w:szCs w:val="28"/>
                <w:lang w:bidi="ar-EG"/>
              </w:rPr>
            </w:pPr>
            <w:r w:rsidRPr="00E63024">
              <w:rPr>
                <w:rFonts w:asciiTheme="majorBidi" w:hAnsiTheme="majorBidi" w:cstheme="majorBidi"/>
                <w:sz w:val="28"/>
                <w:szCs w:val="28"/>
                <w:rtl/>
                <w:lang w:bidi="ar-EG"/>
              </w:rPr>
              <w:t>بحث كيفية استغلال الفرص المتاحة من خلال الإنترنت وتفعيل الفوائد في المنطقة العربية ومعرفة الصعوبات والأضرار وكيفية تفاديها.</w:t>
            </w:r>
          </w:p>
          <w:p w:rsidR="006513BA" w:rsidRPr="00E63024" w:rsidRDefault="006513BA" w:rsidP="009F4699">
            <w:pPr>
              <w:numPr>
                <w:ilvl w:val="0"/>
                <w:numId w:val="40"/>
              </w:numPr>
              <w:bidi/>
              <w:spacing w:after="60"/>
              <w:ind w:left="463" w:hanging="357"/>
              <w:jc w:val="lowKashida"/>
              <w:rPr>
                <w:rFonts w:asciiTheme="majorBidi" w:hAnsiTheme="majorBidi" w:cstheme="majorBidi"/>
                <w:sz w:val="28"/>
                <w:szCs w:val="28"/>
                <w:lang w:bidi="ar-EG"/>
              </w:rPr>
            </w:pPr>
            <w:r w:rsidRPr="00E63024">
              <w:rPr>
                <w:rFonts w:asciiTheme="majorBidi" w:hAnsiTheme="majorBidi" w:cstheme="majorBidi"/>
                <w:sz w:val="28"/>
                <w:szCs w:val="28"/>
                <w:rtl/>
                <w:lang w:bidi="ar-EG"/>
              </w:rPr>
              <w:t>تشكيل وجهات نظر وتوجيهات تقدم للحكومات لتشكيل السياسات المتعلقة بالإنترنت، لاتخاذ المواقف المناسبة في المنظمات الدولية.</w:t>
            </w:r>
          </w:p>
          <w:p w:rsidR="006513BA" w:rsidRPr="00E63024" w:rsidRDefault="006513BA" w:rsidP="009F4699">
            <w:pPr>
              <w:numPr>
                <w:ilvl w:val="0"/>
                <w:numId w:val="40"/>
              </w:numPr>
              <w:bidi/>
              <w:spacing w:after="60"/>
              <w:ind w:left="463" w:hanging="357"/>
              <w:jc w:val="lowKashida"/>
              <w:rPr>
                <w:rFonts w:asciiTheme="majorBidi" w:hAnsiTheme="majorBidi" w:cstheme="majorBidi"/>
                <w:sz w:val="28"/>
                <w:szCs w:val="28"/>
                <w:lang w:bidi="ar-EG"/>
              </w:rPr>
            </w:pPr>
            <w:r w:rsidRPr="00E63024">
              <w:rPr>
                <w:rFonts w:asciiTheme="majorBidi" w:hAnsiTheme="majorBidi" w:cstheme="majorBidi"/>
                <w:sz w:val="28"/>
                <w:szCs w:val="28"/>
                <w:rtl/>
                <w:lang w:bidi="ar-EG"/>
              </w:rPr>
              <w:t>أن يساهم الفريق العربي لشئون الإنترنت في طرح  ومناقشة التحديات واقتراح حلول ووضعها بتصرف صانعي القرار.</w:t>
            </w:r>
          </w:p>
          <w:p w:rsidR="006513BA" w:rsidRPr="00E63024" w:rsidRDefault="006513BA" w:rsidP="009F4699">
            <w:pPr>
              <w:numPr>
                <w:ilvl w:val="0"/>
                <w:numId w:val="40"/>
              </w:numPr>
              <w:bidi/>
              <w:spacing w:after="60"/>
              <w:ind w:left="465" w:hanging="357"/>
              <w:jc w:val="lowKashida"/>
              <w:rPr>
                <w:rFonts w:asciiTheme="majorBidi" w:hAnsiTheme="majorBidi" w:cstheme="majorBidi"/>
                <w:sz w:val="28"/>
                <w:szCs w:val="28"/>
                <w:lang w:bidi="ar-EG"/>
              </w:rPr>
            </w:pPr>
            <w:r w:rsidRPr="00E63024">
              <w:rPr>
                <w:rFonts w:asciiTheme="majorBidi" w:hAnsiTheme="majorBidi" w:cstheme="majorBidi"/>
                <w:sz w:val="28"/>
                <w:szCs w:val="28"/>
                <w:rtl/>
                <w:lang w:bidi="ar-EG"/>
              </w:rPr>
              <w:t>الاطلاع على مخرجات فرق العمل العربية ذات العلاقة بشؤون الإنترنت وإبداء الرأي بخصوصها.</w:t>
            </w:r>
          </w:p>
          <w:p w:rsidR="006513BA" w:rsidRPr="00E63024" w:rsidRDefault="006513BA" w:rsidP="009F4699">
            <w:pPr>
              <w:numPr>
                <w:ilvl w:val="0"/>
                <w:numId w:val="40"/>
              </w:numPr>
              <w:bidi/>
              <w:spacing w:after="60"/>
              <w:ind w:left="463" w:hanging="357"/>
              <w:jc w:val="lowKashida"/>
              <w:rPr>
                <w:rFonts w:asciiTheme="majorBidi" w:hAnsiTheme="majorBidi" w:cstheme="majorBidi"/>
                <w:sz w:val="28"/>
                <w:szCs w:val="28"/>
                <w:lang w:bidi="ar-EG"/>
              </w:rPr>
            </w:pPr>
            <w:r w:rsidRPr="00E63024">
              <w:rPr>
                <w:rFonts w:asciiTheme="majorBidi" w:hAnsiTheme="majorBidi" w:cstheme="majorBidi"/>
                <w:sz w:val="28"/>
                <w:szCs w:val="28"/>
                <w:rtl/>
                <w:lang w:bidi="ar-EG"/>
              </w:rPr>
              <w:t>بحث كيفية تعزيز مواقف وخيارات الدول العربية في الساحات الدولية ومراكز القرار الدولية، وإمكانية التأثير في مراكز القرار العالمي بما يخدم مصالح الدول العربية.</w:t>
            </w:r>
          </w:p>
          <w:p w:rsidR="006513BA" w:rsidRPr="00E63024" w:rsidRDefault="006513BA" w:rsidP="009F4699">
            <w:pPr>
              <w:numPr>
                <w:ilvl w:val="0"/>
                <w:numId w:val="40"/>
              </w:numPr>
              <w:bidi/>
              <w:spacing w:after="60"/>
              <w:ind w:left="463" w:hanging="357"/>
              <w:jc w:val="lowKashida"/>
              <w:rPr>
                <w:rFonts w:asciiTheme="majorBidi" w:hAnsiTheme="majorBidi" w:cstheme="majorBidi"/>
                <w:sz w:val="28"/>
                <w:szCs w:val="28"/>
                <w:lang w:bidi="ar-EG"/>
              </w:rPr>
            </w:pPr>
            <w:r w:rsidRPr="00E63024">
              <w:rPr>
                <w:rFonts w:asciiTheme="majorBidi" w:hAnsiTheme="majorBidi" w:cstheme="majorBidi"/>
                <w:sz w:val="28"/>
                <w:szCs w:val="28"/>
                <w:rtl/>
                <w:lang w:bidi="ar-EG"/>
              </w:rPr>
              <w:t xml:space="preserve">مواكبة التطور المتسارع في عالم خدمات الإنترنت وإنتاجها وتطبيقاتها وما يتعلق بالسياسات والتشريعات وأصول التنظيم والإدارة </w:t>
            </w:r>
            <w:proofErr w:type="spellStart"/>
            <w:r w:rsidRPr="00E63024">
              <w:rPr>
                <w:rFonts w:asciiTheme="majorBidi" w:hAnsiTheme="majorBidi" w:cstheme="majorBidi"/>
                <w:sz w:val="28"/>
                <w:szCs w:val="28"/>
                <w:rtl/>
                <w:lang w:bidi="ar-EG"/>
              </w:rPr>
              <w:t>والحوكمة</w:t>
            </w:r>
            <w:proofErr w:type="spellEnd"/>
            <w:r w:rsidRPr="00E63024">
              <w:rPr>
                <w:rFonts w:asciiTheme="majorBidi" w:hAnsiTheme="majorBidi" w:cstheme="majorBidi"/>
                <w:sz w:val="28"/>
                <w:szCs w:val="28"/>
                <w:rtl/>
                <w:lang w:bidi="ar-EG"/>
              </w:rPr>
              <w:t>.</w:t>
            </w:r>
          </w:p>
          <w:p w:rsidR="006513BA" w:rsidRPr="00E63024" w:rsidRDefault="006513BA" w:rsidP="009F4699">
            <w:pPr>
              <w:numPr>
                <w:ilvl w:val="0"/>
                <w:numId w:val="40"/>
              </w:numPr>
              <w:bidi/>
              <w:spacing w:after="60"/>
              <w:ind w:left="463" w:hanging="357"/>
              <w:jc w:val="lowKashida"/>
              <w:rPr>
                <w:rFonts w:asciiTheme="majorBidi" w:hAnsiTheme="majorBidi" w:cstheme="majorBidi"/>
                <w:sz w:val="28"/>
                <w:szCs w:val="28"/>
                <w:lang w:bidi="ar-EG"/>
              </w:rPr>
            </w:pPr>
            <w:r w:rsidRPr="00E63024">
              <w:rPr>
                <w:rFonts w:asciiTheme="majorBidi" w:hAnsiTheme="majorBidi" w:cstheme="majorBidi"/>
                <w:sz w:val="28"/>
                <w:szCs w:val="28"/>
                <w:rtl/>
                <w:lang w:bidi="ar-EG"/>
              </w:rPr>
              <w:t xml:space="preserve">التفكير في إعداد الأطر التنظيمية التي تسمح بتفادي مساوئ الإنترنت من جهة وتسمح </w:t>
            </w:r>
            <w:r w:rsidR="009F4699" w:rsidRPr="00E63024">
              <w:rPr>
                <w:rFonts w:asciiTheme="majorBidi" w:hAnsiTheme="majorBidi" w:cstheme="majorBidi"/>
                <w:sz w:val="28"/>
                <w:szCs w:val="28"/>
                <w:rtl/>
                <w:lang w:bidi="ar-EG"/>
              </w:rPr>
              <w:t>بإزالة</w:t>
            </w:r>
            <w:r w:rsidRPr="00E63024">
              <w:rPr>
                <w:rFonts w:asciiTheme="majorBidi" w:hAnsiTheme="majorBidi" w:cstheme="majorBidi"/>
                <w:sz w:val="28"/>
                <w:szCs w:val="28"/>
                <w:rtl/>
                <w:lang w:bidi="ar-EG"/>
              </w:rPr>
              <w:t xml:space="preserve"> العوائق أمام النفاذ والتقدم. </w:t>
            </w:r>
          </w:p>
          <w:p w:rsidR="006513BA" w:rsidRPr="00E63024" w:rsidRDefault="006513BA" w:rsidP="009F4699">
            <w:pPr>
              <w:numPr>
                <w:ilvl w:val="0"/>
                <w:numId w:val="40"/>
              </w:numPr>
              <w:bidi/>
              <w:spacing w:after="60"/>
              <w:ind w:left="463" w:hanging="357"/>
              <w:jc w:val="lowKashida"/>
              <w:rPr>
                <w:rFonts w:asciiTheme="majorBidi" w:hAnsiTheme="majorBidi" w:cstheme="majorBidi"/>
                <w:sz w:val="28"/>
                <w:szCs w:val="28"/>
                <w:lang w:bidi="ar-EG"/>
              </w:rPr>
            </w:pPr>
            <w:r w:rsidRPr="00E63024">
              <w:rPr>
                <w:rFonts w:asciiTheme="majorBidi" w:hAnsiTheme="majorBidi" w:cstheme="majorBidi"/>
                <w:sz w:val="28"/>
                <w:szCs w:val="28"/>
                <w:rtl/>
                <w:lang w:bidi="ar-EG"/>
              </w:rPr>
              <w:t>الطلب من الأمانة الفنية إعداد مستند يشمل هيكلية أعمال الفريق ولمحة تاريخية عن إنشائه وموقعه ضمن جامعة الدول العربية.</w:t>
            </w:r>
          </w:p>
          <w:p w:rsidR="006513BA" w:rsidRPr="00E63024" w:rsidRDefault="006513BA" w:rsidP="009F4699">
            <w:pPr>
              <w:numPr>
                <w:ilvl w:val="0"/>
                <w:numId w:val="40"/>
              </w:numPr>
              <w:bidi/>
              <w:spacing w:after="60"/>
              <w:ind w:left="463" w:hanging="463"/>
              <w:jc w:val="lowKashida"/>
              <w:rPr>
                <w:rFonts w:asciiTheme="majorBidi" w:hAnsiTheme="majorBidi" w:cstheme="majorBidi"/>
                <w:sz w:val="28"/>
                <w:szCs w:val="28"/>
                <w:rtl/>
                <w:lang w:bidi="ar-EG"/>
              </w:rPr>
            </w:pPr>
            <w:r w:rsidRPr="00E63024">
              <w:rPr>
                <w:rFonts w:asciiTheme="majorBidi" w:hAnsiTheme="majorBidi" w:cstheme="majorBidi"/>
                <w:sz w:val="28"/>
                <w:szCs w:val="28"/>
                <w:rtl/>
                <w:lang w:bidi="ar-EG"/>
              </w:rPr>
              <w:t xml:space="preserve">كيفية استخدام وسائل الإنترنت وخدماتها بما يخدم تحقيق أهداف التنمية المستدامة السبعة عشر التي حددتها الأمم المتحدة في أجندة 2030 </w:t>
            </w:r>
            <w:r w:rsidRPr="00E63024">
              <w:rPr>
                <w:rFonts w:asciiTheme="majorBidi" w:hAnsiTheme="majorBidi" w:cstheme="majorBidi"/>
                <w:sz w:val="28"/>
                <w:szCs w:val="28"/>
                <w:lang w:bidi="ar-EG"/>
              </w:rPr>
              <w:t>(SDGs)</w:t>
            </w:r>
            <w:r w:rsidRPr="00E63024">
              <w:rPr>
                <w:rFonts w:asciiTheme="majorBidi" w:hAnsiTheme="majorBidi" w:cstheme="majorBidi"/>
                <w:sz w:val="28"/>
                <w:szCs w:val="28"/>
                <w:rtl/>
                <w:lang w:bidi="ar-EG"/>
              </w:rPr>
              <w:t>.</w:t>
            </w:r>
          </w:p>
          <w:p w:rsidR="006513BA" w:rsidRPr="001739AD" w:rsidRDefault="006513BA" w:rsidP="006513BA">
            <w:pPr>
              <w:bidi/>
              <w:spacing w:after="120" w:line="264" w:lineRule="auto"/>
              <w:jc w:val="lowKashida"/>
              <w:rPr>
                <w:sz w:val="28"/>
                <w:szCs w:val="28"/>
                <w:lang w:bidi="ar-EG"/>
              </w:rPr>
            </w:pPr>
          </w:p>
        </w:tc>
      </w:tr>
      <w:tr w:rsidR="006513BA" w:rsidRPr="0075114D" w:rsidTr="00895C56">
        <w:tc>
          <w:tcPr>
            <w:tcW w:w="604" w:type="pct"/>
          </w:tcPr>
          <w:p w:rsidR="006513BA" w:rsidRPr="0075114D" w:rsidRDefault="006513BA" w:rsidP="00895C56">
            <w:pPr>
              <w:bidi/>
              <w:jc w:val="both"/>
              <w:rPr>
                <w:b/>
                <w:bCs/>
                <w:sz w:val="26"/>
                <w:szCs w:val="26"/>
                <w:lang w:bidi="ar-EG"/>
              </w:rPr>
            </w:pPr>
            <w:r w:rsidRPr="0075114D">
              <w:rPr>
                <w:b/>
                <w:bCs/>
                <w:sz w:val="28"/>
                <w:szCs w:val="28"/>
                <w:rtl/>
                <w:lang w:bidi="ar-EG"/>
              </w:rPr>
              <w:t>المقترح:</w:t>
            </w:r>
          </w:p>
          <w:p w:rsidR="006513BA" w:rsidRPr="0075114D" w:rsidRDefault="006513BA" w:rsidP="00895C56">
            <w:pPr>
              <w:bidi/>
              <w:rPr>
                <w:sz w:val="26"/>
                <w:szCs w:val="26"/>
                <w:lang w:bidi="ar-EG"/>
              </w:rPr>
            </w:pPr>
          </w:p>
          <w:p w:rsidR="006513BA" w:rsidRPr="0075114D" w:rsidRDefault="006513BA" w:rsidP="00895C56">
            <w:pPr>
              <w:bidi/>
              <w:rPr>
                <w:sz w:val="26"/>
                <w:szCs w:val="26"/>
                <w:lang w:bidi="ar-EG"/>
              </w:rPr>
            </w:pPr>
          </w:p>
        </w:tc>
        <w:tc>
          <w:tcPr>
            <w:tcW w:w="4396" w:type="pct"/>
          </w:tcPr>
          <w:p w:rsidR="006513BA" w:rsidRPr="0075114D" w:rsidRDefault="006513BA" w:rsidP="00895C56">
            <w:pPr>
              <w:numPr>
                <w:ilvl w:val="0"/>
                <w:numId w:val="3"/>
              </w:numPr>
              <w:bidi/>
              <w:spacing w:before="120" w:after="200" w:line="276" w:lineRule="auto"/>
              <w:ind w:left="714" w:hanging="357"/>
              <w:jc w:val="both"/>
              <w:rPr>
                <w:b/>
                <w:bCs/>
                <w:i/>
                <w:iCs/>
                <w:sz w:val="28"/>
                <w:szCs w:val="28"/>
                <w:lang w:bidi="ar-EG"/>
              </w:rPr>
            </w:pPr>
          </w:p>
        </w:tc>
      </w:tr>
    </w:tbl>
    <w:p w:rsidR="00AA7985" w:rsidRDefault="00AA7985" w:rsidP="000532AA">
      <w:pPr>
        <w:bidi/>
        <w:spacing w:after="200" w:line="276" w:lineRule="auto"/>
        <w:rPr>
          <w:rtl/>
        </w:rPr>
      </w:pPr>
    </w:p>
    <w:p w:rsidR="00AA7985" w:rsidRDefault="00AA7985">
      <w:pPr>
        <w:rPr>
          <w:rtl/>
        </w:rPr>
      </w:pPr>
      <w:r>
        <w:rPr>
          <w:rtl/>
        </w:rPr>
        <w:br w:type="page"/>
      </w:r>
    </w:p>
    <w:p w:rsidR="00FA4F9D" w:rsidRDefault="00FA4F9D" w:rsidP="00FA4F9D">
      <w:pPr>
        <w:bidi/>
        <w:jc w:val="right"/>
        <w:rPr>
          <w:rFonts w:ascii="Arial" w:hAnsi="Arial" w:hint="cs"/>
          <w:b/>
          <w:bCs/>
          <w:sz w:val="36"/>
          <w:szCs w:val="36"/>
          <w:u w:val="single"/>
          <w:rtl/>
          <w:lang w:bidi="ar-EG"/>
        </w:rPr>
      </w:pPr>
      <w:r>
        <w:rPr>
          <w:rFonts w:ascii="Arial" w:hAnsi="Arial" w:hint="cs"/>
          <w:b/>
          <w:bCs/>
          <w:sz w:val="36"/>
          <w:szCs w:val="36"/>
          <w:u w:val="single"/>
          <w:rtl/>
          <w:lang w:bidi="ar-EG"/>
        </w:rPr>
        <w:lastRenderedPageBreak/>
        <w:t xml:space="preserve">البند </w:t>
      </w:r>
      <w:r>
        <w:rPr>
          <w:rFonts w:ascii="Arial" w:hAnsi="Arial" w:hint="cs"/>
          <w:b/>
          <w:bCs/>
          <w:sz w:val="36"/>
          <w:szCs w:val="36"/>
          <w:u w:val="single"/>
          <w:rtl/>
          <w:lang w:bidi="ar-EG"/>
        </w:rPr>
        <w:t>الثالث</w:t>
      </w:r>
    </w:p>
    <w:p w:rsidR="00FA4F9D" w:rsidRPr="00FA4F9D" w:rsidRDefault="00FA4F9D" w:rsidP="00FA4F9D">
      <w:pPr>
        <w:bidi/>
        <w:jc w:val="right"/>
        <w:rPr>
          <w:rFonts w:ascii="Arial" w:hAnsi="Arial"/>
          <w:b/>
          <w:bCs/>
          <w:sz w:val="14"/>
          <w:szCs w:val="14"/>
          <w:u w:val="single"/>
          <w:rtl/>
          <w:lang w:bidi="ar-EG"/>
        </w:rPr>
      </w:pPr>
    </w:p>
    <w:tbl>
      <w:tblPr>
        <w:bidiVisual/>
        <w:tblW w:w="4930" w:type="pct"/>
        <w:tblInd w:w="85" w:type="dxa"/>
        <w:tblBorders>
          <w:right w:val="single" w:sz="8" w:space="0" w:color="auto"/>
        </w:tblBorders>
        <w:tblLook w:val="00A0" w:firstRow="1" w:lastRow="0" w:firstColumn="1" w:lastColumn="0" w:noHBand="0" w:noVBand="0"/>
      </w:tblPr>
      <w:tblGrid>
        <w:gridCol w:w="1272"/>
        <w:gridCol w:w="9261"/>
      </w:tblGrid>
      <w:tr w:rsidR="00AA7985" w:rsidRPr="0075114D" w:rsidTr="005C2968">
        <w:trPr>
          <w:trHeight w:val="534"/>
        </w:trPr>
        <w:tc>
          <w:tcPr>
            <w:tcW w:w="604" w:type="pct"/>
          </w:tcPr>
          <w:p w:rsidR="00AA7985" w:rsidRPr="0075114D" w:rsidRDefault="00A843A7" w:rsidP="005C2968">
            <w:pPr>
              <w:bidi/>
              <w:rPr>
                <w:rFonts w:ascii="Simplified Arabic" w:hAnsi="Simplified Arabic" w:cs="Simplified Arabic"/>
                <w:b/>
                <w:bCs/>
                <w:sz w:val="28"/>
                <w:szCs w:val="28"/>
                <w:lang w:bidi="ar-EG"/>
              </w:rPr>
            </w:pPr>
            <w:r>
              <w:rPr>
                <w:rtl/>
              </w:rPr>
              <w:br w:type="page"/>
            </w:r>
            <w:r w:rsidR="00AA7985">
              <w:rPr>
                <w:rtl/>
              </w:rPr>
              <w:br w:type="page"/>
            </w:r>
            <w:r w:rsidR="00AA7985" w:rsidRPr="0075114D">
              <w:br w:type="page"/>
            </w:r>
            <w:r w:rsidR="00AA7985" w:rsidRPr="0075114D">
              <w:br w:type="page"/>
            </w:r>
            <w:r w:rsidR="00AA7985" w:rsidRPr="0075114D">
              <w:br w:type="page"/>
            </w:r>
            <w:r w:rsidR="00AA7985" w:rsidRPr="0075114D">
              <w:rPr>
                <w:rFonts w:ascii="Simplified Arabic" w:hAnsi="Simplified Arabic" w:cs="Simplified Arabic" w:hint="cs"/>
                <w:b/>
                <w:bCs/>
                <w:sz w:val="28"/>
                <w:szCs w:val="28"/>
                <w:rtl/>
                <w:lang w:bidi="ar-EG"/>
              </w:rPr>
              <w:t>الموضوع</w:t>
            </w:r>
            <w:r w:rsidR="00AA7985" w:rsidRPr="0075114D">
              <w:rPr>
                <w:rFonts w:ascii="Simplified Arabic" w:hAnsi="Simplified Arabic" w:cs="Simplified Arabic"/>
                <w:b/>
                <w:bCs/>
                <w:sz w:val="28"/>
                <w:szCs w:val="28"/>
                <w:rtl/>
                <w:lang w:bidi="ar-EG"/>
              </w:rPr>
              <w:t>:</w:t>
            </w:r>
          </w:p>
        </w:tc>
        <w:tc>
          <w:tcPr>
            <w:tcW w:w="4396" w:type="pct"/>
            <w:vAlign w:val="center"/>
          </w:tcPr>
          <w:p w:rsidR="00AA7985" w:rsidRPr="0075114D" w:rsidRDefault="00AA7985" w:rsidP="005C2968">
            <w:pPr>
              <w:bidi/>
              <w:rPr>
                <w:rFonts w:ascii="Simplified Arabic" w:hAnsi="Simplified Arabic" w:cs="Simplified Arabic"/>
                <w:b/>
                <w:bCs/>
                <w:sz w:val="28"/>
                <w:szCs w:val="28"/>
                <w:lang w:bidi="ar-EG"/>
              </w:rPr>
            </w:pPr>
            <w:r w:rsidRPr="00AA7985">
              <w:rPr>
                <w:rFonts w:cs="Arabic Transparent"/>
                <w:b/>
                <w:bCs/>
                <w:sz w:val="28"/>
                <w:szCs w:val="28"/>
                <w:rtl/>
                <w:lang w:bidi="ar-EG"/>
              </w:rPr>
              <w:t>صناعة أسماء النطاقات</w:t>
            </w:r>
          </w:p>
        </w:tc>
      </w:tr>
      <w:tr w:rsidR="00AA7985" w:rsidRPr="0075114D" w:rsidTr="005C2968">
        <w:tc>
          <w:tcPr>
            <w:tcW w:w="604" w:type="pct"/>
          </w:tcPr>
          <w:p w:rsidR="00AA7985" w:rsidRPr="0075114D" w:rsidRDefault="00AA7985" w:rsidP="005C2968">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96" w:type="pct"/>
          </w:tcPr>
          <w:p w:rsidR="001D4F66" w:rsidRPr="0075114D" w:rsidRDefault="001D4F66" w:rsidP="001D4F66">
            <w:pPr>
              <w:bidi/>
              <w:spacing w:after="120"/>
              <w:jc w:val="both"/>
              <w:rPr>
                <w:rFonts w:cs="PT Bold Heading"/>
                <w:b/>
                <w:bCs/>
                <w:rtl/>
                <w:lang w:val="en-GB" w:bidi="ar-EG"/>
              </w:rPr>
            </w:pPr>
            <w:r w:rsidRPr="0075114D">
              <w:rPr>
                <w:rFonts w:cs="PT Bold Heading"/>
                <w:b/>
                <w:bCs/>
                <w:rtl/>
                <w:lang w:val="en-GB" w:bidi="ar-EG"/>
              </w:rPr>
              <w:t>بعرض الموضوع على الاجتماع (</w:t>
            </w:r>
            <w:r>
              <w:rPr>
                <w:rFonts w:cs="PT Bold Heading" w:hint="cs"/>
                <w:b/>
                <w:bCs/>
                <w:rtl/>
                <w:lang w:val="en-GB" w:bidi="ar-EG"/>
              </w:rPr>
              <w:t>20</w:t>
            </w:r>
            <w:r w:rsidRPr="0075114D">
              <w:rPr>
                <w:rFonts w:cs="PT Bold Heading"/>
                <w:b/>
                <w:bCs/>
                <w:rtl/>
                <w:lang w:val="en-GB" w:bidi="ar-EG"/>
              </w:rPr>
              <w:t>) لمجلس الوزراء العرب للاتصالات والمعلومات (</w:t>
            </w:r>
            <w:r>
              <w:rPr>
                <w:rFonts w:cs="PT Bold Heading" w:hint="cs"/>
                <w:b/>
                <w:bCs/>
                <w:rtl/>
                <w:lang w:val="en-GB" w:bidi="ar-EG"/>
              </w:rPr>
              <w:t>أبوظبي</w:t>
            </w:r>
            <w:r w:rsidRPr="0075114D">
              <w:rPr>
                <w:rFonts w:cs="PT Bold Heading"/>
                <w:b/>
                <w:bCs/>
                <w:rtl/>
                <w:lang w:val="en-GB" w:bidi="ar-EG"/>
              </w:rPr>
              <w:t xml:space="preserve">: </w:t>
            </w:r>
            <w:r>
              <w:rPr>
                <w:rFonts w:cs="PT Bold Heading" w:hint="cs"/>
                <w:b/>
                <w:bCs/>
                <w:rtl/>
                <w:lang w:val="en-GB" w:bidi="ar-EG"/>
              </w:rPr>
              <w:t>28/9/2016</w:t>
            </w:r>
            <w:r w:rsidRPr="008F51C9">
              <w:rPr>
                <w:rFonts w:cs="PT Bold Heading"/>
                <w:b/>
                <w:bCs/>
                <w:rtl/>
                <w:lang w:val="en-GB" w:bidi="ar-EG"/>
              </w:rPr>
              <w:t xml:space="preserve">) </w:t>
            </w:r>
            <w:r w:rsidRPr="008F51C9">
              <w:rPr>
                <w:rFonts w:cs="PT Bold Heading" w:hint="cs"/>
                <w:b/>
                <w:bCs/>
                <w:rtl/>
                <w:lang w:val="en-GB" w:bidi="ar-EG"/>
              </w:rPr>
              <w:t>كان من  ضمن</w:t>
            </w:r>
            <w:r>
              <w:rPr>
                <w:rFonts w:cs="PT Bold Heading" w:hint="cs"/>
                <w:b/>
                <w:bCs/>
                <w:rtl/>
                <w:lang w:val="en-GB" w:bidi="ar-EG"/>
              </w:rPr>
              <w:t xml:space="preserve"> القرارات</w:t>
            </w:r>
            <w:r w:rsidRPr="008F51C9">
              <w:rPr>
                <w:rFonts w:cs="PT Bold Heading" w:hint="cs"/>
                <w:b/>
                <w:bCs/>
                <w:rtl/>
                <w:lang w:val="en-GB" w:bidi="ar-EG"/>
              </w:rPr>
              <w:t xml:space="preserve"> التي </w:t>
            </w:r>
            <w:r w:rsidRPr="0075114D">
              <w:rPr>
                <w:rFonts w:cs="PT Bold Heading"/>
                <w:b/>
                <w:bCs/>
                <w:rtl/>
                <w:lang w:val="en-GB" w:bidi="ar-EG"/>
              </w:rPr>
              <w:t>اتخذت بشأن الموضوع القرارات التالية:</w:t>
            </w:r>
          </w:p>
          <w:p w:rsidR="00F93D7B" w:rsidRPr="009F4699" w:rsidRDefault="009F4699" w:rsidP="009F4699">
            <w:pPr>
              <w:numPr>
                <w:ilvl w:val="1"/>
                <w:numId w:val="35"/>
              </w:numPr>
              <w:bidi/>
              <w:spacing w:after="120" w:line="276" w:lineRule="auto"/>
              <w:ind w:left="578" w:hanging="284"/>
              <w:jc w:val="both"/>
              <w:rPr>
                <w:b/>
                <w:i/>
                <w:iCs/>
                <w:sz w:val="26"/>
                <w:szCs w:val="26"/>
                <w:lang w:eastAsia="ar-SA" w:bidi="ar-EG"/>
              </w:rPr>
            </w:pPr>
            <w:r>
              <w:rPr>
                <w:rFonts w:hint="cs"/>
                <w:b/>
                <w:i/>
                <w:iCs/>
                <w:sz w:val="26"/>
                <w:szCs w:val="26"/>
                <w:rtl/>
                <w:lang w:eastAsia="ar-SA" w:bidi="ar-EG"/>
              </w:rPr>
              <w:t>ا</w:t>
            </w:r>
            <w:r w:rsidR="00F93D7B" w:rsidRPr="009F4699">
              <w:rPr>
                <w:b/>
                <w:i/>
                <w:iCs/>
                <w:sz w:val="26"/>
                <w:szCs w:val="26"/>
                <w:rtl/>
                <w:lang w:eastAsia="ar-SA" w:bidi="ar-EG"/>
              </w:rPr>
              <w:t xml:space="preserve">لتأكيد على فريق العمل العربي لشئون الإنترنت والأمانة العامة متابعة أسماء النطاقات المؤثرة على الدول العربية بشكل سلبي واتخاذ الإجراءات اللازمة ضدها خصوصاً لجهة المتابعة الدقيقة لطرح أسماء النطاقات الجديدة بما يتطلب ذلك من يقظة وتواصل مستديم مع الجهات المعنية مثل هيئة الإنترنت للأسماء والأرقام المخصصة (الأيكان) بهدف استدراك طرح أي اسم نطاق جديد قد يكون له أثر سلبي على الدول العربية. </w:t>
            </w:r>
          </w:p>
          <w:p w:rsidR="00F93D7B" w:rsidRPr="009F4699" w:rsidRDefault="00F93D7B" w:rsidP="009F4699">
            <w:pPr>
              <w:numPr>
                <w:ilvl w:val="1"/>
                <w:numId w:val="35"/>
              </w:numPr>
              <w:bidi/>
              <w:spacing w:after="120" w:line="276" w:lineRule="auto"/>
              <w:ind w:left="578" w:hanging="284"/>
              <w:jc w:val="both"/>
              <w:rPr>
                <w:b/>
                <w:i/>
                <w:iCs/>
                <w:sz w:val="26"/>
                <w:szCs w:val="26"/>
                <w:lang w:eastAsia="ar-SA" w:bidi="ar-EG"/>
              </w:rPr>
            </w:pPr>
            <w:r w:rsidRPr="009F4699">
              <w:rPr>
                <w:b/>
                <w:i/>
                <w:iCs/>
                <w:sz w:val="26"/>
                <w:szCs w:val="26"/>
                <w:rtl/>
                <w:lang w:eastAsia="ar-SA" w:bidi="ar-EG"/>
              </w:rPr>
              <w:t>التأكيد على مختلف الإدارات العربية المعنية أهمية التنسيق لاتخاذ مواقف موحدة في شأن النطاقات العلوية ذات البعد السياسي أو الجغرافي أو الديني أو الحضاري للمنطقة العربية.</w:t>
            </w:r>
            <w:r w:rsidR="001D4F66" w:rsidRPr="009F4699">
              <w:rPr>
                <w:b/>
                <w:i/>
                <w:iCs/>
                <w:sz w:val="26"/>
                <w:szCs w:val="26"/>
                <w:rtl/>
                <w:lang w:eastAsia="ar-SA" w:bidi="ar-EG"/>
              </w:rPr>
              <w:t xml:space="preserve"> </w:t>
            </w:r>
          </w:p>
          <w:p w:rsidR="00F93D7B" w:rsidRDefault="00E07F50" w:rsidP="00E07F50">
            <w:pPr>
              <w:bidi/>
              <w:spacing w:after="120"/>
              <w:jc w:val="both"/>
              <w:rPr>
                <w:rFonts w:cs="PT Bold Heading"/>
                <w:b/>
                <w:bCs/>
                <w:rtl/>
                <w:lang w:val="en-GB" w:bidi="ar-EG"/>
              </w:rPr>
            </w:pPr>
            <w:r w:rsidRPr="00E07F50">
              <w:rPr>
                <w:rFonts w:cs="PT Bold Heading"/>
                <w:b/>
                <w:bCs/>
                <w:rtl/>
                <w:lang w:val="en-GB" w:bidi="ar-EG"/>
              </w:rPr>
              <w:t>مشروع النطاقات العلوية العربية العامة</w:t>
            </w:r>
          </w:p>
          <w:p w:rsidR="005748C4" w:rsidRPr="00D8401A" w:rsidRDefault="005748C4" w:rsidP="005748C4">
            <w:pPr>
              <w:widowControl w:val="0"/>
              <w:bidi/>
              <w:spacing w:before="120" w:line="276" w:lineRule="auto"/>
              <w:jc w:val="lowKashida"/>
              <w:rPr>
                <w:b/>
                <w:bCs/>
                <w:sz w:val="28"/>
                <w:szCs w:val="28"/>
                <w:rtl/>
                <w:lang w:eastAsia="ar-SA" w:bidi="ar-EG"/>
              </w:rPr>
            </w:pPr>
            <w:r w:rsidRPr="00D8401A">
              <w:rPr>
                <w:b/>
                <w:bCs/>
                <w:sz w:val="28"/>
                <w:szCs w:val="28"/>
                <w:rtl/>
                <w:lang w:eastAsia="ar-SA" w:bidi="ar-EG"/>
              </w:rPr>
              <w:t xml:space="preserve">بالعرض على الاجتماع </w:t>
            </w:r>
            <w:r w:rsidRPr="00D8401A">
              <w:rPr>
                <w:b/>
                <w:bCs/>
                <w:sz w:val="28"/>
                <w:szCs w:val="28"/>
                <w:lang w:eastAsia="ar-SA"/>
              </w:rPr>
              <w:t>)</w:t>
            </w:r>
            <w:r w:rsidRPr="00D8401A">
              <w:rPr>
                <w:rFonts w:hint="cs"/>
                <w:b/>
                <w:bCs/>
                <w:sz w:val="28"/>
                <w:szCs w:val="28"/>
                <w:rtl/>
                <w:lang w:eastAsia="ar-SA" w:bidi="ar-EG"/>
              </w:rPr>
              <w:t>20</w:t>
            </w:r>
            <w:r w:rsidRPr="00D8401A">
              <w:rPr>
                <w:b/>
                <w:bCs/>
                <w:sz w:val="28"/>
                <w:szCs w:val="28"/>
                <w:lang w:eastAsia="ar-SA"/>
              </w:rPr>
              <w:t>(</w:t>
            </w:r>
            <w:r w:rsidRPr="00D8401A">
              <w:rPr>
                <w:b/>
                <w:bCs/>
                <w:sz w:val="28"/>
                <w:szCs w:val="28"/>
                <w:rtl/>
                <w:lang w:eastAsia="ar-SA"/>
              </w:rPr>
              <w:t xml:space="preserve"> </w:t>
            </w:r>
            <w:r w:rsidRPr="00D8401A">
              <w:rPr>
                <w:b/>
                <w:bCs/>
                <w:sz w:val="28"/>
                <w:szCs w:val="28"/>
                <w:rtl/>
                <w:lang w:eastAsia="ar-SA" w:bidi="ar-EG"/>
              </w:rPr>
              <w:t xml:space="preserve">لمجلس الوزراء العرب للاتصالات والمعلومات، </w:t>
            </w:r>
            <w:r w:rsidRPr="00D8401A">
              <w:rPr>
                <w:rFonts w:hint="cs"/>
                <w:b/>
                <w:bCs/>
                <w:sz w:val="28"/>
                <w:szCs w:val="28"/>
                <w:rtl/>
                <w:lang w:eastAsia="ar-SA" w:bidi="ar-EG"/>
              </w:rPr>
              <w:t>أصدر</w:t>
            </w:r>
            <w:r w:rsidRPr="00D8401A">
              <w:rPr>
                <w:b/>
                <w:bCs/>
                <w:sz w:val="28"/>
                <w:szCs w:val="28"/>
                <w:rtl/>
                <w:lang w:eastAsia="ar-SA" w:bidi="ar-EG"/>
              </w:rPr>
              <w:t xml:space="preserve"> بشأن الموضوع القرا</w:t>
            </w:r>
            <w:r w:rsidRPr="00D8401A">
              <w:rPr>
                <w:rFonts w:hint="cs"/>
                <w:b/>
                <w:bCs/>
                <w:sz w:val="28"/>
                <w:szCs w:val="28"/>
                <w:rtl/>
                <w:lang w:eastAsia="ar-SA" w:bidi="ar-EG"/>
              </w:rPr>
              <w:t>ر</w:t>
            </w:r>
            <w:r w:rsidRPr="00D8401A">
              <w:rPr>
                <w:b/>
                <w:bCs/>
                <w:sz w:val="28"/>
                <w:szCs w:val="28"/>
                <w:rtl/>
                <w:lang w:eastAsia="ar-SA" w:bidi="ar-EG"/>
              </w:rPr>
              <w:t xml:space="preserve"> التالي:</w:t>
            </w:r>
          </w:p>
          <w:p w:rsidR="005748C4" w:rsidRPr="00D8401A" w:rsidRDefault="005748C4" w:rsidP="005748C4">
            <w:pPr>
              <w:numPr>
                <w:ilvl w:val="1"/>
                <w:numId w:val="35"/>
              </w:numPr>
              <w:bidi/>
              <w:spacing w:after="120" w:line="276" w:lineRule="auto"/>
              <w:ind w:left="578" w:hanging="284"/>
              <w:jc w:val="both"/>
              <w:rPr>
                <w:b/>
                <w:bCs/>
                <w:i/>
                <w:iCs/>
                <w:sz w:val="26"/>
                <w:szCs w:val="26"/>
                <w:lang w:bidi="ar-EG"/>
              </w:rPr>
            </w:pPr>
            <w:r w:rsidRPr="00D8401A">
              <w:rPr>
                <w:b/>
                <w:i/>
                <w:iCs/>
                <w:sz w:val="26"/>
                <w:szCs w:val="26"/>
                <w:rtl/>
                <w:lang w:eastAsia="ar-SA" w:bidi="ar-EG"/>
              </w:rPr>
              <w:t>التأكيد على الأمانة العامة بالتعاون مع هيئة تنظيم الاتصالات الإماراتية واللجنة التوجيهية للمشروع الانتهاء من الإجراءات المطلوبة لتوقيع الاتفاقيات المصاحبة لاتفاقية السجل تمهيدا لإطلاق النطاقات خلال الربع الأول من العام القادم 2017</w:t>
            </w:r>
            <w:r w:rsidRPr="00D8401A">
              <w:rPr>
                <w:b/>
                <w:i/>
                <w:iCs/>
                <w:sz w:val="26"/>
                <w:szCs w:val="26"/>
                <w:rtl/>
                <w:lang w:bidi="ar-EG"/>
              </w:rPr>
              <w:t>.</w:t>
            </w:r>
          </w:p>
          <w:p w:rsidR="005748C4" w:rsidRPr="00D8401A" w:rsidRDefault="005748C4" w:rsidP="005748C4">
            <w:pPr>
              <w:numPr>
                <w:ilvl w:val="0"/>
                <w:numId w:val="36"/>
              </w:numPr>
              <w:bidi/>
              <w:spacing w:before="120" w:after="120" w:line="276" w:lineRule="auto"/>
              <w:ind w:left="382"/>
              <w:jc w:val="both"/>
              <w:rPr>
                <w:b/>
                <w:szCs w:val="20"/>
              </w:rPr>
            </w:pPr>
            <w:r w:rsidRPr="00D8401A">
              <w:rPr>
                <w:rFonts w:hint="cs"/>
                <w:b/>
                <w:sz w:val="28"/>
                <w:szCs w:val="28"/>
                <w:rtl/>
                <w:lang w:eastAsia="ar-SA" w:bidi="ar-EG"/>
              </w:rPr>
              <w:t>تم توقيع مذكرة التعاون المذكورة بين الأمانة العامة وهيئة تنظيم الاتصالات الإماراتية في شهر فبراير 2017  كما تم وقيع اتفاقية حفظ البيانات خاصة المشروع في شهر مايو 2017 وذلك بعد مراجعتهما مع ممثلي الإدارات القانونية لدى الأطراف المعنية</w:t>
            </w:r>
            <w:r w:rsidRPr="00D8401A">
              <w:rPr>
                <w:rFonts w:hint="cs"/>
                <w:b/>
                <w:szCs w:val="20"/>
                <w:rtl/>
              </w:rPr>
              <w:t>.</w:t>
            </w:r>
          </w:p>
          <w:p w:rsidR="005748C4" w:rsidRPr="00D8401A" w:rsidRDefault="005748C4" w:rsidP="005748C4">
            <w:pPr>
              <w:numPr>
                <w:ilvl w:val="1"/>
                <w:numId w:val="37"/>
              </w:numPr>
              <w:bidi/>
              <w:spacing w:before="120" w:after="120" w:line="276" w:lineRule="auto"/>
              <w:ind w:left="357" w:hanging="357"/>
              <w:jc w:val="both"/>
              <w:rPr>
                <w:b/>
                <w:sz w:val="28"/>
                <w:szCs w:val="28"/>
                <w:lang w:bidi="ar-EG"/>
              </w:rPr>
            </w:pPr>
            <w:r w:rsidRPr="00D8401A">
              <w:rPr>
                <w:b/>
                <w:sz w:val="28"/>
                <w:szCs w:val="28"/>
                <w:rtl/>
                <w:lang w:eastAsia="ar-SA" w:bidi="ar-EG"/>
              </w:rPr>
              <w:t>تم عقد اجتماع للجنة التوجيهية للمشروع يوم 21/</w:t>
            </w:r>
            <w:r w:rsidRPr="00D8401A">
              <w:rPr>
                <w:rFonts w:hint="cs"/>
                <w:b/>
                <w:sz w:val="28"/>
                <w:szCs w:val="28"/>
                <w:rtl/>
                <w:lang w:eastAsia="ar-SA" w:bidi="ar-EG"/>
              </w:rPr>
              <w:t>5</w:t>
            </w:r>
            <w:r w:rsidRPr="00D8401A">
              <w:rPr>
                <w:b/>
                <w:sz w:val="28"/>
                <w:szCs w:val="28"/>
                <w:rtl/>
                <w:lang w:eastAsia="ar-SA" w:bidi="ar-EG"/>
              </w:rPr>
              <w:t>/201</w:t>
            </w:r>
            <w:r w:rsidRPr="00D8401A">
              <w:rPr>
                <w:rFonts w:hint="cs"/>
                <w:b/>
                <w:sz w:val="28"/>
                <w:szCs w:val="28"/>
                <w:rtl/>
                <w:lang w:eastAsia="ar-SA" w:bidi="ar-EG"/>
              </w:rPr>
              <w:t>7</w:t>
            </w:r>
            <w:r w:rsidRPr="00D8401A">
              <w:rPr>
                <w:b/>
                <w:sz w:val="28"/>
                <w:szCs w:val="28"/>
                <w:rtl/>
                <w:lang w:eastAsia="ar-SA" w:bidi="ar-EG"/>
              </w:rPr>
              <w:t xml:space="preserve"> بالقاهرة بحضور (</w:t>
            </w:r>
            <w:r w:rsidRPr="00D8401A">
              <w:rPr>
                <w:rFonts w:hint="cs"/>
                <w:b/>
                <w:sz w:val="28"/>
                <w:szCs w:val="28"/>
                <w:rtl/>
                <w:lang w:eastAsia="ar-SA" w:bidi="ar-EG"/>
              </w:rPr>
              <w:t>4</w:t>
            </w:r>
            <w:r w:rsidRPr="00D8401A">
              <w:rPr>
                <w:b/>
                <w:sz w:val="28"/>
                <w:szCs w:val="28"/>
                <w:rtl/>
                <w:lang w:eastAsia="ar-SA" w:bidi="ar-EG"/>
              </w:rPr>
              <w:t xml:space="preserve">) من أعضاء اللجنة الدائمين بالإضافة إلى ممثل المكتب الإقليمي العربي للاتحاد الدولي للاتصالات. تم خلال الاجتماع مناقشة </w:t>
            </w:r>
            <w:r w:rsidRPr="00D8401A">
              <w:rPr>
                <w:rFonts w:hint="cs"/>
                <w:b/>
                <w:sz w:val="28"/>
                <w:szCs w:val="28"/>
                <w:rtl/>
                <w:lang w:eastAsia="ar-SA" w:bidi="ar-EG"/>
              </w:rPr>
              <w:t>الخطوات الزمنية</w:t>
            </w:r>
            <w:r w:rsidRPr="00D8401A">
              <w:rPr>
                <w:b/>
                <w:sz w:val="28"/>
                <w:szCs w:val="28"/>
                <w:rtl/>
                <w:lang w:eastAsia="ar-SA" w:bidi="ar-EG"/>
              </w:rPr>
              <w:t xml:space="preserve"> القادمة</w:t>
            </w:r>
            <w:r w:rsidRPr="00D8401A">
              <w:rPr>
                <w:rFonts w:hint="cs"/>
                <w:b/>
                <w:sz w:val="28"/>
                <w:szCs w:val="28"/>
                <w:rtl/>
                <w:lang w:eastAsia="ar-SA" w:bidi="ar-EG"/>
              </w:rPr>
              <w:t xml:space="preserve"> وحتي اطلاق النطاقين للتسجيل</w:t>
            </w:r>
            <w:r w:rsidRPr="00D8401A">
              <w:rPr>
                <w:b/>
                <w:sz w:val="28"/>
                <w:szCs w:val="28"/>
                <w:rtl/>
                <w:lang w:eastAsia="ar-SA" w:bidi="ar-EG"/>
              </w:rPr>
              <w:t xml:space="preserve"> </w:t>
            </w:r>
            <w:r w:rsidRPr="00D8401A">
              <w:rPr>
                <w:rFonts w:hint="cs"/>
                <w:b/>
                <w:sz w:val="28"/>
                <w:szCs w:val="28"/>
                <w:rtl/>
                <w:lang w:eastAsia="ar-SA" w:bidi="ar-EG"/>
              </w:rPr>
              <w:t>كما تم الاتفاق على مراجعة اتفاقية المسجلين لاستيفائها والبدء في تسجيل النطاقات لمن يرغب.</w:t>
            </w:r>
            <w:r>
              <w:rPr>
                <w:rFonts w:hint="cs"/>
                <w:b/>
                <w:sz w:val="28"/>
                <w:szCs w:val="28"/>
                <w:rtl/>
                <w:lang w:eastAsia="ar-SA" w:bidi="ar-EG"/>
              </w:rPr>
              <w:t xml:space="preserve"> </w:t>
            </w:r>
            <w:r w:rsidRPr="00D8401A">
              <w:rPr>
                <w:rFonts w:hint="cs"/>
                <w:b/>
                <w:sz w:val="28"/>
                <w:szCs w:val="28"/>
                <w:rtl/>
                <w:lang w:eastAsia="ar-SA" w:bidi="ar-EG"/>
              </w:rPr>
              <w:t>كما تم الطلب من الأمانة العامة بإرسال نسخة من جميع الاتفاقيات والعقود التي تم توقيعها والخاصة بالمشروع حتى الآن</w:t>
            </w:r>
            <w:r w:rsidRPr="00D8401A">
              <w:rPr>
                <w:b/>
                <w:sz w:val="28"/>
                <w:szCs w:val="28"/>
                <w:rtl/>
                <w:lang w:bidi="ar-EG"/>
              </w:rPr>
              <w:t xml:space="preserve"> </w:t>
            </w:r>
            <w:r w:rsidRPr="00D8401A">
              <w:rPr>
                <w:rFonts w:hint="cs"/>
                <w:b/>
                <w:sz w:val="28"/>
                <w:szCs w:val="28"/>
                <w:rtl/>
                <w:lang w:bidi="ar-EG"/>
              </w:rPr>
              <w:t>لأعضاء اللجنة التوجيهية للاطلاع عليها.</w:t>
            </w:r>
          </w:p>
          <w:p w:rsidR="005748C4" w:rsidRPr="00D8401A" w:rsidRDefault="005748C4" w:rsidP="005748C4">
            <w:pPr>
              <w:numPr>
                <w:ilvl w:val="1"/>
                <w:numId w:val="37"/>
              </w:numPr>
              <w:bidi/>
              <w:spacing w:before="120" w:after="120" w:line="276" w:lineRule="auto"/>
              <w:ind w:left="357" w:hanging="357"/>
              <w:jc w:val="both"/>
              <w:rPr>
                <w:b/>
                <w:sz w:val="28"/>
                <w:szCs w:val="28"/>
                <w:lang w:bidi="ar-EG"/>
              </w:rPr>
            </w:pPr>
            <w:r w:rsidRPr="00D8401A">
              <w:rPr>
                <w:rFonts w:hint="cs"/>
                <w:b/>
                <w:sz w:val="28"/>
                <w:szCs w:val="28"/>
                <w:rtl/>
                <w:lang w:bidi="ar-EG"/>
              </w:rPr>
              <w:t>كذلك طالبت اللجنة هيئة تنظيم الاتصالات الإماراتية بتوثيق الخبرة المكتسبة في مجال التقدم لتسجيل النطاقات العلوية العامة الجديدة وإدارتها لنشرها على الإدارات العربية والاستفادة منها في التقدم للحصول على نطاقات علوية في الدورة القادمة.</w:t>
            </w:r>
          </w:p>
          <w:p w:rsidR="005748C4" w:rsidRPr="00D8401A" w:rsidRDefault="005748C4" w:rsidP="005748C4">
            <w:pPr>
              <w:numPr>
                <w:ilvl w:val="1"/>
                <w:numId w:val="37"/>
              </w:numPr>
              <w:bidi/>
              <w:spacing w:before="120" w:after="120" w:line="276" w:lineRule="auto"/>
              <w:ind w:left="357" w:hanging="357"/>
              <w:jc w:val="both"/>
              <w:rPr>
                <w:b/>
                <w:sz w:val="28"/>
                <w:szCs w:val="28"/>
                <w:lang w:bidi="ar-EG"/>
              </w:rPr>
            </w:pPr>
            <w:r w:rsidRPr="00D8401A">
              <w:rPr>
                <w:b/>
                <w:sz w:val="28"/>
                <w:szCs w:val="28"/>
                <w:rtl/>
                <w:lang w:bidi="ar-EG"/>
              </w:rPr>
              <w:t xml:space="preserve">بعد اجتياز اختبارات ما قبل </w:t>
            </w:r>
            <w:r w:rsidRPr="00D8401A">
              <w:rPr>
                <w:rFonts w:hint="cs"/>
                <w:b/>
                <w:sz w:val="28"/>
                <w:szCs w:val="28"/>
                <w:rtl/>
                <w:lang w:bidi="ar-EG"/>
              </w:rPr>
              <w:t>الإطلاق</w:t>
            </w:r>
            <w:r>
              <w:rPr>
                <w:b/>
                <w:sz w:val="28"/>
                <w:szCs w:val="28"/>
                <w:rtl/>
                <w:lang w:bidi="ar-EG"/>
              </w:rPr>
              <w:t xml:space="preserve"> للنطاقين، تم </w:t>
            </w:r>
            <w:r w:rsidRPr="00D8401A">
              <w:rPr>
                <w:rFonts w:hint="cs"/>
                <w:b/>
                <w:sz w:val="28"/>
                <w:szCs w:val="28"/>
                <w:rtl/>
                <w:lang w:bidi="ar-EG"/>
              </w:rPr>
              <w:t xml:space="preserve">وضع </w:t>
            </w:r>
            <w:r w:rsidRPr="00D8401A">
              <w:rPr>
                <w:b/>
                <w:sz w:val="28"/>
                <w:szCs w:val="28"/>
                <w:rtl/>
                <w:lang w:bidi="ar-EG"/>
              </w:rPr>
              <w:t>النطاقين العلويين .</w:t>
            </w:r>
            <w:proofErr w:type="spellStart"/>
            <w:r w:rsidRPr="00D8401A">
              <w:rPr>
                <w:b/>
                <w:sz w:val="28"/>
                <w:szCs w:val="28"/>
                <w:lang w:bidi="ar-EG"/>
              </w:rPr>
              <w:t>arab</w:t>
            </w:r>
            <w:proofErr w:type="spellEnd"/>
            <w:r w:rsidRPr="00D8401A">
              <w:rPr>
                <w:b/>
                <w:sz w:val="28"/>
                <w:szCs w:val="28"/>
                <w:rtl/>
                <w:lang w:bidi="ar-EG"/>
              </w:rPr>
              <w:t xml:space="preserve">  و .</w:t>
            </w:r>
            <w:r w:rsidRPr="00D8401A">
              <w:rPr>
                <w:bCs/>
                <w:sz w:val="28"/>
                <w:szCs w:val="28"/>
                <w:rtl/>
                <w:lang w:bidi="ar-EG"/>
              </w:rPr>
              <w:t>عرب</w:t>
            </w:r>
            <w:r w:rsidRPr="00D8401A">
              <w:rPr>
                <w:b/>
                <w:sz w:val="28"/>
                <w:szCs w:val="28"/>
                <w:rtl/>
                <w:lang w:bidi="ar-EG"/>
              </w:rPr>
              <w:t xml:space="preserve"> </w:t>
            </w:r>
            <w:r w:rsidRPr="00D8401A">
              <w:rPr>
                <w:rFonts w:hint="cs"/>
                <w:b/>
                <w:sz w:val="28"/>
                <w:szCs w:val="28"/>
                <w:rtl/>
                <w:lang w:bidi="ar-EG"/>
              </w:rPr>
              <w:t xml:space="preserve">حيز التشغيل على أجهزة خدمات أسماء النطاقات التابعة </w:t>
            </w:r>
            <w:proofErr w:type="spellStart"/>
            <w:r w:rsidRPr="00D8401A">
              <w:rPr>
                <w:rFonts w:hint="cs"/>
                <w:b/>
                <w:sz w:val="28"/>
                <w:szCs w:val="28"/>
                <w:rtl/>
                <w:lang w:bidi="ar-EG"/>
              </w:rPr>
              <w:t>للأيكان</w:t>
            </w:r>
            <w:proofErr w:type="spellEnd"/>
            <w:r w:rsidRPr="00D8401A">
              <w:rPr>
                <w:rFonts w:hint="cs"/>
                <w:b/>
                <w:sz w:val="28"/>
                <w:szCs w:val="28"/>
                <w:rtl/>
                <w:lang w:bidi="ar-EG"/>
              </w:rPr>
              <w:t xml:space="preserve"> </w:t>
            </w:r>
            <w:r w:rsidRPr="00D8401A">
              <w:rPr>
                <w:b/>
                <w:sz w:val="28"/>
                <w:szCs w:val="28"/>
                <w:rtl/>
                <w:lang w:bidi="ar-EG"/>
              </w:rPr>
              <w:t xml:space="preserve">يوم 23/5/2017  </w:t>
            </w:r>
            <w:r w:rsidRPr="00D8401A">
              <w:rPr>
                <w:rFonts w:hint="cs"/>
                <w:b/>
                <w:sz w:val="28"/>
                <w:szCs w:val="28"/>
                <w:rtl/>
                <w:lang w:bidi="ar-EG"/>
              </w:rPr>
              <w:t xml:space="preserve">وتقوم اللجنة حاليا بمراجعة اتفاقيات المسجلين استعدادا لبدء مرحلة إطلاق النطاقين وإتاحتهما لتسجيل أسماء مواقع الإنترنت تحتهما </w:t>
            </w:r>
            <w:r w:rsidRPr="00D8401A">
              <w:rPr>
                <w:b/>
                <w:sz w:val="28"/>
                <w:szCs w:val="28"/>
                <w:rtl/>
                <w:lang w:bidi="ar-EG"/>
              </w:rPr>
              <w:t>.</w:t>
            </w:r>
          </w:p>
          <w:p w:rsidR="005748C4" w:rsidRPr="00D8401A" w:rsidRDefault="005748C4" w:rsidP="005748C4">
            <w:pPr>
              <w:bidi/>
              <w:jc w:val="both"/>
              <w:rPr>
                <w:b/>
                <w:bCs/>
                <w:sz w:val="28"/>
                <w:szCs w:val="28"/>
                <w:rtl/>
                <w:lang w:eastAsia="ar-SA" w:bidi="ar-EG"/>
              </w:rPr>
            </w:pPr>
            <w:r w:rsidRPr="00D8401A">
              <w:rPr>
                <w:b/>
                <w:bCs/>
                <w:sz w:val="28"/>
                <w:szCs w:val="28"/>
                <w:rtl/>
                <w:lang w:eastAsia="ar-SA" w:bidi="ar-EG"/>
              </w:rPr>
              <w:t xml:space="preserve">وبالعرض على الاجتماع </w:t>
            </w:r>
            <w:r w:rsidRPr="00D8401A">
              <w:rPr>
                <w:b/>
                <w:bCs/>
                <w:sz w:val="28"/>
                <w:szCs w:val="28"/>
                <w:lang w:eastAsia="ar-SA" w:bidi="ar-EG"/>
              </w:rPr>
              <w:t>)</w:t>
            </w:r>
            <w:r w:rsidRPr="00D8401A">
              <w:rPr>
                <w:rFonts w:hint="cs"/>
                <w:b/>
                <w:bCs/>
                <w:sz w:val="28"/>
                <w:szCs w:val="28"/>
                <w:rtl/>
                <w:lang w:eastAsia="ar-SA" w:bidi="ar-EG"/>
              </w:rPr>
              <w:t>41</w:t>
            </w:r>
            <w:r w:rsidRPr="00D8401A">
              <w:rPr>
                <w:b/>
                <w:bCs/>
                <w:sz w:val="28"/>
                <w:szCs w:val="28"/>
                <w:lang w:eastAsia="ar-SA" w:bidi="ar-EG"/>
              </w:rPr>
              <w:t>(</w:t>
            </w:r>
            <w:r w:rsidRPr="00D8401A">
              <w:rPr>
                <w:b/>
                <w:bCs/>
                <w:sz w:val="28"/>
                <w:szCs w:val="28"/>
                <w:rtl/>
                <w:lang w:eastAsia="ar-SA" w:bidi="ar-EG"/>
              </w:rPr>
              <w:t xml:space="preserve"> للمكتب التنفيذي لمجلس الوزراء العرب للاتصالات والمعلومات، اصدر بشأن الموضوع التوصي</w:t>
            </w:r>
            <w:r w:rsidRPr="00D8401A">
              <w:rPr>
                <w:rFonts w:hint="cs"/>
                <w:b/>
                <w:bCs/>
                <w:sz w:val="28"/>
                <w:szCs w:val="28"/>
                <w:rtl/>
                <w:lang w:eastAsia="ar-SA" w:bidi="ar-EG"/>
              </w:rPr>
              <w:t>ة</w:t>
            </w:r>
            <w:r w:rsidRPr="00D8401A">
              <w:rPr>
                <w:b/>
                <w:bCs/>
                <w:sz w:val="28"/>
                <w:szCs w:val="28"/>
                <w:rtl/>
                <w:lang w:eastAsia="ar-SA" w:bidi="ar-EG"/>
              </w:rPr>
              <w:t xml:space="preserve"> التالية:</w:t>
            </w:r>
          </w:p>
          <w:p w:rsidR="00E07F50" w:rsidRPr="005748C4" w:rsidRDefault="005748C4" w:rsidP="005748C4">
            <w:pPr>
              <w:numPr>
                <w:ilvl w:val="1"/>
                <w:numId w:val="35"/>
              </w:numPr>
              <w:bidi/>
              <w:spacing w:after="120" w:line="276" w:lineRule="auto"/>
              <w:ind w:left="578" w:hanging="284"/>
              <w:jc w:val="both"/>
              <w:rPr>
                <w:sz w:val="28"/>
                <w:szCs w:val="28"/>
                <w:lang w:bidi="ar-EG"/>
              </w:rPr>
            </w:pPr>
            <w:r w:rsidRPr="00B612F8">
              <w:rPr>
                <w:rFonts w:hint="cs"/>
                <w:b/>
                <w:i/>
                <w:iCs/>
                <w:sz w:val="26"/>
                <w:szCs w:val="26"/>
                <w:rtl/>
                <w:lang w:eastAsia="ar-SA" w:bidi="ar-EG"/>
              </w:rPr>
              <w:t xml:space="preserve">تكليف اللجنة التوجيهية لمشروع النطاقات العلوية العربية العامة بالتعاون مع الأمانة العامة وهيئة تنظيم الاتصالات الإماراتية من أجل سرعة الانتهاء من التعاقدات المتبقية في إطار المشروع واتخاذ الترتيبات </w:t>
            </w:r>
            <w:r w:rsidRPr="00B612F8">
              <w:rPr>
                <w:rFonts w:hint="cs"/>
                <w:b/>
                <w:i/>
                <w:iCs/>
                <w:sz w:val="26"/>
                <w:szCs w:val="26"/>
                <w:rtl/>
                <w:lang w:eastAsia="ar-SA" w:bidi="ar-EG"/>
              </w:rPr>
              <w:lastRenderedPageBreak/>
              <w:t>المطلوبة لإطلاق النطاقين بالشكل اللائق وبالسرعة الممكنة.</w:t>
            </w:r>
          </w:p>
          <w:p w:rsidR="005748C4" w:rsidRPr="005748C4" w:rsidRDefault="005748C4" w:rsidP="009F4699">
            <w:pPr>
              <w:pStyle w:val="ListParagraph"/>
              <w:numPr>
                <w:ilvl w:val="0"/>
                <w:numId w:val="38"/>
              </w:numPr>
              <w:bidi/>
              <w:spacing w:after="120" w:line="276" w:lineRule="auto"/>
              <w:ind w:left="179" w:hanging="179"/>
              <w:jc w:val="both"/>
              <w:rPr>
                <w:sz w:val="28"/>
                <w:szCs w:val="28"/>
                <w:lang w:bidi="ar-EG"/>
              </w:rPr>
            </w:pPr>
            <w:r w:rsidRPr="005748C4">
              <w:rPr>
                <w:rFonts w:hint="cs"/>
                <w:b/>
                <w:sz w:val="28"/>
                <w:szCs w:val="28"/>
                <w:rtl/>
                <w:lang w:bidi="ar-EG"/>
              </w:rPr>
              <w:t>ور</w:t>
            </w:r>
            <w:r w:rsidRPr="005748C4">
              <w:rPr>
                <w:rFonts w:hint="cs"/>
                <w:b/>
                <w:sz w:val="26"/>
                <w:szCs w:val="26"/>
                <w:rtl/>
                <w:lang w:eastAsia="ar-SA" w:bidi="ar-EG"/>
              </w:rPr>
              <w:t xml:space="preserve">د </w:t>
            </w:r>
            <w:r w:rsidR="00DD4DAF">
              <w:rPr>
                <w:rFonts w:hint="cs"/>
                <w:b/>
                <w:sz w:val="26"/>
                <w:szCs w:val="26"/>
                <w:rtl/>
                <w:lang w:eastAsia="ar-SA" w:bidi="ar-EG"/>
              </w:rPr>
              <w:t xml:space="preserve">يوم 7/4/2019 </w:t>
            </w:r>
            <w:r w:rsidR="00E63024">
              <w:rPr>
                <w:rFonts w:hint="cs"/>
                <w:b/>
                <w:sz w:val="26"/>
                <w:szCs w:val="26"/>
                <w:rtl/>
                <w:lang w:eastAsia="ar-SA" w:bidi="ar-EG"/>
              </w:rPr>
              <w:t>إلى</w:t>
            </w:r>
            <w:r w:rsidR="00DD4DAF">
              <w:rPr>
                <w:rFonts w:hint="cs"/>
                <w:b/>
                <w:sz w:val="26"/>
                <w:szCs w:val="26"/>
                <w:rtl/>
                <w:lang w:eastAsia="ar-SA" w:bidi="ar-EG"/>
              </w:rPr>
              <w:t xml:space="preserve"> الأمانة العامة من هيئة تنظيم الاتصالات </w:t>
            </w:r>
            <w:r w:rsidR="004B47B3">
              <w:rPr>
                <w:rFonts w:hint="cs"/>
                <w:b/>
                <w:sz w:val="26"/>
                <w:szCs w:val="26"/>
                <w:rtl/>
                <w:lang w:eastAsia="ar-SA" w:bidi="ar-EG"/>
              </w:rPr>
              <w:t>الإماراتية</w:t>
            </w:r>
            <w:r w:rsidR="00DD4DAF">
              <w:rPr>
                <w:rFonts w:hint="cs"/>
                <w:b/>
                <w:sz w:val="26"/>
                <w:szCs w:val="26"/>
                <w:rtl/>
                <w:lang w:eastAsia="ar-SA" w:bidi="ar-EG"/>
              </w:rPr>
              <w:t xml:space="preserve"> نسخة باللغة </w:t>
            </w:r>
            <w:r w:rsidR="004B47B3">
              <w:rPr>
                <w:rFonts w:hint="cs"/>
                <w:b/>
                <w:sz w:val="26"/>
                <w:szCs w:val="26"/>
                <w:rtl/>
                <w:lang w:eastAsia="ar-SA" w:bidi="ar-EG"/>
              </w:rPr>
              <w:t>الإنجليزية</w:t>
            </w:r>
            <w:r w:rsidR="00DD4DAF">
              <w:rPr>
                <w:rFonts w:hint="cs"/>
                <w:b/>
                <w:sz w:val="26"/>
                <w:szCs w:val="26"/>
                <w:rtl/>
                <w:lang w:eastAsia="ar-SA" w:bidi="ar-EG"/>
              </w:rPr>
              <w:t xml:space="preserve"> من اتف</w:t>
            </w:r>
            <w:r w:rsidR="009F4699">
              <w:rPr>
                <w:rFonts w:hint="cs"/>
                <w:b/>
                <w:sz w:val="26"/>
                <w:szCs w:val="26"/>
                <w:rtl/>
                <w:lang w:eastAsia="ar-SA" w:bidi="ar-EG"/>
              </w:rPr>
              <w:t>اقية المسجلين  لمراجعتها لتكون ب</w:t>
            </w:r>
            <w:r w:rsidR="00DD4DAF">
              <w:rPr>
                <w:rFonts w:hint="cs"/>
                <w:b/>
                <w:sz w:val="26"/>
                <w:szCs w:val="26"/>
                <w:rtl/>
                <w:lang w:eastAsia="ar-SA" w:bidi="ar-EG"/>
              </w:rPr>
              <w:t xml:space="preserve">ذلك جاهزة للتوقيع مع المسجلين الراغبين في التعامل </w:t>
            </w:r>
            <w:r w:rsidR="009F4699">
              <w:rPr>
                <w:rFonts w:hint="cs"/>
                <w:b/>
                <w:sz w:val="26"/>
                <w:szCs w:val="26"/>
                <w:rtl/>
                <w:lang w:eastAsia="ar-SA" w:bidi="ar-EG"/>
              </w:rPr>
              <w:t>في</w:t>
            </w:r>
            <w:r w:rsidR="00DD4DAF">
              <w:rPr>
                <w:rFonts w:hint="cs"/>
                <w:b/>
                <w:sz w:val="26"/>
                <w:szCs w:val="26"/>
                <w:rtl/>
                <w:lang w:eastAsia="ar-SA" w:bidi="ar-EG"/>
              </w:rPr>
              <w:t xml:space="preserve"> النطاقين </w:t>
            </w:r>
            <w:r w:rsidR="00DD4DAF">
              <w:rPr>
                <w:b/>
                <w:sz w:val="26"/>
                <w:szCs w:val="26"/>
                <w:lang w:eastAsia="ar-SA" w:bidi="ar-EG"/>
              </w:rPr>
              <w:t>.</w:t>
            </w:r>
            <w:proofErr w:type="spellStart"/>
            <w:r w:rsidR="00DD4DAF">
              <w:rPr>
                <w:b/>
                <w:sz w:val="26"/>
                <w:szCs w:val="26"/>
                <w:lang w:eastAsia="ar-SA" w:bidi="ar-EG"/>
              </w:rPr>
              <w:t>arab</w:t>
            </w:r>
            <w:proofErr w:type="spellEnd"/>
            <w:r w:rsidR="00DD4DAF">
              <w:rPr>
                <w:b/>
                <w:sz w:val="26"/>
                <w:szCs w:val="26"/>
                <w:lang w:eastAsia="ar-SA" w:bidi="ar-EG"/>
              </w:rPr>
              <w:t xml:space="preserve"> </w:t>
            </w:r>
            <w:r w:rsidR="00DD4DAF">
              <w:rPr>
                <w:rFonts w:hint="cs"/>
                <w:b/>
                <w:sz w:val="26"/>
                <w:szCs w:val="26"/>
                <w:rtl/>
                <w:lang w:eastAsia="ar-SA" w:bidi="ar-EG"/>
              </w:rPr>
              <w:t xml:space="preserve"> و .عرب وتم </w:t>
            </w:r>
            <w:r w:rsidR="004B47B3">
              <w:rPr>
                <w:rFonts w:hint="cs"/>
                <w:b/>
                <w:sz w:val="26"/>
                <w:szCs w:val="26"/>
                <w:rtl/>
                <w:lang w:eastAsia="ar-SA" w:bidi="ar-EG"/>
              </w:rPr>
              <w:t>إرسالها</w:t>
            </w:r>
            <w:r w:rsidR="00DD4DAF">
              <w:rPr>
                <w:rFonts w:hint="cs"/>
                <w:b/>
                <w:sz w:val="26"/>
                <w:szCs w:val="26"/>
                <w:rtl/>
                <w:lang w:eastAsia="ar-SA" w:bidi="ar-EG"/>
              </w:rPr>
              <w:t xml:space="preserve"> </w:t>
            </w:r>
            <w:r w:rsidR="004B47B3">
              <w:rPr>
                <w:rFonts w:hint="cs"/>
                <w:b/>
                <w:sz w:val="26"/>
                <w:szCs w:val="26"/>
                <w:rtl/>
                <w:lang w:eastAsia="ar-SA" w:bidi="ar-EG"/>
              </w:rPr>
              <w:t>للإدارة</w:t>
            </w:r>
            <w:r w:rsidR="00DD4DAF">
              <w:rPr>
                <w:rFonts w:hint="cs"/>
                <w:b/>
                <w:sz w:val="26"/>
                <w:szCs w:val="26"/>
                <w:rtl/>
                <w:lang w:eastAsia="ar-SA" w:bidi="ar-EG"/>
              </w:rPr>
              <w:t xml:space="preserve"> القانونية بجامعة الدول العربية لمراجعتها من الناحية القانونية، ولكن طلبت الإدارة القانونية نسخة باللغة العربية لتمكنهم من المراجعة. تم مخاطبة هيئة تنظيم الاتصالات </w:t>
            </w:r>
            <w:r w:rsidR="004B47B3">
              <w:rPr>
                <w:rFonts w:hint="cs"/>
                <w:b/>
                <w:sz w:val="26"/>
                <w:szCs w:val="26"/>
                <w:rtl/>
                <w:lang w:eastAsia="ar-SA" w:bidi="ar-EG"/>
              </w:rPr>
              <w:t>الإماراتية</w:t>
            </w:r>
            <w:r w:rsidR="00DD4DAF">
              <w:rPr>
                <w:rFonts w:hint="cs"/>
                <w:b/>
                <w:sz w:val="26"/>
                <w:szCs w:val="26"/>
                <w:rtl/>
                <w:lang w:eastAsia="ar-SA" w:bidi="ar-EG"/>
              </w:rPr>
              <w:t xml:space="preserve"> </w:t>
            </w:r>
            <w:r w:rsidR="004B47B3">
              <w:rPr>
                <w:rFonts w:hint="cs"/>
                <w:b/>
                <w:sz w:val="26"/>
                <w:szCs w:val="26"/>
                <w:rtl/>
                <w:lang w:eastAsia="ar-SA" w:bidi="ar-EG"/>
              </w:rPr>
              <w:t>لإمدادنا بنسخة باللغة العرية و</w:t>
            </w:r>
            <w:r w:rsidR="009F4699">
              <w:rPr>
                <w:rFonts w:hint="cs"/>
                <w:b/>
                <w:sz w:val="26"/>
                <w:szCs w:val="26"/>
                <w:rtl/>
                <w:lang w:eastAsia="ar-SA" w:bidi="ar-EG"/>
              </w:rPr>
              <w:t>وعد</w:t>
            </w:r>
            <w:r w:rsidR="004B47B3">
              <w:rPr>
                <w:rFonts w:hint="cs"/>
                <w:b/>
                <w:sz w:val="26"/>
                <w:szCs w:val="26"/>
                <w:rtl/>
                <w:lang w:eastAsia="ar-SA" w:bidi="ar-EG"/>
              </w:rPr>
              <w:t>ت بإرسالها لنا في اقرب فرصة.</w:t>
            </w:r>
          </w:p>
        </w:tc>
      </w:tr>
      <w:tr w:rsidR="00AA7985" w:rsidRPr="0075114D" w:rsidTr="005C2968">
        <w:tc>
          <w:tcPr>
            <w:tcW w:w="604" w:type="pct"/>
          </w:tcPr>
          <w:p w:rsidR="00AA7985" w:rsidRPr="0075114D" w:rsidRDefault="00AA7985" w:rsidP="005C2968">
            <w:pPr>
              <w:bidi/>
              <w:jc w:val="both"/>
              <w:rPr>
                <w:b/>
                <w:bCs/>
                <w:sz w:val="26"/>
                <w:szCs w:val="26"/>
                <w:lang w:bidi="ar-EG"/>
              </w:rPr>
            </w:pPr>
            <w:r w:rsidRPr="0075114D">
              <w:rPr>
                <w:b/>
                <w:bCs/>
                <w:sz w:val="28"/>
                <w:szCs w:val="28"/>
                <w:rtl/>
                <w:lang w:bidi="ar-EG"/>
              </w:rPr>
              <w:lastRenderedPageBreak/>
              <w:t>المقترح:</w:t>
            </w:r>
          </w:p>
          <w:p w:rsidR="00AA7985" w:rsidRPr="0075114D" w:rsidRDefault="00AA7985" w:rsidP="005C2968">
            <w:pPr>
              <w:bidi/>
              <w:rPr>
                <w:sz w:val="26"/>
                <w:szCs w:val="26"/>
                <w:lang w:bidi="ar-EG"/>
              </w:rPr>
            </w:pPr>
          </w:p>
          <w:p w:rsidR="00AA7985" w:rsidRPr="0075114D" w:rsidRDefault="00AA7985" w:rsidP="005C2968">
            <w:pPr>
              <w:bidi/>
              <w:rPr>
                <w:sz w:val="26"/>
                <w:szCs w:val="26"/>
                <w:lang w:bidi="ar-EG"/>
              </w:rPr>
            </w:pPr>
          </w:p>
        </w:tc>
        <w:tc>
          <w:tcPr>
            <w:tcW w:w="4396" w:type="pct"/>
          </w:tcPr>
          <w:p w:rsidR="00AA7985" w:rsidRPr="0075114D" w:rsidRDefault="00AA7985" w:rsidP="005C2968">
            <w:pPr>
              <w:numPr>
                <w:ilvl w:val="0"/>
                <w:numId w:val="3"/>
              </w:numPr>
              <w:bidi/>
              <w:spacing w:before="120" w:after="200" w:line="276" w:lineRule="auto"/>
              <w:ind w:left="714" w:hanging="357"/>
              <w:jc w:val="both"/>
              <w:rPr>
                <w:b/>
                <w:bCs/>
                <w:i/>
                <w:iCs/>
                <w:sz w:val="28"/>
                <w:szCs w:val="28"/>
                <w:lang w:bidi="ar-EG"/>
              </w:rPr>
            </w:pPr>
          </w:p>
        </w:tc>
      </w:tr>
    </w:tbl>
    <w:p w:rsidR="00AA7985" w:rsidRDefault="00AA7985" w:rsidP="00AA7985">
      <w:pPr>
        <w:bidi/>
        <w:spacing w:after="200" w:line="276" w:lineRule="auto"/>
        <w:rPr>
          <w:rtl/>
        </w:rPr>
      </w:pPr>
    </w:p>
    <w:p w:rsidR="00FA4F9D" w:rsidRDefault="00AA7985" w:rsidP="00E63024">
      <w:pPr>
        <w:rPr>
          <w:rFonts w:ascii="Arial" w:hAnsi="Arial" w:hint="cs"/>
          <w:b/>
          <w:bCs/>
          <w:sz w:val="36"/>
          <w:szCs w:val="36"/>
          <w:u w:val="single"/>
          <w:rtl/>
          <w:lang w:bidi="ar-EG"/>
        </w:rPr>
      </w:pPr>
      <w:r>
        <w:rPr>
          <w:rtl/>
        </w:rPr>
        <w:br w:type="page"/>
      </w:r>
      <w:r w:rsidR="00FA4F9D">
        <w:rPr>
          <w:rFonts w:ascii="Arial" w:hAnsi="Arial" w:hint="cs"/>
          <w:b/>
          <w:bCs/>
          <w:sz w:val="36"/>
          <w:szCs w:val="36"/>
          <w:u w:val="single"/>
          <w:rtl/>
          <w:lang w:bidi="ar-EG"/>
        </w:rPr>
        <w:lastRenderedPageBreak/>
        <w:t xml:space="preserve">البند </w:t>
      </w:r>
      <w:r w:rsidR="00FA4F9D">
        <w:rPr>
          <w:rFonts w:ascii="Arial" w:hAnsi="Arial" w:hint="cs"/>
          <w:b/>
          <w:bCs/>
          <w:sz w:val="36"/>
          <w:szCs w:val="36"/>
          <w:u w:val="single"/>
          <w:rtl/>
          <w:lang w:bidi="ar-EG"/>
        </w:rPr>
        <w:t>الرابع</w:t>
      </w:r>
    </w:p>
    <w:p w:rsidR="00FA4F9D" w:rsidRPr="00FA4F9D" w:rsidRDefault="00FA4F9D" w:rsidP="00FA4F9D">
      <w:pPr>
        <w:bidi/>
        <w:jc w:val="right"/>
        <w:rPr>
          <w:rFonts w:ascii="Arial" w:hAnsi="Arial"/>
          <w:b/>
          <w:bCs/>
          <w:sz w:val="14"/>
          <w:szCs w:val="14"/>
          <w:u w:val="single"/>
          <w:rtl/>
          <w:lang w:bidi="ar-EG"/>
        </w:rPr>
      </w:pPr>
    </w:p>
    <w:tbl>
      <w:tblPr>
        <w:tblpPr w:leftFromText="180" w:rightFromText="180" w:vertAnchor="text" w:horzAnchor="margin" w:tblpY="297"/>
        <w:bidiVisual/>
        <w:tblW w:w="4930" w:type="pct"/>
        <w:tblBorders>
          <w:right w:val="single" w:sz="8" w:space="0" w:color="auto"/>
        </w:tblBorders>
        <w:tblLook w:val="00A0" w:firstRow="1" w:lastRow="0" w:firstColumn="1" w:lastColumn="0" w:noHBand="0" w:noVBand="0"/>
      </w:tblPr>
      <w:tblGrid>
        <w:gridCol w:w="1272"/>
        <w:gridCol w:w="9261"/>
      </w:tblGrid>
      <w:tr w:rsidR="00FA4F9D" w:rsidRPr="0075114D" w:rsidTr="00FA4F9D">
        <w:trPr>
          <w:trHeight w:val="534"/>
        </w:trPr>
        <w:tc>
          <w:tcPr>
            <w:tcW w:w="604" w:type="pct"/>
          </w:tcPr>
          <w:p w:rsidR="00FA4F9D" w:rsidRPr="0075114D" w:rsidRDefault="00FA4F9D" w:rsidP="00FA4F9D">
            <w:pPr>
              <w:bidi/>
              <w:rPr>
                <w:rFonts w:ascii="Simplified Arabic" w:hAnsi="Simplified Arabic" w:cs="Simplified Arabic"/>
                <w:b/>
                <w:bCs/>
                <w:sz w:val="28"/>
                <w:szCs w:val="28"/>
                <w:lang w:bidi="ar-EG"/>
              </w:rPr>
            </w:pPr>
            <w:r w:rsidRPr="0075114D">
              <w:br w:type="page"/>
            </w:r>
            <w:r w:rsidRPr="0075114D">
              <w:br w:type="page"/>
            </w:r>
            <w:r w:rsidRPr="0075114D">
              <w:br w:type="page"/>
            </w:r>
            <w:r w:rsidRPr="0075114D">
              <w:rPr>
                <w:rFonts w:ascii="Simplified Arabic" w:hAnsi="Simplified Arabic" w:cs="Simplified Arabic" w:hint="cs"/>
                <w:b/>
                <w:bCs/>
                <w:sz w:val="28"/>
                <w:szCs w:val="28"/>
                <w:rtl/>
                <w:lang w:bidi="ar-EG"/>
              </w:rPr>
              <w:t>الموضوع</w:t>
            </w:r>
            <w:r w:rsidRPr="0075114D">
              <w:rPr>
                <w:rFonts w:ascii="Simplified Arabic" w:hAnsi="Simplified Arabic" w:cs="Simplified Arabic"/>
                <w:b/>
                <w:bCs/>
                <w:sz w:val="28"/>
                <w:szCs w:val="28"/>
                <w:rtl/>
                <w:lang w:bidi="ar-EG"/>
              </w:rPr>
              <w:t>:</w:t>
            </w:r>
          </w:p>
        </w:tc>
        <w:tc>
          <w:tcPr>
            <w:tcW w:w="4396" w:type="pct"/>
          </w:tcPr>
          <w:p w:rsidR="00FA4F9D" w:rsidRPr="0075114D" w:rsidRDefault="00FA4F9D" w:rsidP="00FA4F9D">
            <w:pPr>
              <w:pStyle w:val="ListParagraph"/>
              <w:bidi/>
              <w:ind w:left="222" w:right="176"/>
              <w:rPr>
                <w:rFonts w:ascii="Simplified Arabic" w:hAnsi="Simplified Arabic" w:cs="Simplified Arabic"/>
                <w:b/>
                <w:bCs/>
                <w:sz w:val="28"/>
                <w:szCs w:val="28"/>
                <w:lang w:bidi="ar-EG"/>
              </w:rPr>
            </w:pPr>
            <w:r w:rsidRPr="00FE0CAA">
              <w:rPr>
                <w:rFonts w:ascii="Simplified Arabic" w:hAnsi="Simplified Arabic" w:cs="Simplified Arabic"/>
                <w:b/>
                <w:bCs/>
                <w:sz w:val="28"/>
                <w:szCs w:val="28"/>
                <w:rtl/>
                <w:lang w:bidi="ar-EG"/>
              </w:rPr>
              <w:t xml:space="preserve">مشروع </w:t>
            </w:r>
            <w:r>
              <w:rPr>
                <w:rFonts w:ascii="Simplified Arabic" w:hAnsi="Simplified Arabic" w:cs="Simplified Arabic" w:hint="cs"/>
                <w:b/>
                <w:bCs/>
                <w:sz w:val="28"/>
                <w:szCs w:val="28"/>
                <w:rtl/>
                <w:lang w:bidi="ar-EG"/>
              </w:rPr>
              <w:t>ال</w:t>
            </w:r>
            <w:r w:rsidRPr="00FE0CAA">
              <w:rPr>
                <w:rFonts w:ascii="Simplified Arabic" w:hAnsi="Simplified Arabic" w:cs="Simplified Arabic"/>
                <w:b/>
                <w:bCs/>
                <w:sz w:val="28"/>
                <w:szCs w:val="28"/>
                <w:rtl/>
                <w:lang w:bidi="ar-EG"/>
              </w:rPr>
              <w:t>ربط</w:t>
            </w:r>
            <w:r>
              <w:rPr>
                <w:rFonts w:ascii="Simplified Arabic" w:hAnsi="Simplified Arabic" w:cs="Simplified Arabic" w:hint="cs"/>
                <w:b/>
                <w:bCs/>
                <w:sz w:val="28"/>
                <w:szCs w:val="28"/>
                <w:rtl/>
                <w:lang w:bidi="ar-EG"/>
              </w:rPr>
              <w:t xml:space="preserve"> الإقليمي</w:t>
            </w:r>
            <w:r w:rsidRPr="00FE0CAA">
              <w:rPr>
                <w:rFonts w:ascii="Simplified Arabic" w:hAnsi="Simplified Arabic" w:cs="Simplified Arabic"/>
                <w:b/>
                <w:bCs/>
                <w:sz w:val="28"/>
                <w:szCs w:val="28"/>
                <w:rtl/>
                <w:lang w:bidi="ar-EG"/>
              </w:rPr>
              <w:t xml:space="preserve"> </w:t>
            </w:r>
            <w:r>
              <w:rPr>
                <w:rFonts w:ascii="Simplified Arabic" w:hAnsi="Simplified Arabic" w:cs="Simplified Arabic" w:hint="cs"/>
                <w:b/>
                <w:bCs/>
                <w:sz w:val="28"/>
                <w:szCs w:val="28"/>
                <w:rtl/>
                <w:lang w:bidi="ar-EG"/>
              </w:rPr>
              <w:t>ل</w:t>
            </w:r>
            <w:r w:rsidRPr="00FE0CAA">
              <w:rPr>
                <w:rFonts w:ascii="Simplified Arabic" w:hAnsi="Simplified Arabic" w:cs="Simplified Arabic"/>
                <w:b/>
                <w:bCs/>
                <w:sz w:val="28"/>
                <w:szCs w:val="28"/>
                <w:rtl/>
                <w:lang w:bidi="ar-EG"/>
              </w:rPr>
              <w:t>شبكات الإنترنت العربية</w:t>
            </w:r>
          </w:p>
        </w:tc>
      </w:tr>
      <w:tr w:rsidR="00FA4F9D" w:rsidRPr="0075114D" w:rsidTr="00FA4F9D">
        <w:tc>
          <w:tcPr>
            <w:tcW w:w="604" w:type="pct"/>
          </w:tcPr>
          <w:p w:rsidR="00FA4F9D" w:rsidRPr="0075114D" w:rsidRDefault="00FA4F9D" w:rsidP="00FA4F9D">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96" w:type="pct"/>
          </w:tcPr>
          <w:p w:rsidR="00FA4F9D" w:rsidRDefault="00FA4F9D" w:rsidP="00FA4F9D">
            <w:pPr>
              <w:bidi/>
              <w:jc w:val="both"/>
              <w:rPr>
                <w:rFonts w:eastAsia="Times New Roman"/>
                <w:b/>
                <w:bCs/>
                <w:sz w:val="28"/>
                <w:szCs w:val="28"/>
                <w:rtl/>
                <w:lang w:eastAsia="ar-SA" w:bidi="ar-EG"/>
              </w:rPr>
            </w:pPr>
            <w:r w:rsidRPr="006A4228">
              <w:rPr>
                <w:rFonts w:eastAsia="Times New Roman"/>
                <w:b/>
                <w:bCs/>
                <w:sz w:val="28"/>
                <w:szCs w:val="28"/>
                <w:rtl/>
                <w:lang w:eastAsia="ar-SA" w:bidi="ar-EG"/>
              </w:rPr>
              <w:t>بالعرض على الاجتماع</w:t>
            </w:r>
            <w:r>
              <w:rPr>
                <w:rFonts w:eastAsia="Times New Roman" w:hint="cs"/>
                <w:b/>
                <w:bCs/>
                <w:sz w:val="28"/>
                <w:szCs w:val="28"/>
                <w:rtl/>
                <w:lang w:eastAsia="ar-SA" w:bidi="ar-EG"/>
              </w:rPr>
              <w:t>ين</w:t>
            </w:r>
            <w:r w:rsidRPr="006A4228">
              <w:rPr>
                <w:rFonts w:eastAsia="Times New Roman"/>
                <w:b/>
                <w:bCs/>
                <w:sz w:val="28"/>
                <w:szCs w:val="28"/>
                <w:rtl/>
                <w:lang w:eastAsia="ar-SA" w:bidi="ar-EG"/>
              </w:rPr>
              <w:t xml:space="preserve"> </w:t>
            </w:r>
            <w:r w:rsidRPr="006A4228">
              <w:rPr>
                <w:rFonts w:eastAsia="Times New Roman"/>
                <w:b/>
                <w:bCs/>
                <w:sz w:val="28"/>
                <w:szCs w:val="28"/>
                <w:lang w:eastAsia="ar-SA"/>
              </w:rPr>
              <w:t>)</w:t>
            </w:r>
            <w:r>
              <w:rPr>
                <w:rFonts w:eastAsia="Times New Roman" w:hint="cs"/>
                <w:b/>
                <w:bCs/>
                <w:sz w:val="28"/>
                <w:szCs w:val="28"/>
                <w:rtl/>
                <w:lang w:eastAsia="ar-SA"/>
              </w:rPr>
              <w:t>20 و</w:t>
            </w:r>
            <w:r w:rsidRPr="006A4228">
              <w:rPr>
                <w:rFonts w:eastAsia="Times New Roman" w:hint="cs"/>
                <w:b/>
                <w:bCs/>
                <w:sz w:val="28"/>
                <w:szCs w:val="28"/>
                <w:rtl/>
                <w:lang w:eastAsia="ar-SA" w:bidi="ar-EG"/>
              </w:rPr>
              <w:t>21</w:t>
            </w:r>
            <w:r w:rsidRPr="006A4228">
              <w:rPr>
                <w:rFonts w:eastAsia="Times New Roman"/>
                <w:b/>
                <w:bCs/>
                <w:sz w:val="28"/>
                <w:szCs w:val="28"/>
                <w:lang w:eastAsia="ar-SA"/>
              </w:rPr>
              <w:t>(</w:t>
            </w:r>
            <w:r w:rsidRPr="006A4228">
              <w:rPr>
                <w:rFonts w:eastAsia="Times New Roman"/>
                <w:b/>
                <w:bCs/>
                <w:sz w:val="28"/>
                <w:szCs w:val="28"/>
                <w:rtl/>
                <w:lang w:eastAsia="ar-SA"/>
              </w:rPr>
              <w:t xml:space="preserve"> </w:t>
            </w:r>
            <w:r w:rsidRPr="006A4228">
              <w:rPr>
                <w:rFonts w:eastAsia="Times New Roman"/>
                <w:b/>
                <w:bCs/>
                <w:sz w:val="28"/>
                <w:szCs w:val="28"/>
                <w:rtl/>
                <w:lang w:eastAsia="ar-SA" w:bidi="ar-EG"/>
              </w:rPr>
              <w:t xml:space="preserve">لمجلس الوزراء العرب للاتصالات والمعلومات، </w:t>
            </w:r>
            <w:r>
              <w:rPr>
                <w:rFonts w:eastAsia="Times New Roman" w:hint="cs"/>
                <w:b/>
                <w:bCs/>
                <w:sz w:val="28"/>
                <w:szCs w:val="28"/>
                <w:rtl/>
                <w:lang w:eastAsia="ar-SA" w:bidi="ar-EG"/>
              </w:rPr>
              <w:t xml:space="preserve">كان من ضمن القرارات </w:t>
            </w:r>
            <w:r w:rsidRPr="006A4228">
              <w:rPr>
                <w:rFonts w:eastAsia="Times New Roman"/>
                <w:b/>
                <w:bCs/>
                <w:sz w:val="28"/>
                <w:szCs w:val="28"/>
                <w:rtl/>
                <w:lang w:eastAsia="ar-SA" w:bidi="ar-EG"/>
              </w:rPr>
              <w:t>بشأن الموضوع القرا</w:t>
            </w:r>
            <w:r w:rsidRPr="006A4228">
              <w:rPr>
                <w:rFonts w:eastAsia="Times New Roman" w:hint="cs"/>
                <w:b/>
                <w:bCs/>
                <w:sz w:val="28"/>
                <w:szCs w:val="28"/>
                <w:rtl/>
                <w:lang w:eastAsia="ar-SA" w:bidi="ar-EG"/>
              </w:rPr>
              <w:t>رات</w:t>
            </w:r>
            <w:r w:rsidRPr="006A4228">
              <w:rPr>
                <w:rFonts w:eastAsia="Times New Roman"/>
                <w:b/>
                <w:bCs/>
                <w:sz w:val="28"/>
                <w:szCs w:val="28"/>
                <w:rtl/>
                <w:lang w:eastAsia="ar-SA" w:bidi="ar-EG"/>
              </w:rPr>
              <w:t xml:space="preserve"> التالي</w:t>
            </w:r>
            <w:r w:rsidRPr="006A4228">
              <w:rPr>
                <w:rFonts w:eastAsia="Times New Roman" w:hint="cs"/>
                <w:b/>
                <w:bCs/>
                <w:sz w:val="28"/>
                <w:szCs w:val="28"/>
                <w:rtl/>
                <w:lang w:eastAsia="ar-SA" w:bidi="ar-EG"/>
              </w:rPr>
              <w:t>ة</w:t>
            </w:r>
            <w:r w:rsidRPr="006A4228">
              <w:rPr>
                <w:rFonts w:eastAsia="Times New Roman"/>
                <w:b/>
                <w:bCs/>
                <w:sz w:val="28"/>
                <w:szCs w:val="28"/>
                <w:rtl/>
                <w:lang w:eastAsia="ar-SA" w:bidi="ar-EG"/>
              </w:rPr>
              <w:t>:</w:t>
            </w:r>
          </w:p>
          <w:p w:rsidR="00FA4F9D" w:rsidRPr="00E63024" w:rsidRDefault="00FA4F9D" w:rsidP="00E63024">
            <w:pPr>
              <w:numPr>
                <w:ilvl w:val="1"/>
                <w:numId w:val="35"/>
              </w:numPr>
              <w:bidi/>
              <w:spacing w:after="120" w:line="276" w:lineRule="auto"/>
              <w:ind w:left="578" w:hanging="284"/>
              <w:jc w:val="both"/>
              <w:rPr>
                <w:b/>
                <w:i/>
                <w:iCs/>
                <w:sz w:val="26"/>
                <w:szCs w:val="26"/>
                <w:lang w:eastAsia="ar-SA" w:bidi="ar-EG"/>
              </w:rPr>
            </w:pPr>
            <w:r w:rsidRPr="00E63024">
              <w:rPr>
                <w:b/>
                <w:i/>
                <w:iCs/>
                <w:sz w:val="26"/>
                <w:szCs w:val="26"/>
                <w:rtl/>
                <w:lang w:eastAsia="ar-SA" w:bidi="ar-EG"/>
              </w:rPr>
              <w:t>التأكيد على قرار مجلس الوزراء العرب للاتصالات بشأن إنشاء شبكة نقل بيانات إقليمية والاستمرار بتكليف الإدارة اللبنانية لإعداد الدراسات اللازمة والتنسيق بين الإدارات العربية لهذا المشروع لاسيما جمهورية مصر العربية والمملكة العربية السعودية، بما يشكل النواة الأولى لشبكة الربط المذكورة. (مجلس 20)</w:t>
            </w:r>
          </w:p>
          <w:p w:rsidR="00FA4F9D" w:rsidRPr="00E63024" w:rsidRDefault="00FA4F9D" w:rsidP="00E63024">
            <w:pPr>
              <w:numPr>
                <w:ilvl w:val="1"/>
                <w:numId w:val="35"/>
              </w:numPr>
              <w:bidi/>
              <w:spacing w:after="120" w:line="276" w:lineRule="auto"/>
              <w:ind w:left="578" w:hanging="284"/>
              <w:jc w:val="both"/>
              <w:rPr>
                <w:b/>
                <w:i/>
                <w:iCs/>
                <w:sz w:val="26"/>
                <w:szCs w:val="26"/>
                <w:lang w:eastAsia="ar-SA" w:bidi="ar-EG"/>
              </w:rPr>
            </w:pPr>
            <w:r w:rsidRPr="00E63024">
              <w:rPr>
                <w:b/>
                <w:i/>
                <w:iCs/>
                <w:sz w:val="26"/>
                <w:szCs w:val="26"/>
                <w:rtl/>
                <w:lang w:eastAsia="ar-SA" w:bidi="ar-EG"/>
              </w:rPr>
              <w:t>التأكيد على وزارات وإدارات الاتصالات في الدول العربية دعوة المشغلين لديها للمشاركة في تنفيذ مشروع الربط الإقليمي لشبكات الإنترنت العربية. (مجلس 20)</w:t>
            </w:r>
          </w:p>
          <w:p w:rsidR="00FA4F9D" w:rsidRPr="00E63024" w:rsidRDefault="00FA4F9D" w:rsidP="00E63024">
            <w:pPr>
              <w:numPr>
                <w:ilvl w:val="1"/>
                <w:numId w:val="35"/>
              </w:numPr>
              <w:bidi/>
              <w:spacing w:after="120" w:line="276" w:lineRule="auto"/>
              <w:ind w:left="578" w:hanging="284"/>
              <w:jc w:val="both"/>
              <w:rPr>
                <w:b/>
                <w:i/>
                <w:iCs/>
                <w:sz w:val="26"/>
                <w:szCs w:val="26"/>
                <w:rtl/>
                <w:lang w:eastAsia="ar-SA" w:bidi="ar-EG"/>
              </w:rPr>
            </w:pPr>
            <w:r w:rsidRPr="00E63024">
              <w:rPr>
                <w:b/>
                <w:i/>
                <w:iCs/>
                <w:sz w:val="26"/>
                <w:szCs w:val="26"/>
                <w:rtl/>
                <w:lang w:eastAsia="ar-SA" w:bidi="ar-EG"/>
              </w:rPr>
              <w:t>التأكيد على المكتب الإقليمي العربي للاتحاد الدولي للاتصالات إعداد الدراسة المطلوبة بشأن الصعوبات التي تعوق تنفيذ مشروع الربط الإقليمي لشبكات الإنترنت العربية وكيفية المضي قدما في تنفيذ المشروع مع تضمين فقرة في الدراسة تعرض نظرة موسعة حول النتائج المتوقعة من تنفيذ المشروع تعتبر الأبعاد الاقتصادية والتنموية والاجتماعية له، مع الأخذ بعين الاعتبار نتائج المشروع التجريبي السابق الذي تم إطلاقه بين المشغلين في المملكة العربية السعودية والجمهورية اللبنانية وجمهورية مصر العربية</w:t>
            </w:r>
            <w:r w:rsidRPr="00E63024">
              <w:rPr>
                <w:b/>
                <w:i/>
                <w:iCs/>
                <w:rtl/>
                <w:lang w:eastAsia="ar-SA" w:bidi="ar-EG"/>
              </w:rPr>
              <w:t>. (مجلس 21)</w:t>
            </w:r>
          </w:p>
          <w:p w:rsidR="00FA4F9D" w:rsidRPr="00E63024" w:rsidRDefault="00FA4F9D" w:rsidP="00E63024">
            <w:pPr>
              <w:numPr>
                <w:ilvl w:val="1"/>
                <w:numId w:val="35"/>
              </w:numPr>
              <w:bidi/>
              <w:spacing w:after="120" w:line="276" w:lineRule="auto"/>
              <w:ind w:left="578" w:hanging="284"/>
              <w:jc w:val="both"/>
              <w:rPr>
                <w:b/>
                <w:i/>
                <w:iCs/>
                <w:sz w:val="26"/>
                <w:szCs w:val="26"/>
                <w:rtl/>
                <w:lang w:eastAsia="ar-SA" w:bidi="ar-EG"/>
              </w:rPr>
            </w:pPr>
            <w:r w:rsidRPr="00E63024">
              <w:rPr>
                <w:b/>
                <w:i/>
                <w:iCs/>
                <w:sz w:val="26"/>
                <w:szCs w:val="26"/>
                <w:rtl/>
                <w:lang w:eastAsia="ar-SA" w:bidi="ar-EG"/>
              </w:rPr>
              <w:t>دعوة الدول العربية إلى حث مشغلي شبكات الاتصالات لديها إلى دعم مشروع ربط شبكات التعليم والبحث العلمي وإعطاء ميزة إضافية لعملية توصيل هذه الشبكات. (مجلس 21)</w:t>
            </w:r>
          </w:p>
          <w:p w:rsidR="00FA4F9D" w:rsidRPr="006A4228" w:rsidRDefault="00FA4F9D" w:rsidP="00FA4F9D">
            <w:pPr>
              <w:widowControl w:val="0"/>
              <w:numPr>
                <w:ilvl w:val="0"/>
                <w:numId w:val="22"/>
              </w:numPr>
              <w:bidi/>
              <w:spacing w:before="120"/>
              <w:ind w:left="364"/>
              <w:jc w:val="lowKashida"/>
              <w:rPr>
                <w:rFonts w:eastAsia="Times New Roman"/>
                <w:sz w:val="28"/>
                <w:szCs w:val="28"/>
                <w:lang w:bidi="ar-EG"/>
              </w:rPr>
            </w:pPr>
            <w:r w:rsidRPr="006A4228">
              <w:rPr>
                <w:rFonts w:eastAsia="Times New Roman" w:hint="cs"/>
                <w:sz w:val="28"/>
                <w:szCs w:val="28"/>
                <w:rtl/>
                <w:lang w:bidi="ar-EG"/>
              </w:rPr>
              <w:t>نظّم الاتحاد الدولي للاتصالات في 2 أكتوبر 2018 ، في البحرين ، ورشة عمل حول التناظر والتواصل في العالم العربي ، تحت شعار "نحو فتح فرص الترابط الإقليمي". تم تنظيم ورشة العمل في إطار الاجتماع (16) لشبكة المنظمين العرب (</w:t>
            </w:r>
            <w:r w:rsidRPr="006A4228">
              <w:rPr>
                <w:rFonts w:eastAsia="Times New Roman" w:hint="cs"/>
                <w:sz w:val="28"/>
                <w:szCs w:val="28"/>
                <w:lang w:bidi="ar-EG"/>
              </w:rPr>
              <w:t>AREGNET</w:t>
            </w:r>
            <w:r w:rsidRPr="006A4228">
              <w:rPr>
                <w:rFonts w:eastAsia="Times New Roman" w:hint="cs"/>
                <w:sz w:val="28"/>
                <w:szCs w:val="28"/>
                <w:rtl/>
                <w:lang w:bidi="ar-EG"/>
              </w:rPr>
              <w:t>) باستضافة كريمة من هيئة تنظيم الاتصالات بمملكة البحرين وبدعم من جمعية الإنترنت (</w:t>
            </w:r>
            <w:r w:rsidRPr="006A4228">
              <w:rPr>
                <w:rFonts w:eastAsia="Times New Roman" w:hint="cs"/>
                <w:sz w:val="28"/>
                <w:szCs w:val="28"/>
                <w:lang w:bidi="ar-EG"/>
              </w:rPr>
              <w:t>ISOC</w:t>
            </w:r>
            <w:r w:rsidRPr="006A4228">
              <w:rPr>
                <w:rFonts w:eastAsia="Times New Roman" w:hint="cs"/>
                <w:sz w:val="28"/>
                <w:szCs w:val="28"/>
                <w:rtl/>
                <w:lang w:bidi="ar-EG"/>
              </w:rPr>
              <w:t>). مع ما يقرب من 50 مشاركًا ، يمثلون المنظمين والمشغلين من جميع أنحاء المنطقة العربية ، تم خلال ورشة العمل استعراض المشهد الإقليمي لنقاط تبادل الإنترنت (</w:t>
            </w:r>
            <w:r w:rsidRPr="006A4228">
              <w:rPr>
                <w:rFonts w:eastAsia="Times New Roman" w:hint="cs"/>
                <w:sz w:val="28"/>
                <w:szCs w:val="28"/>
                <w:lang w:bidi="ar-EG"/>
              </w:rPr>
              <w:t>IXP</w:t>
            </w:r>
            <w:r w:rsidRPr="006A4228">
              <w:rPr>
                <w:rFonts w:eastAsia="Times New Roman" w:hint="cs"/>
                <w:sz w:val="28"/>
                <w:szCs w:val="28"/>
                <w:rtl/>
                <w:lang w:bidi="ar-EG"/>
              </w:rPr>
              <w:t>) وإظهار فوائد ربط هذه النقاط على مستوى الدول العربية.</w:t>
            </w:r>
          </w:p>
          <w:p w:rsidR="00FA4F9D" w:rsidRPr="00FE0CAA" w:rsidRDefault="00FA4F9D" w:rsidP="00FA4F9D">
            <w:pPr>
              <w:widowControl w:val="0"/>
              <w:numPr>
                <w:ilvl w:val="0"/>
                <w:numId w:val="22"/>
              </w:numPr>
              <w:bidi/>
              <w:spacing w:before="120"/>
              <w:ind w:left="364"/>
              <w:jc w:val="lowKashida"/>
              <w:rPr>
                <w:rFonts w:eastAsia="Times New Roman"/>
                <w:sz w:val="28"/>
                <w:szCs w:val="28"/>
                <w:lang w:bidi="ar-EG"/>
              </w:rPr>
            </w:pPr>
            <w:r w:rsidRPr="00FE0CAA">
              <w:rPr>
                <w:rFonts w:eastAsia="Times New Roman" w:hint="cs"/>
                <w:sz w:val="28"/>
                <w:szCs w:val="28"/>
                <w:rtl/>
                <w:lang w:bidi="ar-EG"/>
              </w:rPr>
              <w:t xml:space="preserve">ومن خلال النقاشات، اكد الخبراء انه بالرغم من الجهود المبذولة في المنطقة العربية إلا أن المنطقة لا تزال متأخرة في مجال ربط شبكات الإنترنت عن المناطق الأخرى. وقد تم اقتراح خارطة طريق بهدف تطوير نظام ربط قوي لنقاط النفاذ العربية </w:t>
            </w:r>
            <w:r w:rsidRPr="00FE0CAA">
              <w:rPr>
                <w:rFonts w:eastAsia="Times New Roman"/>
                <w:sz w:val="28"/>
                <w:szCs w:val="28"/>
                <w:lang w:bidi="ar-EG"/>
              </w:rPr>
              <w:t xml:space="preserve">IXPs </w:t>
            </w:r>
            <w:r w:rsidRPr="00FE0CAA">
              <w:rPr>
                <w:rFonts w:eastAsia="Times New Roman" w:hint="cs"/>
                <w:sz w:val="28"/>
                <w:szCs w:val="28"/>
                <w:rtl/>
                <w:lang w:bidi="ar-EG"/>
              </w:rPr>
              <w:t>، وذلك من خلال العمل على المحاور التالية:</w:t>
            </w:r>
          </w:p>
          <w:p w:rsidR="00FA4F9D" w:rsidRPr="00FE0CAA" w:rsidRDefault="00FA4F9D" w:rsidP="00FA4F9D">
            <w:pPr>
              <w:numPr>
                <w:ilvl w:val="0"/>
                <w:numId w:val="20"/>
              </w:numPr>
              <w:bidi/>
              <w:jc w:val="lowKashida"/>
              <w:rPr>
                <w:rFonts w:eastAsia="Times New Roman"/>
                <w:sz w:val="28"/>
                <w:szCs w:val="28"/>
                <w:rtl/>
              </w:rPr>
            </w:pPr>
            <w:r w:rsidRPr="00FE0CAA">
              <w:rPr>
                <w:rFonts w:eastAsia="Times New Roman"/>
                <w:sz w:val="28"/>
                <w:szCs w:val="28"/>
                <w:rtl/>
              </w:rPr>
              <w:t>بناء المجتمع وخلق منصة المعرفة.</w:t>
            </w:r>
          </w:p>
          <w:p w:rsidR="00FA4F9D" w:rsidRPr="00FE0CAA" w:rsidRDefault="00FA4F9D" w:rsidP="00FA4F9D">
            <w:pPr>
              <w:numPr>
                <w:ilvl w:val="0"/>
                <w:numId w:val="20"/>
              </w:numPr>
              <w:bidi/>
              <w:jc w:val="lowKashida"/>
              <w:rPr>
                <w:rFonts w:eastAsia="Times New Roman"/>
                <w:sz w:val="28"/>
                <w:szCs w:val="28"/>
                <w:rtl/>
              </w:rPr>
            </w:pPr>
            <w:r w:rsidRPr="00FE0CAA">
              <w:rPr>
                <w:rFonts w:eastAsia="Times New Roman"/>
                <w:sz w:val="28"/>
                <w:szCs w:val="28"/>
                <w:rtl/>
              </w:rPr>
              <w:t xml:space="preserve">التنسيق الإقليمي من أجل بيئة </w:t>
            </w:r>
            <w:r w:rsidRPr="00FE0CAA">
              <w:rPr>
                <w:rFonts w:eastAsia="Times New Roman" w:hint="cs"/>
                <w:sz w:val="28"/>
                <w:szCs w:val="28"/>
                <w:rtl/>
              </w:rPr>
              <w:t>تمكينيه.</w:t>
            </w:r>
          </w:p>
          <w:p w:rsidR="00FA4F9D" w:rsidRPr="00FE0CAA" w:rsidRDefault="00FA4F9D" w:rsidP="00FA4F9D">
            <w:pPr>
              <w:numPr>
                <w:ilvl w:val="0"/>
                <w:numId w:val="20"/>
              </w:numPr>
              <w:bidi/>
              <w:jc w:val="lowKashida"/>
              <w:rPr>
                <w:rFonts w:eastAsia="Times New Roman"/>
                <w:sz w:val="28"/>
                <w:szCs w:val="28"/>
                <w:rtl/>
              </w:rPr>
            </w:pPr>
            <w:r w:rsidRPr="00FE0CAA">
              <w:rPr>
                <w:rFonts w:eastAsia="Times New Roman"/>
                <w:sz w:val="28"/>
                <w:szCs w:val="28"/>
                <w:rtl/>
              </w:rPr>
              <w:t xml:space="preserve">تطوير صناعة </w:t>
            </w:r>
            <w:r w:rsidRPr="00FE0CAA">
              <w:rPr>
                <w:rFonts w:eastAsia="Times New Roman" w:hint="cs"/>
                <w:sz w:val="28"/>
                <w:szCs w:val="28"/>
                <w:rtl/>
              </w:rPr>
              <w:t>ال</w:t>
            </w:r>
            <w:r w:rsidRPr="00FE0CAA">
              <w:rPr>
                <w:rFonts w:eastAsia="Times New Roman"/>
                <w:sz w:val="28"/>
                <w:szCs w:val="28"/>
                <w:rtl/>
              </w:rPr>
              <w:t xml:space="preserve">محتوى </w:t>
            </w:r>
            <w:r w:rsidRPr="00FE0CAA">
              <w:rPr>
                <w:rFonts w:eastAsia="Times New Roman" w:hint="cs"/>
                <w:sz w:val="28"/>
                <w:szCs w:val="28"/>
                <w:rtl/>
              </w:rPr>
              <w:t>الرقمي العربي</w:t>
            </w:r>
            <w:r w:rsidRPr="00FE0CAA">
              <w:rPr>
                <w:rFonts w:eastAsia="Times New Roman"/>
                <w:sz w:val="28"/>
                <w:szCs w:val="28"/>
                <w:rtl/>
              </w:rPr>
              <w:t>.</w:t>
            </w:r>
          </w:p>
          <w:p w:rsidR="00FA4F9D" w:rsidRPr="00FE0CAA" w:rsidRDefault="00FA4F9D" w:rsidP="00FA4F9D">
            <w:pPr>
              <w:widowControl w:val="0"/>
              <w:numPr>
                <w:ilvl w:val="0"/>
                <w:numId w:val="22"/>
              </w:numPr>
              <w:bidi/>
              <w:spacing w:before="120"/>
              <w:ind w:left="364"/>
              <w:jc w:val="lowKashida"/>
              <w:rPr>
                <w:rFonts w:eastAsia="Times New Roman"/>
                <w:sz w:val="28"/>
                <w:szCs w:val="28"/>
                <w:rtl/>
                <w:lang w:bidi="ar-EG"/>
              </w:rPr>
            </w:pPr>
            <w:r w:rsidRPr="00FE0CAA">
              <w:rPr>
                <w:rFonts w:eastAsia="Times New Roman" w:hint="cs"/>
                <w:sz w:val="28"/>
                <w:szCs w:val="28"/>
                <w:rtl/>
                <w:lang w:bidi="ar-EG"/>
              </w:rPr>
              <w:t xml:space="preserve">تم عرض وجهات نظر مختلفة، بما في ذلك دور توصيل نقاط النفاذ في تطوير اقتصاد الإنترنت. واعترف بأن خدمات الإنترنت الأرخص، وتجربة المستخدم الأفضل، ومرونة الشبكات الوطنية والتواصل الإقليمي في حالات انقطاع الخدمة ، وكذلك السيادة والأمن القومي هي عدد قليل من الفوائد المعروفة من نقاط تبادل الإنترنت. وخلصت إلى أن صناعة </w:t>
            </w:r>
            <w:r w:rsidRPr="00FE0CAA">
              <w:rPr>
                <w:rFonts w:eastAsia="Times New Roman"/>
                <w:sz w:val="28"/>
                <w:szCs w:val="28"/>
                <w:rtl/>
                <w:lang w:bidi="ar-EG"/>
              </w:rPr>
              <w:t xml:space="preserve">نقاط تبادل إنترنت </w:t>
            </w:r>
            <w:r w:rsidRPr="00FE0CAA">
              <w:rPr>
                <w:rFonts w:eastAsia="Times New Roman" w:hint="cs"/>
                <w:sz w:val="28"/>
                <w:szCs w:val="28"/>
                <w:rtl/>
                <w:lang w:bidi="ar-EG"/>
              </w:rPr>
              <w:t>قوية وحيوية مطلوبة في المنطقة العربية لتمكين التحول الرقمي وجذب الاستثمارات.</w:t>
            </w:r>
          </w:p>
          <w:p w:rsidR="00FA4F9D" w:rsidRPr="00FE0CAA" w:rsidRDefault="00FA4F9D" w:rsidP="00FA4F9D">
            <w:pPr>
              <w:widowControl w:val="0"/>
              <w:numPr>
                <w:ilvl w:val="0"/>
                <w:numId w:val="22"/>
              </w:numPr>
              <w:bidi/>
              <w:spacing w:before="120"/>
              <w:ind w:left="364"/>
              <w:jc w:val="lowKashida"/>
              <w:rPr>
                <w:rFonts w:eastAsia="Times New Roman"/>
                <w:sz w:val="28"/>
                <w:szCs w:val="28"/>
                <w:rtl/>
                <w:lang w:bidi="ar-EG"/>
              </w:rPr>
            </w:pPr>
            <w:r w:rsidRPr="00FE0CAA">
              <w:rPr>
                <w:rFonts w:eastAsia="Times New Roman" w:hint="cs"/>
                <w:sz w:val="28"/>
                <w:szCs w:val="28"/>
                <w:rtl/>
                <w:lang w:bidi="ar-EG"/>
              </w:rPr>
              <w:t xml:space="preserve">كما تم مناقشته البعد السياسي والتنظيمي ودور الحكومة في هذا الصدد. تناولت المناقشة العديد من القيود على الجوانب التشغيلية وسياسات العضوية والترابط الإقليمي ، والتي تقيد نقاط تبادل الإنترنت المحلية من النمو إلى محاور إقليمية ، لا سيما في المناطق التي توجد فيها إمكانات عالية بالفعل، كما تم الاتفاق على أن هناك حاجة لخلق بيئة تمكينيه، وتم استنتاج أن المنظمين بحاجة للتدخل ، مع اللوائح ، فقط عندما تكون هناك حاجة لحل نقص السوق. من ناحية أخرى ، فإن دور الحكومة هو </w:t>
            </w:r>
            <w:r w:rsidRPr="00FE0CAA">
              <w:rPr>
                <w:rFonts w:eastAsia="Times New Roman" w:hint="cs"/>
                <w:sz w:val="28"/>
                <w:szCs w:val="28"/>
                <w:rtl/>
                <w:lang w:bidi="ar-EG"/>
              </w:rPr>
              <w:lastRenderedPageBreak/>
              <w:t>تسهيل وعقد وتحفيز من أجل تلبية بيئة مواتية للنمو.</w:t>
            </w:r>
          </w:p>
          <w:p w:rsidR="00FA4F9D" w:rsidRDefault="00FA4F9D" w:rsidP="00FA4F9D">
            <w:pPr>
              <w:widowControl w:val="0"/>
              <w:numPr>
                <w:ilvl w:val="0"/>
                <w:numId w:val="22"/>
              </w:numPr>
              <w:bidi/>
              <w:spacing w:before="120"/>
              <w:ind w:left="364"/>
              <w:jc w:val="lowKashida"/>
              <w:rPr>
                <w:rFonts w:eastAsia="Times New Roman"/>
                <w:sz w:val="28"/>
                <w:szCs w:val="28"/>
                <w:lang w:bidi="ar-EG"/>
              </w:rPr>
            </w:pPr>
            <w:r w:rsidRPr="00FE0CAA">
              <w:rPr>
                <w:rFonts w:eastAsia="Times New Roman" w:hint="cs"/>
                <w:sz w:val="28"/>
                <w:szCs w:val="28"/>
                <w:rtl/>
                <w:lang w:bidi="ar-EG"/>
              </w:rPr>
              <w:t>وأخيراً ، تم الاتفاق على أن المنطقة لا ينبغي أن تنتظر استكمال جميع أجزاء اللغز ، بدلاً من أن تبدأ خريطة الطريق الخاصة بالتنمية بـ "إجراءات الخطوة التالية". كما تم الاتفاق على أن هناك حاجة للتعاون الإقليمي من خلال تطوير منصة مجتمعية قادرة على الاندماج مع المبادرات الحالية مثل منتدى الحوار الخاص بمجموعة مشغلي شبكات الشرق الأوسط (</w:t>
            </w:r>
            <w:r w:rsidRPr="00FE0CAA">
              <w:rPr>
                <w:rFonts w:eastAsia="Times New Roman" w:hint="cs"/>
                <w:sz w:val="28"/>
                <w:szCs w:val="28"/>
                <w:lang w:bidi="ar-EG"/>
              </w:rPr>
              <w:t>MENOG</w:t>
            </w:r>
            <w:r w:rsidRPr="00FE0CAA">
              <w:rPr>
                <w:rFonts w:eastAsia="Times New Roman" w:hint="cs"/>
                <w:sz w:val="28"/>
                <w:szCs w:val="28"/>
                <w:rtl/>
                <w:lang w:bidi="ar-EG"/>
              </w:rPr>
              <w:t>) ، من أجل الجمع بين الإرادة السياسية للحكومات مع حالات العمل من قبل المشغلين التي يمكن أن تعالج الفجوة الحالية.</w:t>
            </w:r>
          </w:p>
          <w:p w:rsidR="00FA4F9D" w:rsidRPr="00FE0CAA" w:rsidRDefault="00FA4F9D" w:rsidP="00FA4F9D">
            <w:pPr>
              <w:widowControl w:val="0"/>
              <w:bidi/>
              <w:spacing w:before="120"/>
              <w:ind w:left="364"/>
              <w:jc w:val="lowKashida"/>
              <w:rPr>
                <w:rFonts w:eastAsia="Times New Roman"/>
                <w:sz w:val="28"/>
                <w:szCs w:val="28"/>
                <w:lang w:bidi="ar-EG"/>
              </w:rPr>
            </w:pPr>
          </w:p>
          <w:p w:rsidR="00FA4F9D" w:rsidRDefault="00FA4F9D" w:rsidP="00FA4F9D">
            <w:pPr>
              <w:bidi/>
              <w:jc w:val="both"/>
              <w:rPr>
                <w:rFonts w:eastAsia="Times New Roman"/>
                <w:b/>
                <w:bCs/>
                <w:sz w:val="28"/>
                <w:szCs w:val="28"/>
                <w:rtl/>
                <w:lang w:eastAsia="ar-SA" w:bidi="ar-EG"/>
              </w:rPr>
            </w:pPr>
            <w:r w:rsidRPr="006A4228">
              <w:rPr>
                <w:rFonts w:eastAsia="Times New Roman"/>
                <w:b/>
                <w:bCs/>
                <w:sz w:val="28"/>
                <w:szCs w:val="28"/>
                <w:rtl/>
                <w:lang w:eastAsia="ar-SA" w:bidi="ar-EG"/>
              </w:rPr>
              <w:t xml:space="preserve">بالعرض على الاجتماع </w:t>
            </w:r>
            <w:r w:rsidRPr="006A4228">
              <w:rPr>
                <w:rFonts w:eastAsia="Times New Roman"/>
                <w:b/>
                <w:bCs/>
                <w:sz w:val="28"/>
                <w:szCs w:val="28"/>
                <w:lang w:eastAsia="ar-SA"/>
              </w:rPr>
              <w:t>)</w:t>
            </w:r>
            <w:r>
              <w:rPr>
                <w:rFonts w:eastAsia="Times New Roman" w:hint="cs"/>
                <w:b/>
                <w:bCs/>
                <w:sz w:val="28"/>
                <w:szCs w:val="28"/>
                <w:rtl/>
                <w:lang w:eastAsia="ar-SA"/>
              </w:rPr>
              <w:t>22</w:t>
            </w:r>
            <w:r w:rsidRPr="006A4228">
              <w:rPr>
                <w:rFonts w:eastAsia="Times New Roman"/>
                <w:b/>
                <w:bCs/>
                <w:sz w:val="28"/>
                <w:szCs w:val="28"/>
                <w:lang w:eastAsia="ar-SA"/>
              </w:rPr>
              <w:t>(</w:t>
            </w:r>
            <w:r w:rsidRPr="006A4228">
              <w:rPr>
                <w:rFonts w:eastAsia="Times New Roman"/>
                <w:b/>
                <w:bCs/>
                <w:sz w:val="28"/>
                <w:szCs w:val="28"/>
                <w:rtl/>
                <w:lang w:eastAsia="ar-SA"/>
              </w:rPr>
              <w:t xml:space="preserve"> </w:t>
            </w:r>
            <w:r w:rsidRPr="006A4228">
              <w:rPr>
                <w:rFonts w:eastAsia="Times New Roman"/>
                <w:b/>
                <w:bCs/>
                <w:sz w:val="28"/>
                <w:szCs w:val="28"/>
                <w:rtl/>
                <w:lang w:eastAsia="ar-SA" w:bidi="ar-EG"/>
              </w:rPr>
              <w:t xml:space="preserve">لمجلس الوزراء العرب للاتصالات والمعلومات، </w:t>
            </w:r>
            <w:r>
              <w:rPr>
                <w:rFonts w:eastAsia="Times New Roman" w:hint="cs"/>
                <w:b/>
                <w:bCs/>
                <w:sz w:val="28"/>
                <w:szCs w:val="28"/>
                <w:rtl/>
                <w:lang w:eastAsia="ar-SA" w:bidi="ar-EG"/>
              </w:rPr>
              <w:t xml:space="preserve">اقر </w:t>
            </w:r>
            <w:r w:rsidRPr="006A4228">
              <w:rPr>
                <w:rFonts w:eastAsia="Times New Roman"/>
                <w:b/>
                <w:bCs/>
                <w:sz w:val="28"/>
                <w:szCs w:val="28"/>
                <w:rtl/>
                <w:lang w:eastAsia="ar-SA" w:bidi="ar-EG"/>
              </w:rPr>
              <w:t>بشأن الموضوع القرا</w:t>
            </w:r>
            <w:r>
              <w:rPr>
                <w:rFonts w:eastAsia="Times New Roman" w:hint="cs"/>
                <w:b/>
                <w:bCs/>
                <w:sz w:val="28"/>
                <w:szCs w:val="28"/>
                <w:rtl/>
                <w:lang w:eastAsia="ar-SA" w:bidi="ar-EG"/>
              </w:rPr>
              <w:t>ر</w:t>
            </w:r>
            <w:r w:rsidRPr="006A4228">
              <w:rPr>
                <w:rFonts w:eastAsia="Times New Roman"/>
                <w:b/>
                <w:bCs/>
                <w:sz w:val="28"/>
                <w:szCs w:val="28"/>
                <w:rtl/>
                <w:lang w:eastAsia="ar-SA" w:bidi="ar-EG"/>
              </w:rPr>
              <w:t xml:space="preserve"> التالي:</w:t>
            </w:r>
          </w:p>
          <w:p w:rsidR="00FA4F9D" w:rsidRPr="00F2266A" w:rsidRDefault="00FA4F9D" w:rsidP="00FA4F9D">
            <w:pPr>
              <w:pStyle w:val="ListParagraph"/>
              <w:numPr>
                <w:ilvl w:val="0"/>
                <w:numId w:val="23"/>
              </w:numPr>
              <w:bidi/>
              <w:spacing w:before="120" w:after="120"/>
              <w:ind w:left="364"/>
              <w:jc w:val="both"/>
              <w:rPr>
                <w:sz w:val="28"/>
                <w:szCs w:val="28"/>
                <w:lang w:bidi="ar-EG"/>
              </w:rPr>
            </w:pPr>
            <w:r w:rsidRPr="00F2266A">
              <w:rPr>
                <w:rFonts w:asciiTheme="majorBidi" w:hAnsiTheme="majorBidi" w:cstheme="majorBidi"/>
                <w:sz w:val="28"/>
                <w:szCs w:val="28"/>
                <w:rtl/>
              </w:rPr>
              <w:t>الترحيب بمبادرة دولة الكويت لإعداد ورقة عمل حول إمكانية تنفيذ مشروع الربط الإقليمي لشبكات الإنترنت العربية من خلال نقاط المبادلة والمعوقات التي تواجه تنفيذ المشروع وكيفية المضي قدما، ورفع التقرير إلى اللجنة العربية الدائمة للاتصالات والمعلومات من خلال فريق العمل العربي لشئون الإنترنت</w:t>
            </w:r>
            <w:r w:rsidRPr="00F2266A">
              <w:rPr>
                <w:rFonts w:eastAsia="Times New Roman"/>
                <w:i/>
                <w:iCs/>
                <w:sz w:val="28"/>
                <w:szCs w:val="28"/>
                <w:rtl/>
                <w:lang w:bidi="ar-EG"/>
              </w:rPr>
              <w:t>.</w:t>
            </w:r>
          </w:p>
        </w:tc>
      </w:tr>
      <w:tr w:rsidR="00FA4F9D" w:rsidRPr="0075114D" w:rsidTr="00FA4F9D">
        <w:tc>
          <w:tcPr>
            <w:tcW w:w="604" w:type="pct"/>
          </w:tcPr>
          <w:p w:rsidR="00FA4F9D" w:rsidRPr="0075114D" w:rsidRDefault="00FA4F9D" w:rsidP="00FA4F9D">
            <w:pPr>
              <w:bidi/>
              <w:jc w:val="both"/>
              <w:rPr>
                <w:b/>
                <w:bCs/>
                <w:sz w:val="26"/>
                <w:szCs w:val="26"/>
                <w:lang w:bidi="ar-EG"/>
              </w:rPr>
            </w:pPr>
            <w:r w:rsidRPr="0075114D">
              <w:rPr>
                <w:b/>
                <w:bCs/>
                <w:sz w:val="28"/>
                <w:szCs w:val="28"/>
                <w:rtl/>
                <w:lang w:bidi="ar-EG"/>
              </w:rPr>
              <w:lastRenderedPageBreak/>
              <w:t>المقترح:</w:t>
            </w:r>
          </w:p>
        </w:tc>
        <w:tc>
          <w:tcPr>
            <w:tcW w:w="4396" w:type="pct"/>
          </w:tcPr>
          <w:p w:rsidR="00FA4F9D" w:rsidRPr="0075114D" w:rsidRDefault="00FA4F9D" w:rsidP="00FA4F9D">
            <w:pPr>
              <w:numPr>
                <w:ilvl w:val="0"/>
                <w:numId w:val="3"/>
              </w:numPr>
              <w:bidi/>
              <w:spacing w:before="120" w:after="200" w:line="276" w:lineRule="auto"/>
              <w:ind w:left="714" w:hanging="357"/>
              <w:jc w:val="both"/>
              <w:rPr>
                <w:b/>
                <w:bCs/>
                <w:i/>
                <w:iCs/>
                <w:sz w:val="28"/>
                <w:szCs w:val="28"/>
                <w:lang w:bidi="ar-EG"/>
              </w:rPr>
            </w:pPr>
          </w:p>
        </w:tc>
      </w:tr>
    </w:tbl>
    <w:p w:rsidR="00FA4F9D" w:rsidRDefault="00FA4F9D">
      <w:pPr>
        <w:rPr>
          <w:rtl/>
        </w:rPr>
      </w:pPr>
    </w:p>
    <w:p w:rsidR="00A843A7" w:rsidRDefault="00A843A7" w:rsidP="00690520">
      <w:pPr>
        <w:bidi/>
        <w:spacing w:after="200" w:line="276" w:lineRule="auto"/>
        <w:rPr>
          <w:rtl/>
        </w:rPr>
      </w:pPr>
    </w:p>
    <w:p w:rsidR="00A843A7" w:rsidRDefault="00A843A7">
      <w:pPr>
        <w:spacing w:after="200" w:line="276" w:lineRule="auto"/>
        <w:rPr>
          <w:rtl/>
        </w:rPr>
      </w:pPr>
      <w:r>
        <w:rPr>
          <w:rtl/>
        </w:rPr>
        <w:br w:type="page"/>
      </w:r>
    </w:p>
    <w:p w:rsidR="00FA4F9D" w:rsidRDefault="00FA4F9D" w:rsidP="00FA4F9D">
      <w:pPr>
        <w:bidi/>
        <w:jc w:val="right"/>
        <w:rPr>
          <w:rFonts w:ascii="Arial" w:hAnsi="Arial" w:hint="cs"/>
          <w:b/>
          <w:bCs/>
          <w:sz w:val="36"/>
          <w:szCs w:val="36"/>
          <w:u w:val="single"/>
          <w:rtl/>
          <w:lang w:bidi="ar-EG"/>
        </w:rPr>
      </w:pPr>
      <w:r>
        <w:rPr>
          <w:rFonts w:ascii="Arial" w:hAnsi="Arial" w:hint="cs"/>
          <w:b/>
          <w:bCs/>
          <w:sz w:val="36"/>
          <w:szCs w:val="36"/>
          <w:u w:val="single"/>
          <w:rtl/>
          <w:lang w:bidi="ar-EG"/>
        </w:rPr>
        <w:lastRenderedPageBreak/>
        <w:t xml:space="preserve">البند </w:t>
      </w:r>
      <w:r>
        <w:rPr>
          <w:rFonts w:ascii="Arial" w:hAnsi="Arial" w:hint="cs"/>
          <w:b/>
          <w:bCs/>
          <w:sz w:val="36"/>
          <w:szCs w:val="36"/>
          <w:u w:val="single"/>
          <w:rtl/>
          <w:lang w:bidi="ar-EG"/>
        </w:rPr>
        <w:t>الخامس</w:t>
      </w:r>
    </w:p>
    <w:p w:rsidR="00FA4F9D" w:rsidRPr="00FA4F9D" w:rsidRDefault="00FA4F9D" w:rsidP="00FA4F9D">
      <w:pPr>
        <w:bidi/>
        <w:jc w:val="right"/>
        <w:rPr>
          <w:rFonts w:ascii="Arial" w:hAnsi="Arial"/>
          <w:b/>
          <w:bCs/>
          <w:sz w:val="14"/>
          <w:szCs w:val="14"/>
          <w:u w:val="single"/>
          <w:rtl/>
          <w:lang w:bidi="ar-EG"/>
        </w:rPr>
      </w:pPr>
    </w:p>
    <w:tbl>
      <w:tblPr>
        <w:bidiVisual/>
        <w:tblW w:w="5017" w:type="pct"/>
        <w:tblInd w:w="-106" w:type="dxa"/>
        <w:tblBorders>
          <w:insideH w:val="single" w:sz="8" w:space="0" w:color="auto"/>
          <w:insideV w:val="single" w:sz="8" w:space="0" w:color="auto"/>
        </w:tblBorders>
        <w:tblLook w:val="00A0" w:firstRow="1" w:lastRow="0" w:firstColumn="1" w:lastColumn="0" w:noHBand="0" w:noVBand="0"/>
      </w:tblPr>
      <w:tblGrid>
        <w:gridCol w:w="1462"/>
        <w:gridCol w:w="9223"/>
        <w:gridCol w:w="34"/>
      </w:tblGrid>
      <w:tr w:rsidR="00A843A7" w:rsidRPr="0075114D" w:rsidTr="00F65E22">
        <w:trPr>
          <w:gridAfter w:val="1"/>
          <w:wAfter w:w="16" w:type="pct"/>
        </w:trPr>
        <w:tc>
          <w:tcPr>
            <w:tcW w:w="682" w:type="pct"/>
          </w:tcPr>
          <w:p w:rsidR="00A843A7" w:rsidRPr="0075114D" w:rsidRDefault="00A843A7" w:rsidP="000532AA">
            <w:pPr>
              <w:bidi/>
              <w:rPr>
                <w:rFonts w:ascii="Simplified Arabic" w:hAnsi="Simplified Arabic" w:cs="Simplified Arabic"/>
                <w:b/>
                <w:bCs/>
                <w:sz w:val="28"/>
                <w:szCs w:val="28"/>
                <w:lang w:bidi="ar-EG"/>
              </w:rPr>
            </w:pPr>
            <w:r w:rsidRPr="0075114D">
              <w:rPr>
                <w:rFonts w:ascii="Simplified Arabic" w:hAnsi="Simplified Arabic" w:cs="Simplified Arabic" w:hint="cs"/>
                <w:b/>
                <w:bCs/>
                <w:sz w:val="28"/>
                <w:szCs w:val="28"/>
                <w:rtl/>
                <w:lang w:bidi="ar-EG"/>
              </w:rPr>
              <w:t>الموضوع</w:t>
            </w:r>
            <w:r w:rsidRPr="0075114D">
              <w:rPr>
                <w:rFonts w:ascii="Simplified Arabic" w:hAnsi="Simplified Arabic" w:cs="Simplified Arabic"/>
                <w:b/>
                <w:bCs/>
                <w:sz w:val="28"/>
                <w:szCs w:val="28"/>
                <w:rtl/>
                <w:lang w:bidi="ar-EG"/>
              </w:rPr>
              <w:t>:</w:t>
            </w:r>
          </w:p>
        </w:tc>
        <w:tc>
          <w:tcPr>
            <w:tcW w:w="4302" w:type="pct"/>
          </w:tcPr>
          <w:p w:rsidR="00A843A7" w:rsidRPr="0075114D" w:rsidRDefault="00567057" w:rsidP="000532AA">
            <w:pPr>
              <w:bidi/>
              <w:rPr>
                <w:rFonts w:ascii="Simplified Arabic" w:hAnsi="Simplified Arabic" w:cs="Simplified Arabic"/>
                <w:b/>
                <w:bCs/>
                <w:sz w:val="28"/>
                <w:szCs w:val="28"/>
                <w:lang w:bidi="ar-EG"/>
              </w:rPr>
            </w:pPr>
            <w:r w:rsidRPr="00567057">
              <w:rPr>
                <w:rFonts w:ascii="Simplified Arabic" w:hAnsi="Simplified Arabic" w:cs="Simplified Arabic"/>
                <w:b/>
                <w:bCs/>
                <w:sz w:val="28"/>
                <w:szCs w:val="28"/>
                <w:rtl/>
                <w:lang w:bidi="ar-EG"/>
              </w:rPr>
              <w:t>موضوعات إدارة الإنترنت والمسارات والمنتديات التابعة لها في إطار مخرجات القمة العالمية لمجتمع المعلومات</w:t>
            </w:r>
            <w:r>
              <w:rPr>
                <w:rFonts w:ascii="Simplified Arabic" w:hAnsi="Simplified Arabic" w:cs="Simplified Arabic" w:hint="cs"/>
                <w:b/>
                <w:bCs/>
                <w:sz w:val="28"/>
                <w:szCs w:val="28"/>
                <w:rtl/>
                <w:lang w:bidi="ar-EG"/>
              </w:rPr>
              <w:t>.</w:t>
            </w:r>
          </w:p>
        </w:tc>
      </w:tr>
      <w:tr w:rsidR="00A843A7" w:rsidRPr="006E7388" w:rsidTr="00F65E22">
        <w:trPr>
          <w:gridAfter w:val="1"/>
          <w:wAfter w:w="16" w:type="pct"/>
        </w:trPr>
        <w:tc>
          <w:tcPr>
            <w:tcW w:w="682" w:type="pct"/>
          </w:tcPr>
          <w:p w:rsidR="00A843A7" w:rsidRPr="0075114D" w:rsidRDefault="00A843A7" w:rsidP="000532AA">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02" w:type="pct"/>
          </w:tcPr>
          <w:p w:rsidR="00567057" w:rsidRPr="006E7388" w:rsidRDefault="00567057" w:rsidP="006E7388">
            <w:pPr>
              <w:numPr>
                <w:ilvl w:val="0"/>
                <w:numId w:val="2"/>
              </w:numPr>
              <w:bidi/>
              <w:spacing w:after="120" w:line="276" w:lineRule="auto"/>
              <w:ind w:left="714" w:hanging="357"/>
              <w:jc w:val="both"/>
              <w:rPr>
                <w:rFonts w:asciiTheme="majorBidi" w:hAnsiTheme="majorBidi" w:cstheme="majorBidi"/>
                <w:sz w:val="28"/>
                <w:szCs w:val="28"/>
                <w:lang w:bidi="ar-EG"/>
              </w:rPr>
            </w:pPr>
            <w:r w:rsidRPr="006E7388">
              <w:rPr>
                <w:rFonts w:asciiTheme="majorBidi" w:hAnsiTheme="majorBidi" w:cstheme="majorBidi"/>
                <w:sz w:val="28"/>
                <w:szCs w:val="28"/>
                <w:rtl/>
                <w:lang w:bidi="ar-EG"/>
              </w:rPr>
              <w:t>في إطار مبادرة حوكمة الإنترنت في المنطقة العربية والتي تشارك فيها جامعة الدول العربية لجنة الأمم المتحدة الاقتصادية والاجتماعية لغربي آسيا (الإسكوا)،</w:t>
            </w:r>
            <w:r w:rsidRPr="006E7388">
              <w:rPr>
                <w:rFonts w:asciiTheme="majorBidi" w:hAnsiTheme="majorBidi" w:cstheme="majorBidi"/>
                <w:sz w:val="28"/>
                <w:szCs w:val="28"/>
                <w:lang w:bidi="ar-EG"/>
              </w:rPr>
              <w:t xml:space="preserve"> </w:t>
            </w:r>
            <w:r w:rsidRPr="006E7388">
              <w:rPr>
                <w:rFonts w:asciiTheme="majorBidi" w:hAnsiTheme="majorBidi" w:cstheme="majorBidi"/>
                <w:sz w:val="28"/>
                <w:szCs w:val="28"/>
                <w:rtl/>
                <w:lang w:bidi="ar-EG"/>
              </w:rPr>
              <w:t xml:space="preserve">تم عقد </w:t>
            </w:r>
            <w:r w:rsidR="00B80F5D" w:rsidRPr="006E7388">
              <w:rPr>
                <w:rFonts w:asciiTheme="majorBidi" w:hAnsiTheme="majorBidi" w:cstheme="majorBidi"/>
                <w:sz w:val="28"/>
                <w:szCs w:val="28"/>
                <w:rtl/>
                <w:lang w:bidi="ar-EG"/>
              </w:rPr>
              <w:t xml:space="preserve">اربع اجتماعات سنوية للمنتدى العربي لحوكمة الإنترنت خلال فترة ولايته الأولى (2012-2015) </w:t>
            </w:r>
          </w:p>
          <w:p w:rsidR="009008E0" w:rsidRPr="006E7388" w:rsidRDefault="009008E0" w:rsidP="006E7388">
            <w:pPr>
              <w:widowControl w:val="0"/>
              <w:numPr>
                <w:ilvl w:val="0"/>
                <w:numId w:val="2"/>
              </w:numPr>
              <w:bidi/>
              <w:spacing w:after="120" w:line="276" w:lineRule="auto"/>
              <w:jc w:val="lowKashida"/>
              <w:rPr>
                <w:rFonts w:asciiTheme="majorBidi" w:hAnsiTheme="majorBidi" w:cstheme="majorBidi"/>
                <w:sz w:val="28"/>
                <w:szCs w:val="28"/>
                <w:lang w:bidi="ar-EG"/>
              </w:rPr>
            </w:pPr>
            <w:r w:rsidRPr="006E7388">
              <w:rPr>
                <w:rFonts w:asciiTheme="majorBidi" w:hAnsiTheme="majorBidi" w:cstheme="majorBidi"/>
                <w:sz w:val="28"/>
                <w:szCs w:val="28"/>
                <w:rtl/>
                <w:lang w:bidi="ar-EG"/>
              </w:rPr>
              <w:t xml:space="preserve">تبنت الإسكوا بمشاركة جامعة الدول العربية إطلاق مبادرة لمراجعة مسار المنتدى العربي لحوكمة الإنترنت بمشاركة خبراء متعددين يمثلون كافة فئات أصحاب المصلحة بشكل مفتوح وجامع للعمل على مراجعة نتائج دورات المنتدى السابقة في ضوء الأهداف التي أنشئ من أجلها وتقييم أثره على سياسات حوكمة الإنترنت في المنطقة العربية واقتراح التحسينات اللازمة على منظومة عمل المنتدى ومكوناته. </w:t>
            </w:r>
          </w:p>
          <w:p w:rsidR="009008E0" w:rsidRPr="006E7388" w:rsidRDefault="009008E0" w:rsidP="006E7388">
            <w:pPr>
              <w:widowControl w:val="0"/>
              <w:numPr>
                <w:ilvl w:val="0"/>
                <w:numId w:val="3"/>
              </w:numPr>
              <w:bidi/>
              <w:spacing w:after="60" w:line="276" w:lineRule="auto"/>
              <w:ind w:left="246" w:hanging="218"/>
              <w:jc w:val="lowKashida"/>
              <w:rPr>
                <w:rFonts w:asciiTheme="majorBidi" w:hAnsiTheme="majorBidi" w:cstheme="majorBidi"/>
                <w:sz w:val="28"/>
                <w:szCs w:val="28"/>
                <w:lang w:bidi="ar-EG"/>
              </w:rPr>
            </w:pPr>
            <w:r w:rsidRPr="006E7388">
              <w:rPr>
                <w:rFonts w:asciiTheme="majorBidi" w:hAnsiTheme="majorBidi" w:cstheme="majorBidi"/>
                <w:sz w:val="28"/>
                <w:szCs w:val="28"/>
                <w:rtl/>
                <w:lang w:bidi="ar-EG"/>
              </w:rPr>
              <w:t xml:space="preserve">وكان من أبرز نتائج </w:t>
            </w:r>
            <w:r w:rsidRPr="006E7388">
              <w:rPr>
                <w:rFonts w:asciiTheme="majorBidi" w:hAnsiTheme="majorBidi" w:cstheme="majorBidi" w:hint="cs"/>
                <w:sz w:val="28"/>
                <w:szCs w:val="28"/>
                <w:rtl/>
                <w:lang w:bidi="ar-EG"/>
              </w:rPr>
              <w:t>المبادرة</w:t>
            </w:r>
            <w:r w:rsidRPr="006E7388">
              <w:rPr>
                <w:rFonts w:asciiTheme="majorBidi" w:hAnsiTheme="majorBidi" w:cstheme="majorBidi"/>
                <w:sz w:val="28"/>
                <w:szCs w:val="28"/>
                <w:rtl/>
                <w:lang w:bidi="ar-EG"/>
              </w:rPr>
              <w:t xml:space="preserve"> تحديد خمسة محاور للتحسينات المستقبلية للمنتدى (الأهداف، الهيكلية والتنظيم، التمويل، المحتوى والمواضيع، التواصل </w:t>
            </w:r>
            <w:r w:rsidRPr="006E7388">
              <w:rPr>
                <w:rFonts w:asciiTheme="majorBidi" w:hAnsiTheme="majorBidi" w:cstheme="majorBidi" w:hint="cs"/>
                <w:sz w:val="28"/>
                <w:szCs w:val="28"/>
                <w:rtl/>
                <w:lang w:bidi="ar-EG"/>
              </w:rPr>
              <w:t>والإعلام</w:t>
            </w:r>
            <w:r w:rsidRPr="006E7388">
              <w:rPr>
                <w:rFonts w:asciiTheme="majorBidi" w:hAnsiTheme="majorBidi" w:cstheme="majorBidi"/>
                <w:sz w:val="28"/>
                <w:szCs w:val="28"/>
                <w:rtl/>
                <w:lang w:bidi="ar-EG"/>
              </w:rPr>
              <w:t xml:space="preserve">) </w:t>
            </w:r>
          </w:p>
          <w:p w:rsidR="009008E0" w:rsidRPr="006E7388" w:rsidRDefault="009008E0" w:rsidP="006E7388">
            <w:pPr>
              <w:widowControl w:val="0"/>
              <w:numPr>
                <w:ilvl w:val="0"/>
                <w:numId w:val="3"/>
              </w:numPr>
              <w:bidi/>
              <w:spacing w:after="60" w:line="276" w:lineRule="auto"/>
              <w:ind w:left="246" w:hanging="218"/>
              <w:jc w:val="lowKashida"/>
              <w:rPr>
                <w:rFonts w:asciiTheme="majorBidi" w:hAnsiTheme="majorBidi" w:cstheme="majorBidi"/>
                <w:sz w:val="28"/>
                <w:szCs w:val="28"/>
                <w:rtl/>
                <w:lang w:bidi="ar-EG"/>
              </w:rPr>
            </w:pPr>
            <w:r w:rsidRPr="006E7388">
              <w:rPr>
                <w:rFonts w:asciiTheme="majorBidi" w:hAnsiTheme="majorBidi" w:cstheme="majorBidi" w:hint="cs"/>
                <w:sz w:val="28"/>
                <w:szCs w:val="28"/>
                <w:rtl/>
                <w:lang w:bidi="ar-EG"/>
              </w:rPr>
              <w:t xml:space="preserve">عقد الاجتماع الأخير للمبادرة خلال </w:t>
            </w:r>
            <w:r w:rsidRPr="006E7388">
              <w:rPr>
                <w:rFonts w:asciiTheme="majorBidi" w:hAnsiTheme="majorBidi" w:cstheme="majorBidi"/>
                <w:sz w:val="28"/>
                <w:szCs w:val="28"/>
                <w:rtl/>
                <w:lang w:bidi="ar-EG"/>
              </w:rPr>
              <w:t xml:space="preserve">يومي 11-12/12/2017 ببيروت </w:t>
            </w:r>
            <w:r w:rsidRPr="006E7388">
              <w:rPr>
                <w:rFonts w:asciiTheme="majorBidi" w:hAnsiTheme="majorBidi" w:cstheme="majorBidi" w:hint="cs"/>
                <w:sz w:val="28"/>
                <w:szCs w:val="28"/>
                <w:rtl/>
                <w:lang w:bidi="ar-EG"/>
              </w:rPr>
              <w:t xml:space="preserve">وتم خلاله </w:t>
            </w:r>
            <w:r w:rsidRPr="006E7388">
              <w:rPr>
                <w:rFonts w:asciiTheme="majorBidi" w:hAnsiTheme="majorBidi" w:cstheme="majorBidi"/>
                <w:sz w:val="28"/>
                <w:szCs w:val="28"/>
                <w:rtl/>
                <w:lang w:bidi="ar-EG"/>
              </w:rPr>
              <w:t>اعتماد وإطلاق الإصدار الثاني للخارطة ضمن اجتماع إقليمي للخبراء</w:t>
            </w:r>
            <w:r w:rsidRPr="006E7388">
              <w:rPr>
                <w:rFonts w:asciiTheme="majorBidi" w:hAnsiTheme="majorBidi" w:cstheme="majorBidi" w:hint="cs"/>
                <w:sz w:val="28"/>
                <w:szCs w:val="28"/>
                <w:rtl/>
                <w:lang w:bidi="ar-EG"/>
              </w:rPr>
              <w:t xml:space="preserve">، </w:t>
            </w:r>
            <w:r w:rsidRPr="006E7388">
              <w:rPr>
                <w:rFonts w:asciiTheme="majorBidi" w:hAnsiTheme="majorBidi" w:cstheme="majorBidi"/>
                <w:sz w:val="28"/>
                <w:szCs w:val="28"/>
                <w:rtl/>
                <w:lang w:bidi="ar-EG"/>
              </w:rPr>
              <w:t xml:space="preserve">وقد </w:t>
            </w:r>
            <w:r w:rsidRPr="006E7388">
              <w:rPr>
                <w:rFonts w:asciiTheme="majorBidi" w:hAnsiTheme="majorBidi" w:cstheme="majorBidi" w:hint="cs"/>
                <w:sz w:val="28"/>
                <w:szCs w:val="28"/>
                <w:rtl/>
                <w:lang w:bidi="ar-EG"/>
              </w:rPr>
              <w:t>أ</w:t>
            </w:r>
            <w:r w:rsidRPr="006E7388">
              <w:rPr>
                <w:rFonts w:asciiTheme="majorBidi" w:hAnsiTheme="majorBidi" w:cstheme="majorBidi"/>
                <w:sz w:val="28"/>
                <w:szCs w:val="28"/>
                <w:rtl/>
                <w:lang w:bidi="ar-EG"/>
              </w:rPr>
              <w:t>سفر الاجتماع عن الآتي:</w:t>
            </w:r>
          </w:p>
          <w:p w:rsidR="009008E0" w:rsidRPr="006E7388" w:rsidRDefault="009008E0" w:rsidP="006E7388">
            <w:pPr>
              <w:numPr>
                <w:ilvl w:val="0"/>
                <w:numId w:val="24"/>
              </w:numPr>
              <w:bidi/>
              <w:spacing w:after="60" w:line="276" w:lineRule="auto"/>
              <w:ind w:left="813"/>
              <w:rPr>
                <w:i/>
                <w:iCs/>
                <w:sz w:val="28"/>
                <w:szCs w:val="28"/>
                <w:rtl/>
                <w:lang w:bidi="ar-EG"/>
              </w:rPr>
            </w:pPr>
            <w:r w:rsidRPr="006E7388">
              <w:rPr>
                <w:i/>
                <w:iCs/>
                <w:sz w:val="28"/>
                <w:szCs w:val="28"/>
                <w:rtl/>
                <w:lang w:bidi="ar-EG"/>
              </w:rPr>
              <w:t>الانتهاء من صياغة الإصدار الثاني من خريطة الطريق العربية لحوكمة الإنترنت تمهيدا لإطلاقها.</w:t>
            </w:r>
          </w:p>
          <w:p w:rsidR="009008E0" w:rsidRPr="006E7388" w:rsidRDefault="009008E0" w:rsidP="006E7388">
            <w:pPr>
              <w:numPr>
                <w:ilvl w:val="0"/>
                <w:numId w:val="24"/>
              </w:numPr>
              <w:bidi/>
              <w:spacing w:after="60" w:line="276" w:lineRule="auto"/>
              <w:ind w:left="813"/>
              <w:rPr>
                <w:i/>
                <w:iCs/>
                <w:sz w:val="28"/>
                <w:szCs w:val="28"/>
                <w:lang w:bidi="ar-EG"/>
              </w:rPr>
            </w:pPr>
            <w:r w:rsidRPr="006E7388">
              <w:rPr>
                <w:i/>
                <w:iCs/>
                <w:sz w:val="28"/>
                <w:szCs w:val="28"/>
                <w:rtl/>
                <w:lang w:bidi="ar-EG"/>
              </w:rPr>
              <w:t>إصدار بيان ختامي للاجتماع بعنوان "نحو تعزيز التعاون العربي الشامل لحوكمة الإنترنت من أجل التنمية المستدامة"</w:t>
            </w:r>
          </w:p>
          <w:p w:rsidR="00A843A7" w:rsidRPr="006E7388" w:rsidRDefault="009008E0" w:rsidP="006E7388">
            <w:pPr>
              <w:numPr>
                <w:ilvl w:val="0"/>
                <w:numId w:val="24"/>
              </w:numPr>
              <w:bidi/>
              <w:spacing w:after="60" w:line="276" w:lineRule="auto"/>
              <w:ind w:left="813"/>
              <w:rPr>
                <w:sz w:val="28"/>
                <w:szCs w:val="28"/>
                <w:lang w:bidi="ar-EG"/>
              </w:rPr>
            </w:pPr>
            <w:r w:rsidRPr="006E7388">
              <w:rPr>
                <w:i/>
                <w:iCs/>
                <w:sz w:val="28"/>
                <w:szCs w:val="28"/>
                <w:rtl/>
                <w:lang w:bidi="ar-EG"/>
              </w:rPr>
              <w:t>البدء في التحضير لعقد الاجتماع الخامس للمنتدى العربي لحوكمة الإنترنت</w:t>
            </w:r>
            <w:r w:rsidRPr="006E7388">
              <w:rPr>
                <w:rFonts w:hint="cs"/>
                <w:i/>
                <w:iCs/>
                <w:sz w:val="28"/>
                <w:szCs w:val="28"/>
                <w:rtl/>
                <w:lang w:bidi="ar-EG"/>
              </w:rPr>
              <w:t>.</w:t>
            </w:r>
          </w:p>
          <w:p w:rsidR="009008E0" w:rsidRPr="006E7388" w:rsidRDefault="009008E0" w:rsidP="006E7388">
            <w:pPr>
              <w:bidi/>
              <w:spacing w:after="60" w:line="276" w:lineRule="auto"/>
              <w:rPr>
                <w:sz w:val="28"/>
                <w:szCs w:val="28"/>
                <w:rtl/>
                <w:lang w:bidi="ar-EG"/>
              </w:rPr>
            </w:pPr>
          </w:p>
          <w:p w:rsidR="009008E0" w:rsidRPr="006E7388" w:rsidRDefault="009008E0" w:rsidP="006E7388">
            <w:pPr>
              <w:pStyle w:val="ListParagraph"/>
              <w:numPr>
                <w:ilvl w:val="0"/>
                <w:numId w:val="26"/>
              </w:numPr>
              <w:bidi/>
              <w:spacing w:after="120" w:line="276" w:lineRule="auto"/>
              <w:ind w:left="360"/>
              <w:contextualSpacing w:val="0"/>
              <w:jc w:val="both"/>
              <w:rPr>
                <w:rFonts w:asciiTheme="majorBidi" w:hAnsiTheme="majorBidi" w:cstheme="majorBidi"/>
                <w:sz w:val="28"/>
                <w:szCs w:val="28"/>
                <w:rtl/>
              </w:rPr>
            </w:pPr>
            <w:r w:rsidRPr="006E7388">
              <w:rPr>
                <w:rFonts w:asciiTheme="majorBidi" w:hAnsiTheme="majorBidi" w:cstheme="majorBidi" w:hint="cs"/>
                <w:sz w:val="28"/>
                <w:szCs w:val="28"/>
                <w:rtl/>
              </w:rPr>
              <w:t>عقد</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الاجتماع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الحادي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عشر</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للجنة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العربية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الاستشارية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لأصحاب</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المصلحة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والمعنية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بالإعداد</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لبرنامج</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عمل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الاجتماعات</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السنوية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للمنتدى،</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في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الفترة</w:t>
            </w:r>
            <w:r w:rsidRPr="006E7388">
              <w:rPr>
                <w:rFonts w:asciiTheme="majorBidi" w:hAnsiTheme="majorBidi" w:cstheme="majorBidi"/>
                <w:sz w:val="28"/>
                <w:szCs w:val="28"/>
                <w:rtl/>
              </w:rPr>
              <w:t xml:space="preserve"> 4-6</w:t>
            </w:r>
            <w:r w:rsidRPr="006E7388">
              <w:rPr>
                <w:rFonts w:asciiTheme="majorBidi" w:hAnsiTheme="majorBidi" w:cstheme="majorBidi" w:hint="cs"/>
                <w:sz w:val="28"/>
                <w:szCs w:val="28"/>
                <w:rtl/>
              </w:rPr>
              <w:t>/12/</w:t>
            </w:r>
            <w:r w:rsidRPr="006E7388">
              <w:rPr>
                <w:rFonts w:asciiTheme="majorBidi" w:hAnsiTheme="majorBidi" w:cstheme="majorBidi"/>
                <w:sz w:val="28"/>
                <w:szCs w:val="28"/>
                <w:rtl/>
              </w:rPr>
              <w:t>2018</w:t>
            </w:r>
            <w:r w:rsidRPr="006E7388">
              <w:rPr>
                <w:rFonts w:asciiTheme="majorBidi" w:hAnsiTheme="majorBidi" w:cstheme="majorBidi" w:hint="cs"/>
                <w:sz w:val="28"/>
                <w:szCs w:val="28"/>
                <w:rtl/>
              </w:rPr>
              <w:t>،</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وذلك</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بمقر</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لجنة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الأمم</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المتحدة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الاقتصادية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والاجتماعية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لغربي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آسيا</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الإسكوا</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في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بيروت</w:t>
            </w:r>
            <w:r w:rsidRPr="006E7388">
              <w:rPr>
                <w:rFonts w:asciiTheme="majorBidi" w:hAnsiTheme="majorBidi" w:cstheme="majorBidi"/>
                <w:sz w:val="28"/>
                <w:szCs w:val="28"/>
              </w:rPr>
              <w:t>.</w:t>
            </w:r>
          </w:p>
          <w:p w:rsidR="009008E0" w:rsidRPr="006E7388" w:rsidRDefault="009008E0" w:rsidP="006E7388">
            <w:pPr>
              <w:pStyle w:val="ListParagraph"/>
              <w:numPr>
                <w:ilvl w:val="0"/>
                <w:numId w:val="26"/>
              </w:numPr>
              <w:bidi/>
              <w:spacing w:after="120" w:line="276" w:lineRule="auto"/>
              <w:ind w:left="360"/>
              <w:contextualSpacing w:val="0"/>
              <w:jc w:val="both"/>
              <w:rPr>
                <w:rFonts w:asciiTheme="majorBidi" w:hAnsiTheme="majorBidi" w:cstheme="majorBidi"/>
                <w:sz w:val="28"/>
                <w:szCs w:val="28"/>
                <w:rtl/>
              </w:rPr>
            </w:pPr>
            <w:r w:rsidRPr="006E7388">
              <w:rPr>
                <w:rFonts w:asciiTheme="majorBidi" w:hAnsiTheme="majorBidi" w:cstheme="majorBidi" w:hint="cs"/>
                <w:sz w:val="28"/>
                <w:szCs w:val="28"/>
                <w:rtl/>
              </w:rPr>
              <w:t>تناول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الاجتماع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استعراض</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احدث</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المستجدات</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حول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ملف</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استضافة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الاجتماع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السنوي،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ومتابعة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للأعمال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التحضيرية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للجان</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الفرعية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التي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تم</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تشكيلها</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بهدف</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الإعداد</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للجلسات</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الرئيسية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التي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ستتناول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المحاور</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الأساسية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للاجتماع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السنوي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الخامس،</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وفق</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ما</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تم</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الاستقرار</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عليه</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خلال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الاجتماع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العاشر</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للجنة،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كذلك</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تمت</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مراجعة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مخطط</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أعمال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اللجان</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الفرعية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المعنية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بكلاً</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من</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اليوم</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التمهيدي،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ومسار</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ورش</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العمل،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وبرنامج</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منح</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المشاركة</w:t>
            </w:r>
            <w:r w:rsidRPr="006E7388">
              <w:rPr>
                <w:rFonts w:asciiTheme="majorBidi" w:hAnsiTheme="majorBidi" w:cstheme="majorBidi"/>
                <w:sz w:val="28"/>
                <w:szCs w:val="28"/>
              </w:rPr>
              <w:t>.</w:t>
            </w:r>
          </w:p>
          <w:p w:rsidR="009008E0" w:rsidRPr="006E7388" w:rsidRDefault="009008E0" w:rsidP="006E7388">
            <w:pPr>
              <w:pStyle w:val="ListParagraph"/>
              <w:numPr>
                <w:ilvl w:val="0"/>
                <w:numId w:val="26"/>
              </w:numPr>
              <w:bidi/>
              <w:spacing w:after="120" w:line="276" w:lineRule="auto"/>
              <w:ind w:left="360"/>
              <w:contextualSpacing w:val="0"/>
              <w:jc w:val="both"/>
              <w:rPr>
                <w:rFonts w:asciiTheme="majorBidi" w:hAnsiTheme="majorBidi" w:cstheme="majorBidi"/>
                <w:sz w:val="28"/>
                <w:szCs w:val="28"/>
              </w:rPr>
            </w:pPr>
            <w:r w:rsidRPr="006E7388">
              <w:rPr>
                <w:rFonts w:asciiTheme="majorBidi" w:hAnsiTheme="majorBidi" w:cstheme="majorBidi" w:hint="cs"/>
                <w:sz w:val="28"/>
                <w:szCs w:val="28"/>
                <w:rtl/>
              </w:rPr>
              <w:t>كما عقد الاجتماع الثاني عشر للجنة خلال يومي 19-20/3/2019 كجزء</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من</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أنشطة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المنتدى</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العربي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رفيع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المستوى المعني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بتنفيذ</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مخرجات</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القمة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العالمية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لمجتمع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المعلومات والذي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نظمه</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الإسكوا</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بالتعاون</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مع المكتب</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الإقليمي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العربي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للاتحاد</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الدولي</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للاتصالات</w:t>
            </w:r>
            <w:r w:rsidR="00A86BE0" w:rsidRPr="006E7388">
              <w:rPr>
                <w:rFonts w:asciiTheme="majorBidi" w:hAnsiTheme="majorBidi" w:cstheme="majorBidi" w:hint="cs"/>
                <w:sz w:val="28"/>
                <w:szCs w:val="28"/>
                <w:rtl/>
              </w:rPr>
              <w:t xml:space="preserve"> والحكومة اللبنانية</w:t>
            </w:r>
            <w:r w:rsidR="005464BB" w:rsidRPr="006E7388">
              <w:rPr>
                <w:rFonts w:asciiTheme="majorBidi" w:hAnsiTheme="majorBidi" w:cstheme="majorBidi" w:hint="cs"/>
                <w:sz w:val="28"/>
                <w:szCs w:val="28"/>
                <w:rtl/>
              </w:rPr>
              <w:t xml:space="preserve"> وجامعة الدول العربية</w:t>
            </w:r>
            <w:r w:rsidRPr="006E7388">
              <w:rPr>
                <w:rFonts w:asciiTheme="majorBidi" w:hAnsiTheme="majorBidi" w:cstheme="majorBidi"/>
                <w:sz w:val="28"/>
                <w:szCs w:val="28"/>
                <w:rtl/>
              </w:rPr>
              <w:t>.</w:t>
            </w:r>
          </w:p>
          <w:p w:rsidR="00A86BE0" w:rsidRPr="006E7388" w:rsidRDefault="00A86BE0" w:rsidP="006E7388">
            <w:pPr>
              <w:pStyle w:val="ListParagraph"/>
              <w:numPr>
                <w:ilvl w:val="0"/>
                <w:numId w:val="26"/>
              </w:numPr>
              <w:bidi/>
              <w:spacing w:after="120" w:line="276" w:lineRule="auto"/>
              <w:ind w:left="360"/>
              <w:contextualSpacing w:val="0"/>
              <w:jc w:val="both"/>
              <w:rPr>
                <w:rFonts w:asciiTheme="majorBidi" w:hAnsiTheme="majorBidi" w:cstheme="majorBidi"/>
                <w:sz w:val="28"/>
                <w:szCs w:val="28"/>
                <w:rtl/>
              </w:rPr>
            </w:pPr>
            <w:r w:rsidRPr="006E7388">
              <w:rPr>
                <w:rFonts w:asciiTheme="majorBidi" w:hAnsiTheme="majorBidi" w:cstheme="majorBidi" w:hint="cs"/>
                <w:sz w:val="28"/>
                <w:szCs w:val="28"/>
                <w:rtl/>
              </w:rPr>
              <w:t xml:space="preserve">بحث </w:t>
            </w:r>
            <w:r w:rsidRPr="006E7388">
              <w:rPr>
                <w:rFonts w:asciiTheme="majorBidi" w:hAnsiTheme="majorBidi" w:cstheme="majorBidi"/>
                <w:sz w:val="28"/>
                <w:szCs w:val="28"/>
                <w:rtl/>
              </w:rPr>
              <w:t xml:space="preserve">الاجتماع </w:t>
            </w:r>
            <w:r w:rsidR="006E7388" w:rsidRPr="006E7388">
              <w:rPr>
                <w:rFonts w:asciiTheme="majorBidi" w:hAnsiTheme="majorBidi" w:cstheme="majorBidi" w:hint="cs"/>
                <w:sz w:val="28"/>
                <w:szCs w:val="28"/>
                <w:rtl/>
              </w:rPr>
              <w:t>أخر</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المستجدات</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حول</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ملف</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استضافة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الاجتماع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الخامس للمنتدى،</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 xml:space="preserve">واستعرض ما تم من أعمال </w:t>
            </w:r>
            <w:r w:rsidRPr="006E7388">
              <w:rPr>
                <w:rFonts w:asciiTheme="majorBidi" w:hAnsiTheme="majorBidi" w:cstheme="majorBidi"/>
                <w:sz w:val="28"/>
                <w:szCs w:val="28"/>
                <w:rtl/>
              </w:rPr>
              <w:t xml:space="preserve">تحضيرية </w:t>
            </w:r>
            <w:r w:rsidRPr="006E7388">
              <w:rPr>
                <w:rFonts w:asciiTheme="majorBidi" w:hAnsiTheme="majorBidi" w:cstheme="majorBidi" w:hint="cs"/>
                <w:sz w:val="28"/>
                <w:szCs w:val="28"/>
                <w:rtl/>
              </w:rPr>
              <w:t>قامت بها الل</w:t>
            </w:r>
            <w:r w:rsidRPr="006E7388">
              <w:rPr>
                <w:rFonts w:asciiTheme="majorBidi" w:hAnsiTheme="majorBidi" w:cstheme="majorBidi"/>
                <w:sz w:val="28"/>
                <w:szCs w:val="28"/>
                <w:rtl/>
              </w:rPr>
              <w:t xml:space="preserve">جان الفرعية التي تم تشكيلها </w:t>
            </w:r>
            <w:r w:rsidRPr="006E7388">
              <w:rPr>
                <w:rFonts w:asciiTheme="majorBidi" w:hAnsiTheme="majorBidi" w:cstheme="majorBidi" w:hint="cs"/>
                <w:sz w:val="28"/>
                <w:szCs w:val="28"/>
                <w:rtl/>
              </w:rPr>
              <w:t>ب</w:t>
            </w:r>
            <w:r w:rsidRPr="006E7388">
              <w:rPr>
                <w:rFonts w:asciiTheme="majorBidi" w:hAnsiTheme="majorBidi" w:cstheme="majorBidi"/>
                <w:sz w:val="28"/>
                <w:szCs w:val="28"/>
                <w:rtl/>
              </w:rPr>
              <w:t>هدف الإعداد لل</w:t>
            </w:r>
            <w:r w:rsidRPr="006E7388">
              <w:rPr>
                <w:rFonts w:asciiTheme="majorBidi" w:hAnsiTheme="majorBidi" w:cstheme="majorBidi" w:hint="cs"/>
                <w:sz w:val="28"/>
                <w:szCs w:val="28"/>
                <w:rtl/>
              </w:rPr>
              <w:t>جلسات</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الرئيسية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حول ال</w:t>
            </w:r>
            <w:r w:rsidRPr="006E7388">
              <w:rPr>
                <w:rFonts w:asciiTheme="majorBidi" w:hAnsiTheme="majorBidi" w:cstheme="majorBidi"/>
                <w:sz w:val="28"/>
                <w:szCs w:val="28"/>
                <w:rtl/>
              </w:rPr>
              <w:t xml:space="preserve">محاور </w:t>
            </w:r>
            <w:r w:rsidRPr="006E7388">
              <w:rPr>
                <w:rFonts w:asciiTheme="majorBidi" w:hAnsiTheme="majorBidi" w:cstheme="majorBidi" w:hint="cs"/>
                <w:sz w:val="28"/>
                <w:szCs w:val="28"/>
                <w:rtl/>
              </w:rPr>
              <w:t>الأساسية</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للاجتماع</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الخامس،</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والتي تم</w:t>
            </w:r>
            <w:r w:rsidRPr="006E7388">
              <w:rPr>
                <w:rFonts w:asciiTheme="majorBidi" w:hAnsiTheme="majorBidi" w:cstheme="majorBidi"/>
                <w:sz w:val="28"/>
                <w:szCs w:val="28"/>
                <w:rtl/>
              </w:rPr>
              <w:t xml:space="preserve"> الاستقرار </w:t>
            </w:r>
            <w:r w:rsidRPr="006E7388">
              <w:rPr>
                <w:rFonts w:asciiTheme="majorBidi" w:hAnsiTheme="majorBidi" w:cstheme="majorBidi" w:hint="cs"/>
                <w:sz w:val="28"/>
                <w:szCs w:val="28"/>
                <w:rtl/>
              </w:rPr>
              <w:t>عليها</w:t>
            </w:r>
            <w:r w:rsidRPr="006E7388">
              <w:rPr>
                <w:rFonts w:asciiTheme="majorBidi" w:hAnsiTheme="majorBidi" w:cstheme="majorBidi"/>
                <w:sz w:val="28"/>
                <w:szCs w:val="28"/>
                <w:rtl/>
              </w:rPr>
              <w:t xml:space="preserve"> خلال الاجتماع العاشر للجنة </w:t>
            </w:r>
            <w:r w:rsidRPr="006E7388">
              <w:rPr>
                <w:rFonts w:asciiTheme="majorBidi" w:hAnsiTheme="majorBidi" w:cstheme="majorBidi" w:hint="cs"/>
                <w:sz w:val="28"/>
                <w:szCs w:val="28"/>
                <w:rtl/>
              </w:rPr>
              <w:t>وتتضمن،</w:t>
            </w:r>
            <w:r w:rsidRPr="006E7388">
              <w:rPr>
                <w:rFonts w:asciiTheme="majorBidi" w:hAnsiTheme="majorBidi" w:cstheme="majorBidi"/>
                <w:sz w:val="28"/>
                <w:szCs w:val="28"/>
                <w:rtl/>
              </w:rPr>
              <w:t xml:space="preserve"> (1) النفاذ المجدي للإنترنت من أجل الإدماج والتنوع، (2) الأمن السيبراني، </w:t>
            </w:r>
            <w:r w:rsidRPr="006E7388">
              <w:rPr>
                <w:rFonts w:asciiTheme="majorBidi" w:hAnsiTheme="majorBidi" w:cstheme="majorBidi"/>
                <w:sz w:val="28"/>
                <w:szCs w:val="28"/>
                <w:rtl/>
              </w:rPr>
              <w:lastRenderedPageBreak/>
              <w:t xml:space="preserve">الخصوصية، الثقة، والسلام، (3) التحول الرقمي واقتصاد الإنترنت، (4) التمكين المؤسسي والمشاركة في صنع السياسة العامة الدولية والإقليمية للإنترنت، (5) الإنترنت وتأثيرها المجتمعي والبشري، </w:t>
            </w:r>
            <w:r w:rsidRPr="006E7388">
              <w:rPr>
                <w:rFonts w:asciiTheme="majorBidi" w:hAnsiTheme="majorBidi" w:cstheme="majorBidi" w:hint="cs"/>
                <w:sz w:val="28"/>
                <w:szCs w:val="28"/>
                <w:rtl/>
              </w:rPr>
              <w:t xml:space="preserve">كذلك تم استعراض مخطط أعمال </w:t>
            </w:r>
            <w:r w:rsidRPr="006E7388">
              <w:rPr>
                <w:rFonts w:asciiTheme="majorBidi" w:hAnsiTheme="majorBidi" w:cstheme="majorBidi"/>
                <w:sz w:val="28"/>
                <w:szCs w:val="28"/>
                <w:rtl/>
              </w:rPr>
              <w:t>اللجان الفرعية المعنية بكل من مسار ورش العمل، وبرنامج منح المشاركة</w:t>
            </w:r>
            <w:r w:rsidRPr="006E7388">
              <w:rPr>
                <w:rFonts w:asciiTheme="majorBidi" w:hAnsiTheme="majorBidi" w:cstheme="majorBidi" w:hint="cs"/>
                <w:sz w:val="28"/>
                <w:szCs w:val="28"/>
                <w:rtl/>
              </w:rPr>
              <w:t>،</w:t>
            </w:r>
            <w:r w:rsidRPr="006E7388">
              <w:rPr>
                <w:rFonts w:asciiTheme="majorBidi" w:hAnsiTheme="majorBidi" w:cstheme="majorBidi"/>
                <w:sz w:val="28"/>
                <w:szCs w:val="28"/>
                <w:rtl/>
              </w:rPr>
              <w:t xml:space="preserve"> </w:t>
            </w:r>
            <w:r w:rsidRPr="006E7388">
              <w:rPr>
                <w:rFonts w:asciiTheme="majorBidi" w:hAnsiTheme="majorBidi" w:cstheme="majorBidi" w:hint="cs"/>
                <w:sz w:val="28"/>
                <w:szCs w:val="28"/>
                <w:rtl/>
              </w:rPr>
              <w:t>و</w:t>
            </w:r>
            <w:r w:rsidRPr="006E7388">
              <w:rPr>
                <w:rFonts w:asciiTheme="majorBidi" w:hAnsiTheme="majorBidi" w:cstheme="majorBidi"/>
                <w:sz w:val="28"/>
                <w:szCs w:val="28"/>
                <w:rtl/>
              </w:rPr>
              <w:t>اليوم التمهيدي</w:t>
            </w:r>
            <w:r w:rsidRPr="006E7388">
              <w:rPr>
                <w:rFonts w:asciiTheme="majorBidi" w:hAnsiTheme="majorBidi" w:cstheme="majorBidi" w:hint="cs"/>
                <w:sz w:val="28"/>
                <w:szCs w:val="28"/>
                <w:rtl/>
              </w:rPr>
              <w:t>، ووضع الخطة الزمنية للأعمال حتى انطلاق فعاليات الاجتماع الخامس للمنتدى</w:t>
            </w:r>
            <w:r w:rsidRPr="006E7388">
              <w:rPr>
                <w:rFonts w:asciiTheme="majorBidi" w:hAnsiTheme="majorBidi" w:cstheme="majorBidi"/>
                <w:sz w:val="28"/>
                <w:szCs w:val="28"/>
                <w:rtl/>
              </w:rPr>
              <w:t xml:space="preserve">. </w:t>
            </w:r>
          </w:p>
          <w:p w:rsidR="00A86BE0" w:rsidRPr="006E7388" w:rsidRDefault="00A86BE0" w:rsidP="006E7388">
            <w:pPr>
              <w:pStyle w:val="ListParagraph"/>
              <w:numPr>
                <w:ilvl w:val="0"/>
                <w:numId w:val="25"/>
              </w:numPr>
              <w:bidi/>
              <w:spacing w:after="120" w:line="276" w:lineRule="auto"/>
              <w:ind w:left="538" w:hanging="357"/>
              <w:contextualSpacing w:val="0"/>
              <w:jc w:val="both"/>
              <w:rPr>
                <w:sz w:val="28"/>
                <w:szCs w:val="28"/>
              </w:rPr>
            </w:pPr>
          </w:p>
          <w:p w:rsidR="009008E0" w:rsidRPr="006E7388" w:rsidRDefault="009008E0" w:rsidP="006E7388">
            <w:pPr>
              <w:bidi/>
              <w:spacing w:after="60" w:line="276" w:lineRule="auto"/>
              <w:rPr>
                <w:sz w:val="28"/>
                <w:szCs w:val="28"/>
                <w:lang w:bidi="ar-EG"/>
              </w:rPr>
            </w:pPr>
          </w:p>
        </w:tc>
      </w:tr>
      <w:tr w:rsidR="00A843A7" w:rsidRPr="0075114D" w:rsidTr="00F65E22">
        <w:tblPrEx>
          <w:tblBorders>
            <w:right w:val="single" w:sz="8" w:space="0" w:color="auto"/>
            <w:insideH w:val="none" w:sz="0" w:space="0" w:color="auto"/>
            <w:insideV w:val="none" w:sz="0" w:space="0" w:color="auto"/>
          </w:tblBorders>
        </w:tblPrEx>
        <w:trPr>
          <w:trHeight w:val="448"/>
        </w:trPr>
        <w:tc>
          <w:tcPr>
            <w:tcW w:w="682" w:type="pct"/>
            <w:tcBorders>
              <w:right w:val="single" w:sz="8" w:space="0" w:color="auto"/>
            </w:tcBorders>
            <w:vAlign w:val="center"/>
          </w:tcPr>
          <w:p w:rsidR="00A843A7" w:rsidRPr="0075114D" w:rsidRDefault="00A843A7" w:rsidP="000532AA">
            <w:pPr>
              <w:bidi/>
              <w:rPr>
                <w:b/>
                <w:bCs/>
                <w:sz w:val="26"/>
                <w:szCs w:val="26"/>
                <w:lang w:bidi="ar-EG"/>
              </w:rPr>
            </w:pPr>
            <w:r w:rsidRPr="0075114D">
              <w:rPr>
                <w:b/>
                <w:bCs/>
                <w:sz w:val="28"/>
                <w:szCs w:val="28"/>
                <w:rtl/>
                <w:lang w:bidi="ar-EG"/>
              </w:rPr>
              <w:lastRenderedPageBreak/>
              <w:t>المقترح:</w:t>
            </w:r>
          </w:p>
        </w:tc>
        <w:tc>
          <w:tcPr>
            <w:tcW w:w="4318" w:type="pct"/>
            <w:gridSpan w:val="2"/>
            <w:tcBorders>
              <w:left w:val="single" w:sz="8" w:space="0" w:color="auto"/>
              <w:right w:val="nil"/>
            </w:tcBorders>
          </w:tcPr>
          <w:p w:rsidR="00A843A7" w:rsidRPr="0075114D" w:rsidRDefault="00A843A7" w:rsidP="000532AA">
            <w:pPr>
              <w:numPr>
                <w:ilvl w:val="0"/>
                <w:numId w:val="3"/>
              </w:numPr>
              <w:bidi/>
              <w:spacing w:before="120" w:after="200" w:line="276" w:lineRule="auto"/>
              <w:ind w:left="714" w:hanging="357"/>
              <w:jc w:val="both"/>
              <w:rPr>
                <w:b/>
                <w:bCs/>
                <w:i/>
                <w:iCs/>
                <w:sz w:val="28"/>
                <w:szCs w:val="28"/>
                <w:lang w:bidi="ar-EG"/>
              </w:rPr>
            </w:pPr>
          </w:p>
        </w:tc>
      </w:tr>
    </w:tbl>
    <w:p w:rsidR="00A843A7" w:rsidRDefault="00A843A7" w:rsidP="000532AA">
      <w:pPr>
        <w:bidi/>
        <w:rPr>
          <w:rtl/>
        </w:rPr>
      </w:pPr>
    </w:p>
    <w:p w:rsidR="00A843A7" w:rsidRDefault="00A843A7">
      <w:pPr>
        <w:spacing w:after="200" w:line="276" w:lineRule="auto"/>
        <w:rPr>
          <w:rtl/>
        </w:rPr>
      </w:pPr>
      <w:r>
        <w:rPr>
          <w:rtl/>
        </w:rPr>
        <w:br w:type="page"/>
      </w:r>
    </w:p>
    <w:p w:rsidR="00FA4F9D" w:rsidRDefault="00FA4F9D" w:rsidP="00FA4F9D">
      <w:pPr>
        <w:bidi/>
        <w:jc w:val="right"/>
        <w:rPr>
          <w:rFonts w:ascii="Arial" w:hAnsi="Arial" w:hint="cs"/>
          <w:b/>
          <w:bCs/>
          <w:sz w:val="36"/>
          <w:szCs w:val="36"/>
          <w:u w:val="single"/>
          <w:rtl/>
          <w:lang w:bidi="ar-EG"/>
        </w:rPr>
      </w:pPr>
      <w:r>
        <w:rPr>
          <w:rFonts w:ascii="Arial" w:hAnsi="Arial" w:hint="cs"/>
          <w:b/>
          <w:bCs/>
          <w:sz w:val="36"/>
          <w:szCs w:val="36"/>
          <w:u w:val="single"/>
          <w:rtl/>
          <w:lang w:bidi="ar-EG"/>
        </w:rPr>
        <w:lastRenderedPageBreak/>
        <w:t xml:space="preserve">البند </w:t>
      </w:r>
      <w:r>
        <w:rPr>
          <w:rFonts w:ascii="Arial" w:hAnsi="Arial" w:hint="cs"/>
          <w:b/>
          <w:bCs/>
          <w:sz w:val="36"/>
          <w:szCs w:val="36"/>
          <w:u w:val="single"/>
          <w:rtl/>
          <w:lang w:bidi="ar-EG"/>
        </w:rPr>
        <w:t>السادس</w:t>
      </w:r>
    </w:p>
    <w:p w:rsidR="00FA4F9D" w:rsidRPr="00FA4F9D" w:rsidRDefault="00FA4F9D" w:rsidP="00FA4F9D">
      <w:pPr>
        <w:bidi/>
        <w:jc w:val="right"/>
        <w:rPr>
          <w:rFonts w:ascii="Arial" w:hAnsi="Arial"/>
          <w:b/>
          <w:bCs/>
          <w:sz w:val="14"/>
          <w:szCs w:val="14"/>
          <w:u w:val="single"/>
          <w:rtl/>
          <w:lang w:bidi="ar-EG"/>
        </w:rPr>
      </w:pPr>
    </w:p>
    <w:tbl>
      <w:tblPr>
        <w:bidiVisual/>
        <w:tblW w:w="4910" w:type="pct"/>
        <w:tblInd w:w="85" w:type="dxa"/>
        <w:tblBorders>
          <w:insideH w:val="single" w:sz="8" w:space="0" w:color="auto"/>
          <w:insideV w:val="single" w:sz="8" w:space="0" w:color="auto"/>
        </w:tblBorders>
        <w:tblLook w:val="00A0" w:firstRow="1" w:lastRow="0" w:firstColumn="1" w:lastColumn="0" w:noHBand="0" w:noVBand="0"/>
      </w:tblPr>
      <w:tblGrid>
        <w:gridCol w:w="1269"/>
        <w:gridCol w:w="9222"/>
      </w:tblGrid>
      <w:tr w:rsidR="00A843A7" w:rsidRPr="0075114D" w:rsidTr="00AE38A9">
        <w:tc>
          <w:tcPr>
            <w:tcW w:w="605" w:type="pct"/>
          </w:tcPr>
          <w:p w:rsidR="00A843A7" w:rsidRPr="0075114D" w:rsidRDefault="00A843A7" w:rsidP="000532AA">
            <w:pPr>
              <w:bidi/>
              <w:rPr>
                <w:rFonts w:cs="Simplified Arabic"/>
                <w:b/>
                <w:bCs/>
                <w:sz w:val="28"/>
                <w:szCs w:val="28"/>
                <w:lang w:bidi="ar-EG"/>
              </w:rPr>
            </w:pPr>
            <w:r w:rsidRPr="0075114D">
              <w:rPr>
                <w:rFonts w:cs="Simplified Arabic"/>
                <w:b/>
                <w:bCs/>
                <w:sz w:val="28"/>
                <w:szCs w:val="28"/>
                <w:rtl/>
                <w:lang w:bidi="ar-EG"/>
              </w:rPr>
              <w:t>الموضوع</w:t>
            </w:r>
          </w:p>
        </w:tc>
        <w:tc>
          <w:tcPr>
            <w:tcW w:w="4395" w:type="pct"/>
            <w:vAlign w:val="center"/>
          </w:tcPr>
          <w:p w:rsidR="00A843A7" w:rsidRPr="0075114D" w:rsidRDefault="00A843A7" w:rsidP="000532AA">
            <w:pPr>
              <w:bidi/>
              <w:ind w:right="2"/>
              <w:rPr>
                <w:rFonts w:cs="Simplified Arabic"/>
                <w:b/>
                <w:bCs/>
                <w:sz w:val="28"/>
                <w:szCs w:val="28"/>
                <w:lang w:bidi="ar-EG"/>
              </w:rPr>
            </w:pPr>
            <w:r w:rsidRPr="0075114D">
              <w:rPr>
                <w:rFonts w:cs="Simplified Arabic"/>
                <w:b/>
                <w:bCs/>
                <w:sz w:val="28"/>
                <w:szCs w:val="28"/>
                <w:rtl/>
                <w:lang w:bidi="ar-EG"/>
              </w:rPr>
              <w:t>موضوعات تطبيقات نقل الصوت والصورة والرسائل أعلى شبكات المشغلين (</w:t>
            </w:r>
            <w:r w:rsidRPr="0075114D">
              <w:rPr>
                <w:rFonts w:cs="Simplified Arabic"/>
                <w:b/>
                <w:bCs/>
                <w:sz w:val="28"/>
                <w:szCs w:val="28"/>
                <w:lang w:bidi="ar-EG"/>
              </w:rPr>
              <w:t>OTT</w:t>
            </w:r>
            <w:r w:rsidRPr="0075114D">
              <w:rPr>
                <w:rFonts w:cs="Simplified Arabic"/>
                <w:b/>
                <w:bCs/>
                <w:sz w:val="28"/>
                <w:szCs w:val="28"/>
                <w:rtl/>
                <w:lang w:bidi="ar-EG"/>
              </w:rPr>
              <w:t>)</w:t>
            </w:r>
          </w:p>
        </w:tc>
      </w:tr>
      <w:tr w:rsidR="00A843A7" w:rsidRPr="0075114D" w:rsidTr="00AE38A9">
        <w:tc>
          <w:tcPr>
            <w:tcW w:w="605" w:type="pct"/>
          </w:tcPr>
          <w:p w:rsidR="00A843A7" w:rsidRPr="0075114D" w:rsidRDefault="00A843A7" w:rsidP="000532AA">
            <w:pPr>
              <w:bidi/>
              <w:rPr>
                <w:b/>
                <w:bCs/>
                <w:sz w:val="28"/>
                <w:szCs w:val="28"/>
                <w:lang w:bidi="ar-EG"/>
              </w:rPr>
            </w:pPr>
            <w:r w:rsidRPr="0075114D">
              <w:rPr>
                <w:b/>
                <w:bCs/>
                <w:sz w:val="28"/>
                <w:szCs w:val="28"/>
                <w:rtl/>
                <w:lang w:bidi="ar-EG"/>
              </w:rPr>
              <w:t>عرض الموضوع</w:t>
            </w:r>
          </w:p>
        </w:tc>
        <w:tc>
          <w:tcPr>
            <w:tcW w:w="4395" w:type="pct"/>
          </w:tcPr>
          <w:p w:rsidR="00A843A7" w:rsidRPr="0075114D" w:rsidRDefault="00A843A7" w:rsidP="008F51C9">
            <w:pPr>
              <w:bidi/>
              <w:spacing w:after="120"/>
              <w:jc w:val="both"/>
              <w:rPr>
                <w:rFonts w:cs="PT Bold Heading"/>
                <w:b/>
                <w:bCs/>
                <w:rtl/>
                <w:lang w:val="en-GB" w:bidi="ar-EG"/>
              </w:rPr>
            </w:pPr>
            <w:r w:rsidRPr="0075114D">
              <w:rPr>
                <w:rFonts w:cs="PT Bold Heading"/>
                <w:b/>
                <w:bCs/>
                <w:rtl/>
                <w:lang w:val="en-GB" w:bidi="ar-EG"/>
              </w:rPr>
              <w:t>بعرض الموضوع على الاجتماع (</w:t>
            </w:r>
            <w:r w:rsidR="008F51C9">
              <w:rPr>
                <w:rFonts w:cs="PT Bold Heading" w:hint="cs"/>
                <w:b/>
                <w:bCs/>
                <w:rtl/>
                <w:lang w:val="en-GB" w:bidi="ar-EG"/>
              </w:rPr>
              <w:t>20</w:t>
            </w:r>
            <w:r w:rsidRPr="0075114D">
              <w:rPr>
                <w:rFonts w:cs="PT Bold Heading"/>
                <w:b/>
                <w:bCs/>
                <w:rtl/>
                <w:lang w:val="en-GB" w:bidi="ar-EG"/>
              </w:rPr>
              <w:t>) لمجلس الوزراء العرب للاتصالات والمعلومات (</w:t>
            </w:r>
            <w:r w:rsidR="008F51C9">
              <w:rPr>
                <w:rFonts w:cs="PT Bold Heading" w:hint="cs"/>
                <w:b/>
                <w:bCs/>
                <w:rtl/>
                <w:lang w:val="en-GB" w:bidi="ar-EG"/>
              </w:rPr>
              <w:t>أبوظبي</w:t>
            </w:r>
            <w:r w:rsidRPr="0075114D">
              <w:rPr>
                <w:rFonts w:cs="PT Bold Heading"/>
                <w:b/>
                <w:bCs/>
                <w:rtl/>
                <w:lang w:val="en-GB" w:bidi="ar-EG"/>
              </w:rPr>
              <w:t xml:space="preserve">: </w:t>
            </w:r>
            <w:r w:rsidR="008F51C9">
              <w:rPr>
                <w:rFonts w:cs="PT Bold Heading" w:hint="cs"/>
                <w:b/>
                <w:bCs/>
                <w:rtl/>
                <w:lang w:val="en-GB" w:bidi="ar-EG"/>
              </w:rPr>
              <w:t>28/9/2016</w:t>
            </w:r>
            <w:r w:rsidRPr="008F51C9">
              <w:rPr>
                <w:rFonts w:cs="PT Bold Heading"/>
                <w:b/>
                <w:bCs/>
                <w:rtl/>
                <w:lang w:val="en-GB" w:bidi="ar-EG"/>
              </w:rPr>
              <w:t xml:space="preserve">) </w:t>
            </w:r>
            <w:r w:rsidR="008F51C9" w:rsidRPr="008F51C9">
              <w:rPr>
                <w:rFonts w:cs="PT Bold Heading" w:hint="cs"/>
                <w:b/>
                <w:bCs/>
                <w:rtl/>
                <w:lang w:val="en-GB" w:bidi="ar-EG"/>
              </w:rPr>
              <w:t>كان من  ضمن</w:t>
            </w:r>
            <w:r w:rsidR="008F51C9">
              <w:rPr>
                <w:rFonts w:cs="PT Bold Heading" w:hint="cs"/>
                <w:b/>
                <w:bCs/>
                <w:rtl/>
                <w:lang w:val="en-GB" w:bidi="ar-EG"/>
              </w:rPr>
              <w:t xml:space="preserve"> القرارات</w:t>
            </w:r>
            <w:r w:rsidR="008F51C9" w:rsidRPr="008F51C9">
              <w:rPr>
                <w:rFonts w:cs="PT Bold Heading" w:hint="cs"/>
                <w:b/>
                <w:bCs/>
                <w:rtl/>
                <w:lang w:val="en-GB" w:bidi="ar-EG"/>
              </w:rPr>
              <w:t xml:space="preserve"> التي </w:t>
            </w:r>
            <w:r w:rsidRPr="0075114D">
              <w:rPr>
                <w:rFonts w:cs="PT Bold Heading"/>
                <w:b/>
                <w:bCs/>
                <w:rtl/>
                <w:lang w:val="en-GB" w:bidi="ar-EG"/>
              </w:rPr>
              <w:t>اتخذت بشأن الموضوع القرارات التالية:</w:t>
            </w:r>
          </w:p>
          <w:p w:rsidR="008F51C9" w:rsidRPr="008F51C9" w:rsidRDefault="008F51C9" w:rsidP="008F51C9">
            <w:pPr>
              <w:numPr>
                <w:ilvl w:val="0"/>
                <w:numId w:val="13"/>
              </w:numPr>
              <w:bidi/>
              <w:spacing w:before="120" w:after="120"/>
              <w:jc w:val="lowKashida"/>
              <w:rPr>
                <w:rFonts w:asciiTheme="majorBidi" w:hAnsiTheme="majorBidi" w:cstheme="majorBidi"/>
                <w:b/>
                <w:bCs/>
                <w:i/>
                <w:iCs/>
                <w:sz w:val="28"/>
                <w:szCs w:val="28"/>
                <w:rtl/>
                <w:lang w:bidi="ar-EG"/>
              </w:rPr>
            </w:pPr>
            <w:r w:rsidRPr="008F51C9">
              <w:rPr>
                <w:rFonts w:asciiTheme="majorBidi" w:hAnsiTheme="majorBidi" w:cstheme="majorBidi"/>
                <w:b/>
                <w:bCs/>
                <w:i/>
                <w:iCs/>
                <w:sz w:val="28"/>
                <w:szCs w:val="28"/>
                <w:rtl/>
                <w:lang w:bidi="ar-EG"/>
              </w:rPr>
              <w:t>التأكيد على الدول العربية أهمية التواصل فيما بينها لتقريب وجهات النظر فيما يخص الخدمات والتطبيقات أعلى شبكات المشغلين بما يخدم الموقف العربي منها تجنباً لتشتيت الحوار مع الشركات القائمة على هذه التطبيقات أو الخدمات.</w:t>
            </w:r>
          </w:p>
          <w:p w:rsidR="00A843A7" w:rsidRPr="008F51C9" w:rsidRDefault="008F51C9" w:rsidP="008F51C9">
            <w:pPr>
              <w:numPr>
                <w:ilvl w:val="0"/>
                <w:numId w:val="13"/>
              </w:numPr>
              <w:bidi/>
              <w:spacing w:before="120" w:after="120"/>
              <w:jc w:val="lowKashida"/>
              <w:rPr>
                <w:rFonts w:ascii="Simplified Arabic" w:hAnsi="Simplified Arabic" w:cs="Simplified Arabic"/>
                <w:sz w:val="28"/>
                <w:szCs w:val="28"/>
                <w:lang w:bidi="ar-EG"/>
              </w:rPr>
            </w:pPr>
            <w:r w:rsidRPr="008F51C9">
              <w:rPr>
                <w:rFonts w:asciiTheme="majorBidi" w:hAnsiTheme="majorBidi" w:cstheme="majorBidi"/>
                <w:b/>
                <w:bCs/>
                <w:i/>
                <w:iCs/>
                <w:sz w:val="28"/>
                <w:szCs w:val="28"/>
                <w:rtl/>
                <w:lang w:bidi="ar-EG"/>
              </w:rPr>
              <w:t>الطلب من الشبكة العربية لهيئات تنظيم الاتصالات وتقنية المعلومات ورئاسة الفريق المعني بموضوعات تطبيقات نقل الصوت والصورة والرسائل عبر بروتوكول الإنترنت (</w:t>
            </w:r>
            <w:r w:rsidRPr="008F51C9">
              <w:rPr>
                <w:rFonts w:asciiTheme="majorBidi" w:hAnsiTheme="majorBidi" w:cstheme="majorBidi"/>
                <w:b/>
                <w:bCs/>
                <w:i/>
                <w:iCs/>
                <w:sz w:val="28"/>
                <w:szCs w:val="28"/>
                <w:lang w:bidi="ar-EG"/>
              </w:rPr>
              <w:t>OTT</w:t>
            </w:r>
            <w:r w:rsidRPr="008F51C9">
              <w:rPr>
                <w:rFonts w:asciiTheme="majorBidi" w:hAnsiTheme="majorBidi" w:cstheme="majorBidi"/>
                <w:b/>
                <w:bCs/>
                <w:i/>
                <w:iCs/>
                <w:sz w:val="28"/>
                <w:szCs w:val="28"/>
                <w:rtl/>
                <w:lang w:bidi="ar-EG"/>
              </w:rPr>
              <w:t>) لديها الاستمرار في التنسيق مع الأمانة العامة لجامعة الدول العربية وفريق العمل العربي لشئون الإنترنت.</w:t>
            </w:r>
            <w:r w:rsidRPr="008F51C9">
              <w:rPr>
                <w:rFonts w:ascii="Simplified Arabic" w:hAnsi="Simplified Arabic" w:cs="Simplified Arabic"/>
                <w:b/>
                <w:bCs/>
                <w:i/>
                <w:iCs/>
                <w:sz w:val="28"/>
                <w:szCs w:val="28"/>
                <w:rtl/>
                <w:lang w:bidi="ar-EG"/>
              </w:rPr>
              <w:t xml:space="preserve"> </w:t>
            </w:r>
          </w:p>
          <w:p w:rsidR="008F51C9" w:rsidRPr="00CE5C3C" w:rsidRDefault="008F51C9" w:rsidP="00F82015">
            <w:pPr>
              <w:bidi/>
              <w:spacing w:after="120"/>
              <w:jc w:val="both"/>
              <w:rPr>
                <w:rFonts w:cs="PT Bold Heading"/>
                <w:b/>
                <w:bCs/>
                <w:sz w:val="28"/>
                <w:szCs w:val="28"/>
                <w:rtl/>
                <w:lang w:val="en-GB" w:bidi="ar-EG"/>
              </w:rPr>
            </w:pPr>
            <w:r w:rsidRPr="00CE5C3C">
              <w:rPr>
                <w:rFonts w:cs="PT Bold Heading" w:hint="cs"/>
                <w:b/>
                <w:bCs/>
                <w:rtl/>
                <w:lang w:val="en-GB" w:bidi="ar-EG"/>
              </w:rPr>
              <w:t>و</w:t>
            </w:r>
            <w:r w:rsidRPr="00CE5C3C">
              <w:rPr>
                <w:rFonts w:cs="PT Bold Heading"/>
                <w:b/>
                <w:bCs/>
                <w:rtl/>
                <w:lang w:val="en-GB" w:bidi="ar-EG"/>
              </w:rPr>
              <w:t>بعرض الموضوع على الاجتماع (</w:t>
            </w:r>
            <w:r w:rsidR="00CE5C3C" w:rsidRPr="00CE5C3C">
              <w:rPr>
                <w:rFonts w:cs="PT Bold Heading" w:hint="cs"/>
                <w:b/>
                <w:bCs/>
                <w:rtl/>
                <w:lang w:val="en-GB" w:bidi="ar-EG"/>
              </w:rPr>
              <w:t>43</w:t>
            </w:r>
            <w:r w:rsidR="00F82015">
              <w:rPr>
                <w:rFonts w:cs="PT Bold Heading"/>
                <w:b/>
                <w:bCs/>
                <w:rtl/>
                <w:lang w:val="en-GB" w:bidi="ar-EG"/>
              </w:rPr>
              <w:t>)</w:t>
            </w:r>
            <w:r w:rsidR="00F82015">
              <w:rPr>
                <w:rFonts w:cs="PT Bold Heading" w:hint="cs"/>
                <w:b/>
                <w:bCs/>
                <w:rtl/>
                <w:lang w:val="en-GB" w:bidi="ar-EG"/>
              </w:rPr>
              <w:t xml:space="preserve"> للمكتب التنفيذي لمجلس الوزراء العرب </w:t>
            </w:r>
            <w:r w:rsidRPr="00CE5C3C">
              <w:rPr>
                <w:rFonts w:cs="PT Bold Heading"/>
                <w:b/>
                <w:bCs/>
                <w:rtl/>
                <w:lang w:val="en-GB" w:bidi="ar-EG"/>
              </w:rPr>
              <w:t xml:space="preserve">للاتصالات والمعلومات (الأمانة العامة: </w:t>
            </w:r>
            <w:r w:rsidR="00F82015">
              <w:rPr>
                <w:rFonts w:cs="PT Bold Heading" w:hint="cs"/>
                <w:b/>
                <w:bCs/>
                <w:rtl/>
                <w:lang w:val="en-GB" w:bidi="ar-EG"/>
              </w:rPr>
              <w:t>4/7</w:t>
            </w:r>
            <w:r w:rsidR="00CE5C3C">
              <w:rPr>
                <w:rFonts w:hint="cs"/>
                <w:b/>
                <w:bCs/>
                <w:rtl/>
                <w:lang w:val="en-GB" w:bidi="ar-EG"/>
              </w:rPr>
              <w:t>/2018</w:t>
            </w:r>
            <w:r w:rsidRPr="00CE5C3C">
              <w:rPr>
                <w:b/>
                <w:bCs/>
                <w:rtl/>
                <w:lang w:val="en-GB" w:bidi="ar-EG"/>
              </w:rPr>
              <w:t xml:space="preserve">) </w:t>
            </w:r>
            <w:r w:rsidR="00F82015">
              <w:rPr>
                <w:rFonts w:cs="PT Bold Heading"/>
                <w:b/>
                <w:bCs/>
                <w:rtl/>
                <w:lang w:val="en-GB" w:bidi="ar-EG"/>
              </w:rPr>
              <w:t>اتخذ</w:t>
            </w:r>
            <w:r w:rsidR="00CE5C3C" w:rsidRPr="00CE5C3C">
              <w:rPr>
                <w:rFonts w:cs="PT Bold Heading"/>
                <w:b/>
                <w:bCs/>
                <w:rtl/>
                <w:lang w:val="en-GB" w:bidi="ar-EG"/>
              </w:rPr>
              <w:t xml:space="preserve"> بشأن الموضوع التوصي</w:t>
            </w:r>
            <w:r w:rsidR="00CE5C3C" w:rsidRPr="00CE5C3C">
              <w:rPr>
                <w:rFonts w:cs="PT Bold Heading" w:hint="cs"/>
                <w:b/>
                <w:bCs/>
                <w:rtl/>
                <w:lang w:val="en-GB" w:bidi="ar-EG"/>
              </w:rPr>
              <w:t>ة</w:t>
            </w:r>
            <w:r w:rsidRPr="00CE5C3C">
              <w:rPr>
                <w:rFonts w:cs="PT Bold Heading"/>
                <w:b/>
                <w:bCs/>
                <w:rtl/>
                <w:lang w:val="en-GB" w:bidi="ar-EG"/>
              </w:rPr>
              <w:t xml:space="preserve"> التالية:</w:t>
            </w:r>
          </w:p>
          <w:p w:rsidR="008F51C9" w:rsidRPr="00CE5C3C" w:rsidRDefault="00CE5C3C" w:rsidP="00483FC2">
            <w:pPr>
              <w:numPr>
                <w:ilvl w:val="0"/>
                <w:numId w:val="28"/>
              </w:numPr>
              <w:bidi/>
              <w:spacing w:before="120" w:after="120"/>
              <w:jc w:val="lowKashida"/>
              <w:rPr>
                <w:rFonts w:ascii="Simplified Arabic" w:hAnsi="Simplified Arabic" w:cs="Simplified Arabic"/>
                <w:sz w:val="28"/>
                <w:szCs w:val="28"/>
                <w:lang w:bidi="ar-EG"/>
              </w:rPr>
            </w:pPr>
            <w:r w:rsidRPr="00483FC2">
              <w:rPr>
                <w:rFonts w:asciiTheme="majorBidi" w:hAnsiTheme="majorBidi" w:cstheme="majorBidi"/>
                <w:b/>
                <w:bCs/>
                <w:i/>
                <w:iCs/>
                <w:sz w:val="28"/>
                <w:szCs w:val="28"/>
                <w:rtl/>
                <w:lang w:bidi="ar-EG"/>
              </w:rPr>
              <w:t xml:space="preserve">الإحاطة علما </w:t>
            </w:r>
            <w:bookmarkStart w:id="0" w:name="_Hlk519165204"/>
            <w:r w:rsidRPr="00483FC2">
              <w:rPr>
                <w:rFonts w:asciiTheme="majorBidi" w:hAnsiTheme="majorBidi" w:cstheme="majorBidi"/>
                <w:b/>
                <w:bCs/>
                <w:i/>
                <w:iCs/>
                <w:sz w:val="28"/>
                <w:szCs w:val="28"/>
                <w:rtl/>
                <w:lang w:bidi="ar-EG"/>
              </w:rPr>
              <w:t xml:space="preserve">بتقرير رئاسة الفريق المعني بالتطبيقات العابرة أعلى شبكات المشغلين </w:t>
            </w:r>
            <w:r w:rsidRPr="00483FC2">
              <w:rPr>
                <w:rFonts w:asciiTheme="majorBidi" w:hAnsiTheme="majorBidi" w:cstheme="majorBidi"/>
                <w:b/>
                <w:bCs/>
                <w:i/>
                <w:iCs/>
                <w:sz w:val="28"/>
                <w:szCs w:val="28"/>
                <w:lang w:bidi="ar-EG"/>
              </w:rPr>
              <w:t>OTT</w:t>
            </w:r>
            <w:r w:rsidRPr="00483FC2">
              <w:rPr>
                <w:rFonts w:asciiTheme="majorBidi" w:hAnsiTheme="majorBidi" w:cstheme="majorBidi"/>
                <w:b/>
                <w:bCs/>
                <w:i/>
                <w:iCs/>
                <w:sz w:val="28"/>
                <w:szCs w:val="28"/>
                <w:rtl/>
                <w:lang w:bidi="ar-EG"/>
              </w:rPr>
              <w:t xml:space="preserve">  لدى الشبكة العربية لهيئات تنظيم الاتصالات وتقنية المعلومات</w:t>
            </w:r>
            <w:bookmarkEnd w:id="0"/>
            <w:r w:rsidRPr="00483FC2">
              <w:rPr>
                <w:rFonts w:asciiTheme="majorBidi" w:hAnsiTheme="majorBidi" w:cstheme="majorBidi"/>
                <w:b/>
                <w:bCs/>
                <w:i/>
                <w:iCs/>
                <w:sz w:val="28"/>
                <w:szCs w:val="28"/>
                <w:rtl/>
                <w:lang w:bidi="ar-EG"/>
              </w:rPr>
              <w:t xml:space="preserve"> ودعوة الشبكة إلى متابعة تقديم التقارير بشأن الموضوع إلى أعمال فريق العمل العربي لشئون الإنترنت واللجنة العربية الدائمة للاتصالات والمعلومات.</w:t>
            </w:r>
          </w:p>
        </w:tc>
      </w:tr>
      <w:tr w:rsidR="00A843A7" w:rsidRPr="0075114D" w:rsidTr="00AE38A9">
        <w:tc>
          <w:tcPr>
            <w:tcW w:w="605" w:type="pct"/>
          </w:tcPr>
          <w:p w:rsidR="00A843A7" w:rsidRPr="0075114D" w:rsidRDefault="00A843A7" w:rsidP="000532AA">
            <w:pPr>
              <w:bidi/>
              <w:jc w:val="both"/>
              <w:rPr>
                <w:b/>
                <w:bCs/>
                <w:sz w:val="28"/>
                <w:szCs w:val="28"/>
                <w:lang w:bidi="ar-EG"/>
              </w:rPr>
            </w:pPr>
            <w:r w:rsidRPr="0075114D">
              <w:rPr>
                <w:b/>
                <w:bCs/>
                <w:sz w:val="28"/>
                <w:szCs w:val="28"/>
                <w:rtl/>
                <w:lang w:bidi="ar-EG"/>
              </w:rPr>
              <w:t>المقترح</w:t>
            </w:r>
          </w:p>
        </w:tc>
        <w:tc>
          <w:tcPr>
            <w:tcW w:w="4395" w:type="pct"/>
          </w:tcPr>
          <w:p w:rsidR="00A843A7" w:rsidRPr="0075114D" w:rsidRDefault="00A843A7" w:rsidP="000532AA">
            <w:pPr>
              <w:numPr>
                <w:ilvl w:val="0"/>
                <w:numId w:val="3"/>
              </w:numPr>
              <w:bidi/>
              <w:spacing w:before="120" w:after="200" w:line="276" w:lineRule="auto"/>
              <w:ind w:left="714" w:hanging="357"/>
              <w:jc w:val="both"/>
              <w:rPr>
                <w:b/>
                <w:bCs/>
                <w:i/>
                <w:iCs/>
                <w:sz w:val="28"/>
                <w:szCs w:val="28"/>
                <w:lang w:bidi="ar-EG"/>
              </w:rPr>
            </w:pPr>
          </w:p>
        </w:tc>
      </w:tr>
    </w:tbl>
    <w:p w:rsidR="00A843A7" w:rsidRDefault="00A843A7" w:rsidP="000532AA">
      <w:pPr>
        <w:bidi/>
        <w:rPr>
          <w:rtl/>
        </w:rPr>
      </w:pPr>
    </w:p>
    <w:p w:rsidR="00FA4F9D" w:rsidRDefault="00567057" w:rsidP="006E7388">
      <w:pPr>
        <w:rPr>
          <w:rFonts w:ascii="Arial" w:hAnsi="Arial" w:hint="cs"/>
          <w:b/>
          <w:bCs/>
          <w:sz w:val="36"/>
          <w:szCs w:val="36"/>
          <w:u w:val="single"/>
          <w:rtl/>
          <w:lang w:bidi="ar-EG"/>
        </w:rPr>
      </w:pPr>
      <w:r>
        <w:rPr>
          <w:rtl/>
        </w:rPr>
        <w:br w:type="page"/>
      </w:r>
      <w:r w:rsidR="00FA4F9D">
        <w:rPr>
          <w:rFonts w:ascii="Arial" w:hAnsi="Arial" w:hint="cs"/>
          <w:b/>
          <w:bCs/>
          <w:sz w:val="36"/>
          <w:szCs w:val="36"/>
          <w:u w:val="single"/>
          <w:rtl/>
          <w:lang w:bidi="ar-EG"/>
        </w:rPr>
        <w:lastRenderedPageBreak/>
        <w:t xml:space="preserve">البند </w:t>
      </w:r>
      <w:r w:rsidR="00FA4F9D">
        <w:rPr>
          <w:rFonts w:ascii="Arial" w:hAnsi="Arial" w:hint="cs"/>
          <w:b/>
          <w:bCs/>
          <w:sz w:val="36"/>
          <w:szCs w:val="36"/>
          <w:u w:val="single"/>
          <w:rtl/>
          <w:lang w:bidi="ar-EG"/>
        </w:rPr>
        <w:t>السابع</w:t>
      </w:r>
    </w:p>
    <w:p w:rsidR="00FA4F9D" w:rsidRPr="00FA4F9D" w:rsidRDefault="00FA4F9D" w:rsidP="00FA4F9D">
      <w:pPr>
        <w:bidi/>
        <w:jc w:val="right"/>
        <w:rPr>
          <w:rFonts w:ascii="Arial" w:hAnsi="Arial"/>
          <w:b/>
          <w:bCs/>
          <w:sz w:val="14"/>
          <w:szCs w:val="14"/>
          <w:u w:val="single"/>
          <w:rtl/>
          <w:lang w:bidi="ar-EG"/>
        </w:rPr>
      </w:pPr>
    </w:p>
    <w:tbl>
      <w:tblPr>
        <w:bidiVisual/>
        <w:tblW w:w="4910" w:type="pct"/>
        <w:tblInd w:w="85" w:type="dxa"/>
        <w:tblBorders>
          <w:insideH w:val="single" w:sz="8" w:space="0" w:color="auto"/>
          <w:insideV w:val="single" w:sz="8" w:space="0" w:color="auto"/>
        </w:tblBorders>
        <w:tblLook w:val="00A0" w:firstRow="1" w:lastRow="0" w:firstColumn="1" w:lastColumn="0" w:noHBand="0" w:noVBand="0"/>
      </w:tblPr>
      <w:tblGrid>
        <w:gridCol w:w="1269"/>
        <w:gridCol w:w="9222"/>
      </w:tblGrid>
      <w:tr w:rsidR="00567057" w:rsidRPr="0075114D" w:rsidTr="005C2968">
        <w:tc>
          <w:tcPr>
            <w:tcW w:w="605" w:type="pct"/>
          </w:tcPr>
          <w:p w:rsidR="00567057" w:rsidRPr="0075114D" w:rsidRDefault="00567057" w:rsidP="005C2968">
            <w:pPr>
              <w:bidi/>
              <w:rPr>
                <w:rFonts w:cs="Simplified Arabic"/>
                <w:b/>
                <w:bCs/>
                <w:sz w:val="28"/>
                <w:szCs w:val="28"/>
                <w:lang w:bidi="ar-EG"/>
              </w:rPr>
            </w:pPr>
            <w:r w:rsidRPr="0075114D">
              <w:rPr>
                <w:rFonts w:cs="Simplified Arabic"/>
                <w:b/>
                <w:bCs/>
                <w:sz w:val="28"/>
                <w:szCs w:val="28"/>
                <w:rtl/>
                <w:lang w:bidi="ar-EG"/>
              </w:rPr>
              <w:t>الموضوع</w:t>
            </w:r>
          </w:p>
        </w:tc>
        <w:tc>
          <w:tcPr>
            <w:tcW w:w="4395" w:type="pct"/>
            <w:vAlign w:val="center"/>
          </w:tcPr>
          <w:p w:rsidR="00567057" w:rsidRPr="0075114D" w:rsidRDefault="00567057" w:rsidP="005C2968">
            <w:pPr>
              <w:bidi/>
              <w:ind w:right="2"/>
              <w:rPr>
                <w:rFonts w:cs="Simplified Arabic"/>
                <w:b/>
                <w:bCs/>
                <w:sz w:val="28"/>
                <w:szCs w:val="28"/>
                <w:lang w:bidi="ar-EG"/>
              </w:rPr>
            </w:pPr>
            <w:r w:rsidRPr="00567057">
              <w:rPr>
                <w:rFonts w:cs="Simplified Arabic"/>
                <w:b/>
                <w:bCs/>
                <w:sz w:val="28"/>
                <w:szCs w:val="28"/>
                <w:rtl/>
                <w:lang w:bidi="ar-EG"/>
              </w:rPr>
              <w:t>موضوعات الأمن السيبراني ومكافحة الجريمة والإرهاب على شبكة الإنترنت والاستخدام الضار لتطبيقاتها</w:t>
            </w:r>
          </w:p>
        </w:tc>
      </w:tr>
      <w:tr w:rsidR="00567057" w:rsidRPr="0075114D" w:rsidTr="005C2968">
        <w:tc>
          <w:tcPr>
            <w:tcW w:w="605" w:type="pct"/>
          </w:tcPr>
          <w:p w:rsidR="00567057" w:rsidRPr="0075114D" w:rsidRDefault="00567057" w:rsidP="005C2968">
            <w:pPr>
              <w:bidi/>
              <w:rPr>
                <w:b/>
                <w:bCs/>
                <w:sz w:val="28"/>
                <w:szCs w:val="28"/>
                <w:lang w:bidi="ar-EG"/>
              </w:rPr>
            </w:pPr>
            <w:r w:rsidRPr="0075114D">
              <w:rPr>
                <w:b/>
                <w:bCs/>
                <w:sz w:val="28"/>
                <w:szCs w:val="28"/>
                <w:rtl/>
                <w:lang w:bidi="ar-EG"/>
              </w:rPr>
              <w:t>عرض الموضوع</w:t>
            </w:r>
          </w:p>
        </w:tc>
        <w:tc>
          <w:tcPr>
            <w:tcW w:w="4395" w:type="pct"/>
          </w:tcPr>
          <w:p w:rsidR="00F82015" w:rsidRPr="003B7702" w:rsidRDefault="00F82015" w:rsidP="006E7388">
            <w:pPr>
              <w:numPr>
                <w:ilvl w:val="0"/>
                <w:numId w:val="29"/>
              </w:numPr>
              <w:bidi/>
              <w:spacing w:after="60" w:line="264" w:lineRule="auto"/>
              <w:ind w:left="357" w:hanging="357"/>
              <w:jc w:val="both"/>
              <w:rPr>
                <w:rFonts w:asciiTheme="majorBidi" w:eastAsia="Batang" w:hAnsiTheme="majorBidi" w:cstheme="majorBidi"/>
                <w:sz w:val="28"/>
                <w:szCs w:val="28"/>
                <w:rtl/>
                <w:lang w:bidi="ar-EG"/>
              </w:rPr>
            </w:pPr>
            <w:r w:rsidRPr="003B7702">
              <w:rPr>
                <w:rFonts w:asciiTheme="majorBidi" w:eastAsia="Batang" w:hAnsiTheme="majorBidi" w:cstheme="majorBidi"/>
                <w:sz w:val="28"/>
                <w:szCs w:val="28"/>
                <w:rtl/>
                <w:lang w:bidi="ar-EG"/>
              </w:rPr>
              <w:t>قامت المنظمة العربية لتكنولوجيات الاتصال والمعلومات بتقديم ورقة باسم "</w:t>
            </w:r>
            <w:r w:rsidRPr="003B7702">
              <w:rPr>
                <w:rFonts w:asciiTheme="majorBidi" w:hAnsiTheme="majorBidi" w:cstheme="majorBidi"/>
                <w:sz w:val="28"/>
                <w:szCs w:val="28"/>
                <w:rtl/>
              </w:rPr>
              <w:t xml:space="preserve"> </w:t>
            </w:r>
            <w:r w:rsidRPr="003B7702">
              <w:rPr>
                <w:rFonts w:asciiTheme="majorBidi" w:eastAsia="Batang" w:hAnsiTheme="majorBidi" w:cstheme="majorBidi"/>
                <w:sz w:val="28"/>
                <w:szCs w:val="28"/>
                <w:rtl/>
                <w:lang w:bidi="ar-EG"/>
              </w:rPr>
              <w:t>مبادرة الثقة الرقمية والأمن السيبراني لدعم الاقتصاد الرقمي في المنطقة العربية"، وتم تعميمها ووردت ملاحظات من الجمهورية الجزائرية.</w:t>
            </w:r>
          </w:p>
          <w:p w:rsidR="00F82015" w:rsidRPr="003B7702" w:rsidRDefault="00F82015" w:rsidP="006E7388">
            <w:pPr>
              <w:pStyle w:val="ListParagraph"/>
              <w:numPr>
                <w:ilvl w:val="0"/>
                <w:numId w:val="3"/>
              </w:numPr>
              <w:tabs>
                <w:tab w:val="clear" w:pos="720"/>
                <w:tab w:val="right" w:pos="406"/>
              </w:tabs>
              <w:bidi/>
              <w:spacing w:after="60" w:line="264" w:lineRule="auto"/>
              <w:ind w:left="357" w:hanging="357"/>
              <w:contextualSpacing w:val="0"/>
              <w:jc w:val="both"/>
              <w:rPr>
                <w:rFonts w:asciiTheme="majorBidi" w:hAnsiTheme="majorBidi" w:cstheme="majorBidi"/>
                <w:b/>
                <w:bCs/>
                <w:sz w:val="28"/>
                <w:szCs w:val="28"/>
                <w:lang w:bidi="ar-EG"/>
              </w:rPr>
            </w:pPr>
            <w:r w:rsidRPr="003B7702">
              <w:rPr>
                <w:rFonts w:asciiTheme="majorBidi" w:hAnsiTheme="majorBidi" w:cstheme="majorBidi"/>
                <w:sz w:val="28"/>
                <w:szCs w:val="28"/>
                <w:rtl/>
                <w:lang w:bidi="ar-EG"/>
              </w:rPr>
              <w:t xml:space="preserve">قامت دولة الأمارات بإرسال مناهج مادة "أمن وحماية المعلومات" إلى الأمانة الفنية، وتم التعميم على </w:t>
            </w:r>
            <w:proofErr w:type="spellStart"/>
            <w:r w:rsidRPr="003B7702">
              <w:rPr>
                <w:rFonts w:asciiTheme="majorBidi" w:hAnsiTheme="majorBidi" w:cstheme="majorBidi"/>
                <w:sz w:val="28"/>
                <w:szCs w:val="28"/>
                <w:rtl/>
                <w:lang w:bidi="ar-EG"/>
              </w:rPr>
              <w:t>مندوبيات</w:t>
            </w:r>
            <w:proofErr w:type="spellEnd"/>
            <w:r w:rsidRPr="003B7702">
              <w:rPr>
                <w:rFonts w:asciiTheme="majorBidi" w:hAnsiTheme="majorBidi" w:cstheme="majorBidi"/>
                <w:sz w:val="28"/>
                <w:szCs w:val="28"/>
                <w:rtl/>
                <w:lang w:bidi="ar-EG"/>
              </w:rPr>
              <w:t xml:space="preserve"> الدول العربية لإرسالها للجهات المعنية بالاتصالات وتقنية المعلومات والتعليم لديها.</w:t>
            </w:r>
          </w:p>
          <w:p w:rsidR="00F82015" w:rsidRPr="003B7702" w:rsidRDefault="00F82015" w:rsidP="006E7388">
            <w:pPr>
              <w:pStyle w:val="ListParagraph"/>
              <w:numPr>
                <w:ilvl w:val="0"/>
                <w:numId w:val="3"/>
              </w:numPr>
              <w:tabs>
                <w:tab w:val="clear" w:pos="720"/>
                <w:tab w:val="right" w:pos="406"/>
              </w:tabs>
              <w:bidi/>
              <w:spacing w:after="60" w:line="264" w:lineRule="auto"/>
              <w:ind w:left="357" w:hanging="357"/>
              <w:contextualSpacing w:val="0"/>
              <w:jc w:val="both"/>
              <w:rPr>
                <w:rFonts w:asciiTheme="majorBidi" w:hAnsiTheme="majorBidi" w:cstheme="majorBidi"/>
                <w:b/>
                <w:bCs/>
                <w:sz w:val="28"/>
                <w:szCs w:val="28"/>
                <w:lang w:bidi="ar-EG"/>
              </w:rPr>
            </w:pPr>
            <w:r w:rsidRPr="003B7702">
              <w:rPr>
                <w:rFonts w:asciiTheme="majorBidi" w:hAnsiTheme="majorBidi" w:cstheme="majorBidi"/>
                <w:sz w:val="28"/>
                <w:szCs w:val="28"/>
                <w:rtl/>
                <w:lang w:bidi="ar-EG"/>
              </w:rPr>
              <w:t>ورد إلى الأمانة العامة مراسلة من مندوبية جمهورية العراق لدى جامعة الدول العربية</w:t>
            </w:r>
            <w:r w:rsidRPr="003B7702">
              <w:rPr>
                <w:rFonts w:asciiTheme="majorBidi" w:hAnsiTheme="majorBidi" w:cstheme="majorBidi"/>
                <w:sz w:val="28"/>
                <w:szCs w:val="28"/>
                <w:lang w:bidi="ar-EG"/>
              </w:rPr>
              <w:t xml:space="preserve"> </w:t>
            </w:r>
            <w:r w:rsidRPr="003B7702">
              <w:rPr>
                <w:rFonts w:asciiTheme="majorBidi" w:hAnsiTheme="majorBidi" w:cstheme="majorBidi"/>
                <w:sz w:val="28"/>
                <w:szCs w:val="28"/>
                <w:rtl/>
                <w:lang w:bidi="ar-EG"/>
              </w:rPr>
              <w:t xml:space="preserve">بتاريخ 17/10/2017 تشير إلى رغبة وزارة التربية لديها </w:t>
            </w:r>
            <w:proofErr w:type="spellStart"/>
            <w:r w:rsidRPr="003B7702">
              <w:rPr>
                <w:rFonts w:asciiTheme="majorBidi" w:hAnsiTheme="majorBidi" w:cstheme="majorBidi"/>
                <w:sz w:val="28"/>
                <w:szCs w:val="28"/>
                <w:rtl/>
                <w:lang w:bidi="ar-EG"/>
              </w:rPr>
              <w:t>الى</w:t>
            </w:r>
            <w:proofErr w:type="spellEnd"/>
            <w:r w:rsidRPr="003B7702">
              <w:rPr>
                <w:rFonts w:asciiTheme="majorBidi" w:hAnsiTheme="majorBidi" w:cstheme="majorBidi"/>
                <w:sz w:val="28"/>
                <w:szCs w:val="28"/>
                <w:rtl/>
                <w:lang w:bidi="ar-EG"/>
              </w:rPr>
              <w:t xml:space="preserve"> تطبيق التجربة الإماراتية في مجال الأمن السيبراني ومكافحة الجريمة والإرهاب على شبكة الإنترنت والاستخدام الضار لتطبيقاتها، وقد تم توجيه مراسلة إلى الإدارة الإماراتية من أجل تسمية نقطة اتصال للتواصل معها من قبل الدول العربية الراغبة في الاستفادة من التجربة.</w:t>
            </w:r>
          </w:p>
          <w:p w:rsidR="00F82015" w:rsidRPr="003B7702" w:rsidRDefault="00F82015" w:rsidP="00F82015">
            <w:pPr>
              <w:bidi/>
              <w:spacing w:before="120" w:line="276" w:lineRule="auto"/>
              <w:ind w:left="136"/>
              <w:jc w:val="both"/>
              <w:rPr>
                <w:rFonts w:asciiTheme="majorBidi" w:hAnsiTheme="majorBidi" w:cstheme="majorBidi"/>
                <w:b/>
                <w:bCs/>
                <w:sz w:val="28"/>
                <w:szCs w:val="28"/>
                <w:rtl/>
                <w:lang w:bidi="ar-EG"/>
              </w:rPr>
            </w:pPr>
            <w:r w:rsidRPr="003B7702">
              <w:rPr>
                <w:rFonts w:asciiTheme="majorBidi" w:hAnsiTheme="majorBidi" w:cstheme="majorBidi"/>
                <w:b/>
                <w:bCs/>
                <w:sz w:val="28"/>
                <w:szCs w:val="28"/>
                <w:rtl/>
                <w:lang w:bidi="ar-EG"/>
              </w:rPr>
              <w:t xml:space="preserve">وبالعرض على الاجتماع </w:t>
            </w:r>
            <w:r w:rsidRPr="003B7702">
              <w:rPr>
                <w:rFonts w:asciiTheme="majorBidi" w:hAnsiTheme="majorBidi" w:cstheme="majorBidi"/>
                <w:b/>
                <w:bCs/>
                <w:sz w:val="28"/>
                <w:szCs w:val="28"/>
                <w:lang w:bidi="ar-EG"/>
              </w:rPr>
              <w:t>)</w:t>
            </w:r>
            <w:r w:rsidRPr="003B7702">
              <w:rPr>
                <w:rFonts w:asciiTheme="majorBidi" w:hAnsiTheme="majorBidi" w:cstheme="majorBidi"/>
                <w:b/>
                <w:bCs/>
                <w:sz w:val="28"/>
                <w:szCs w:val="28"/>
                <w:rtl/>
                <w:lang w:bidi="ar-EG"/>
              </w:rPr>
              <w:t>21</w:t>
            </w:r>
            <w:r w:rsidRPr="003B7702">
              <w:rPr>
                <w:rFonts w:asciiTheme="majorBidi" w:hAnsiTheme="majorBidi" w:cstheme="majorBidi"/>
                <w:b/>
                <w:bCs/>
                <w:sz w:val="28"/>
                <w:szCs w:val="28"/>
                <w:lang w:bidi="ar-EG"/>
              </w:rPr>
              <w:t>(</w:t>
            </w:r>
            <w:r w:rsidRPr="003B7702">
              <w:rPr>
                <w:rFonts w:asciiTheme="majorBidi" w:hAnsiTheme="majorBidi" w:cstheme="majorBidi"/>
                <w:b/>
                <w:bCs/>
                <w:sz w:val="28"/>
                <w:szCs w:val="28"/>
                <w:rtl/>
                <w:lang w:bidi="ar-EG"/>
              </w:rPr>
              <w:t xml:space="preserve"> لمجلس الوزراء العرب للاتصالات والمعلومات، اقر بشأن الموضوع القرارات التالية:</w:t>
            </w:r>
          </w:p>
          <w:p w:rsidR="00F82015" w:rsidRPr="00F82015" w:rsidRDefault="00F82015" w:rsidP="00781807">
            <w:pPr>
              <w:numPr>
                <w:ilvl w:val="0"/>
                <w:numId w:val="30"/>
              </w:numPr>
              <w:tabs>
                <w:tab w:val="clear" w:pos="360"/>
              </w:tabs>
              <w:bidi/>
              <w:spacing w:after="60" w:line="276" w:lineRule="auto"/>
              <w:ind w:left="749"/>
              <w:jc w:val="lowKashida"/>
              <w:rPr>
                <w:rFonts w:asciiTheme="majorBidi" w:hAnsiTheme="majorBidi" w:cstheme="majorBidi"/>
                <w:i/>
                <w:iCs/>
                <w:sz w:val="26"/>
                <w:szCs w:val="26"/>
                <w:rtl/>
                <w:lang w:bidi="ar-EG"/>
              </w:rPr>
            </w:pPr>
            <w:r w:rsidRPr="00F82015">
              <w:rPr>
                <w:rFonts w:asciiTheme="majorBidi" w:hAnsiTheme="majorBidi"/>
                <w:i/>
                <w:iCs/>
                <w:sz w:val="26"/>
                <w:szCs w:val="26"/>
                <w:rtl/>
                <w:lang w:bidi="ar-EG"/>
              </w:rPr>
              <w:t>التأكيد على جمهورية مصر العربية إعداد ورقة عمل حول أهداف الاجتماع الموسع للخبراء من الدول العربية والآليات اللازمة لعقد هذا الاجتماع قبل الاجتماع القادم لفريق العمل العربي لشئون الإنترنت بوقت كافي لعرض هذه الورقة على أعمال الاجتماع.</w:t>
            </w:r>
          </w:p>
          <w:p w:rsidR="00F82015" w:rsidRPr="00F82015" w:rsidRDefault="00F82015" w:rsidP="00781807">
            <w:pPr>
              <w:numPr>
                <w:ilvl w:val="0"/>
                <w:numId w:val="30"/>
              </w:numPr>
              <w:tabs>
                <w:tab w:val="clear" w:pos="360"/>
              </w:tabs>
              <w:bidi/>
              <w:spacing w:after="60" w:line="276" w:lineRule="auto"/>
              <w:ind w:left="749"/>
              <w:jc w:val="lowKashida"/>
              <w:rPr>
                <w:rFonts w:asciiTheme="majorBidi" w:hAnsiTheme="majorBidi" w:cstheme="majorBidi"/>
                <w:i/>
                <w:iCs/>
                <w:sz w:val="26"/>
                <w:szCs w:val="26"/>
                <w:rtl/>
                <w:lang w:bidi="ar-EG"/>
              </w:rPr>
            </w:pPr>
            <w:r w:rsidRPr="00F82015">
              <w:rPr>
                <w:rFonts w:asciiTheme="majorBidi" w:hAnsiTheme="majorBidi"/>
                <w:i/>
                <w:iCs/>
                <w:sz w:val="26"/>
                <w:szCs w:val="26"/>
                <w:rtl/>
                <w:lang w:bidi="ar-EG"/>
              </w:rPr>
              <w:t>دعوة المكتب الإقليمي العربي بالتعاون مع المركز الإقليمي العربي للأمن السيبراني في سلطنة عمان إلى تقديم ورقة عمل إلى الاجتماع القادم لفريق العمل العربي لشئون الإنترنت تتضمن مبادئ وإجراءات استرشاديه للتعاون والتنسيق ما بين المراكز والأجهزة الوطنية العاملة في هذا الإطار.</w:t>
            </w:r>
          </w:p>
          <w:p w:rsidR="00781807" w:rsidRPr="00781807" w:rsidRDefault="00F82015" w:rsidP="00781807">
            <w:pPr>
              <w:pStyle w:val="ListParagraph"/>
              <w:numPr>
                <w:ilvl w:val="0"/>
                <w:numId w:val="30"/>
              </w:numPr>
              <w:tabs>
                <w:tab w:val="clear" w:pos="360"/>
                <w:tab w:val="right" w:pos="406"/>
              </w:tabs>
              <w:bidi/>
              <w:spacing w:before="120" w:after="120" w:line="276" w:lineRule="auto"/>
              <w:ind w:left="749"/>
              <w:contextualSpacing w:val="0"/>
              <w:jc w:val="both"/>
              <w:rPr>
                <w:rFonts w:asciiTheme="majorBidi" w:hAnsiTheme="majorBidi" w:cstheme="majorBidi"/>
                <w:bCs/>
                <w:sz w:val="28"/>
                <w:szCs w:val="28"/>
                <w:lang w:bidi="ar-EG"/>
              </w:rPr>
            </w:pPr>
            <w:r w:rsidRPr="00F82015">
              <w:rPr>
                <w:rFonts w:asciiTheme="majorBidi" w:hAnsiTheme="majorBidi"/>
                <w:i/>
                <w:iCs/>
                <w:sz w:val="26"/>
                <w:szCs w:val="26"/>
                <w:rtl/>
                <w:lang w:bidi="ar-EG"/>
              </w:rPr>
              <w:t>إحالة الورقة المقدمة من المنظمة العربية لتكنولوجيات الاتصال والمعلومات باسم "مبادرة الثقة الرقمية والأمن السيبراني لدعم الاقتصاد الرقمي في المنطقة العربية" وملاحظات الدول بشأنها إلى فريق العمل العربي لشئون الإنترنت لدراستها ورفع التوصيات بشأنها إلى الاجتماع القادم للجنة العربية الدائمة للاتصالات والمعلومات.</w:t>
            </w:r>
          </w:p>
          <w:p w:rsidR="00F82015" w:rsidRPr="00781807" w:rsidRDefault="00F82015" w:rsidP="006E7388">
            <w:pPr>
              <w:pStyle w:val="ListParagraph"/>
              <w:numPr>
                <w:ilvl w:val="0"/>
                <w:numId w:val="3"/>
              </w:numPr>
              <w:tabs>
                <w:tab w:val="clear" w:pos="720"/>
                <w:tab w:val="right" w:pos="406"/>
              </w:tabs>
              <w:bidi/>
              <w:spacing w:after="60" w:line="264" w:lineRule="auto"/>
              <w:ind w:left="357" w:hanging="357"/>
              <w:contextualSpacing w:val="0"/>
              <w:jc w:val="both"/>
              <w:rPr>
                <w:rFonts w:asciiTheme="majorBidi" w:hAnsiTheme="majorBidi" w:cstheme="majorBidi"/>
                <w:sz w:val="28"/>
                <w:szCs w:val="28"/>
                <w:lang w:bidi="ar-EG"/>
              </w:rPr>
            </w:pPr>
            <w:r w:rsidRPr="00781807">
              <w:rPr>
                <w:rFonts w:asciiTheme="majorBidi" w:hAnsiTheme="majorBidi" w:cstheme="majorBidi"/>
                <w:sz w:val="28"/>
                <w:szCs w:val="28"/>
                <w:rtl/>
                <w:lang w:bidi="ar-EG"/>
              </w:rPr>
              <w:t xml:space="preserve"> </w:t>
            </w:r>
            <w:r w:rsidRPr="003B7702">
              <w:rPr>
                <w:rFonts w:asciiTheme="majorBidi" w:hAnsiTheme="majorBidi" w:cstheme="majorBidi"/>
                <w:sz w:val="28"/>
                <w:szCs w:val="28"/>
                <w:rtl/>
                <w:lang w:bidi="ar-EG"/>
              </w:rPr>
              <w:t xml:space="preserve">ورد إلى الأمانة العامة بتاريخ 28/1/2018 من الجمهورية اللبنانية نسخة من كتاب المركز التربوي للبحوث والإنماء لديها، متضمن مناهج المادة الخاصة بتوعية النشء بموضوعات الأمن السيبراني، والمحاذير والمخاطر التي قد تصاحب الإنترنت، وكيفية التعامل معها في مختلف مراحل التعليم. وقد تم التعميم على </w:t>
            </w:r>
            <w:proofErr w:type="spellStart"/>
            <w:r w:rsidRPr="003B7702">
              <w:rPr>
                <w:rFonts w:asciiTheme="majorBidi" w:hAnsiTheme="majorBidi" w:cstheme="majorBidi"/>
                <w:sz w:val="28"/>
                <w:szCs w:val="28"/>
                <w:rtl/>
                <w:lang w:bidi="ar-EG"/>
              </w:rPr>
              <w:t>مندوبيات</w:t>
            </w:r>
            <w:proofErr w:type="spellEnd"/>
            <w:r w:rsidRPr="003B7702">
              <w:rPr>
                <w:rFonts w:asciiTheme="majorBidi" w:hAnsiTheme="majorBidi" w:cstheme="majorBidi"/>
                <w:sz w:val="28"/>
                <w:szCs w:val="28"/>
                <w:rtl/>
                <w:lang w:bidi="ar-EG"/>
              </w:rPr>
              <w:t xml:space="preserve"> الدول العربية لإرسالها للجهات المعنية بالاتصالات وتقنية المعلومات والتعليم لديها.</w:t>
            </w:r>
          </w:p>
          <w:p w:rsidR="00F82015" w:rsidRPr="00B1292D" w:rsidRDefault="00F82015" w:rsidP="006E7388">
            <w:pPr>
              <w:pStyle w:val="ListParagraph"/>
              <w:numPr>
                <w:ilvl w:val="0"/>
                <w:numId w:val="3"/>
              </w:numPr>
              <w:tabs>
                <w:tab w:val="clear" w:pos="720"/>
                <w:tab w:val="right" w:pos="406"/>
              </w:tabs>
              <w:bidi/>
              <w:spacing w:after="60" w:line="264" w:lineRule="auto"/>
              <w:ind w:left="357" w:hanging="357"/>
              <w:contextualSpacing w:val="0"/>
              <w:jc w:val="both"/>
              <w:rPr>
                <w:rFonts w:asciiTheme="majorBidi" w:hAnsiTheme="majorBidi" w:cstheme="majorBidi"/>
                <w:bCs/>
                <w:sz w:val="28"/>
                <w:szCs w:val="28"/>
                <w:lang w:bidi="ar-EG"/>
              </w:rPr>
            </w:pPr>
            <w:r w:rsidRPr="00B1292D">
              <w:rPr>
                <w:rFonts w:asciiTheme="majorBidi" w:hAnsiTheme="majorBidi" w:cstheme="majorBidi"/>
                <w:sz w:val="28"/>
                <w:szCs w:val="28"/>
                <w:rtl/>
                <w:lang w:bidi="ar-EG"/>
              </w:rPr>
              <w:t xml:space="preserve">تم عقد اجتماع لتشكيل فريق عمل من المختصين في المجالات الأمنية والقانونية والتقنية لإعداد دليل استرشادي لتقديم الطلبات إلى الشركات المختصة في مجالات الاتصالات والإنترنت </w:t>
            </w:r>
            <w:r w:rsidRPr="00B1292D">
              <w:rPr>
                <w:rFonts w:asciiTheme="majorBidi" w:hAnsiTheme="majorBidi" w:cstheme="majorBidi" w:hint="cs"/>
                <w:sz w:val="28"/>
                <w:szCs w:val="28"/>
                <w:rtl/>
                <w:lang w:bidi="ar-EG"/>
              </w:rPr>
              <w:t>خلال</w:t>
            </w:r>
            <w:r w:rsidRPr="00B1292D">
              <w:rPr>
                <w:rFonts w:asciiTheme="majorBidi" w:hAnsiTheme="majorBidi" w:cstheme="majorBidi"/>
                <w:sz w:val="28"/>
                <w:szCs w:val="28"/>
                <w:rtl/>
                <w:lang w:bidi="ar-EG"/>
              </w:rPr>
              <w:t xml:space="preserve"> يومي 27-28/6/2018 ، وذلك باستضافة من الأمانة العامة لمجلس وزراء الداخلية العرب بتونس</w:t>
            </w:r>
            <w:r w:rsidRPr="00B1292D">
              <w:rPr>
                <w:rFonts w:asciiTheme="majorBidi" w:hAnsiTheme="majorBidi" w:cstheme="majorBidi"/>
                <w:sz w:val="28"/>
                <w:szCs w:val="28"/>
                <w:lang w:bidi="ar-EG"/>
              </w:rPr>
              <w:t>.</w:t>
            </w:r>
          </w:p>
          <w:p w:rsidR="00781807" w:rsidRPr="00CE5C3C" w:rsidRDefault="00781807" w:rsidP="00781807">
            <w:pPr>
              <w:bidi/>
              <w:spacing w:after="120"/>
              <w:jc w:val="both"/>
              <w:rPr>
                <w:rFonts w:cs="PT Bold Heading"/>
                <w:b/>
                <w:bCs/>
                <w:sz w:val="28"/>
                <w:szCs w:val="28"/>
                <w:rtl/>
                <w:lang w:val="en-GB" w:bidi="ar-EG"/>
              </w:rPr>
            </w:pPr>
            <w:r w:rsidRPr="00CE5C3C">
              <w:rPr>
                <w:rFonts w:cs="PT Bold Heading" w:hint="cs"/>
                <w:b/>
                <w:bCs/>
                <w:rtl/>
                <w:lang w:val="en-GB" w:bidi="ar-EG"/>
              </w:rPr>
              <w:t>و</w:t>
            </w:r>
            <w:r w:rsidRPr="00CE5C3C">
              <w:rPr>
                <w:rFonts w:cs="PT Bold Heading"/>
                <w:b/>
                <w:bCs/>
                <w:rtl/>
                <w:lang w:val="en-GB" w:bidi="ar-EG"/>
              </w:rPr>
              <w:t>بعرض الموضوع على الاجتماع (</w:t>
            </w:r>
            <w:r w:rsidRPr="00CE5C3C">
              <w:rPr>
                <w:rFonts w:cs="PT Bold Heading" w:hint="cs"/>
                <w:b/>
                <w:bCs/>
                <w:rtl/>
                <w:lang w:val="en-GB" w:bidi="ar-EG"/>
              </w:rPr>
              <w:t>43</w:t>
            </w:r>
            <w:r>
              <w:rPr>
                <w:rFonts w:cs="PT Bold Heading"/>
                <w:b/>
                <w:bCs/>
                <w:rtl/>
                <w:lang w:val="en-GB" w:bidi="ar-EG"/>
              </w:rPr>
              <w:t>)</w:t>
            </w:r>
            <w:r>
              <w:rPr>
                <w:rFonts w:cs="PT Bold Heading" w:hint="cs"/>
                <w:b/>
                <w:bCs/>
                <w:rtl/>
                <w:lang w:val="en-GB" w:bidi="ar-EG"/>
              </w:rPr>
              <w:t xml:space="preserve"> للمكتب التنفيذي لمجلس الوزراء العرب </w:t>
            </w:r>
            <w:r w:rsidRPr="00CE5C3C">
              <w:rPr>
                <w:rFonts w:cs="PT Bold Heading"/>
                <w:b/>
                <w:bCs/>
                <w:rtl/>
                <w:lang w:val="en-GB" w:bidi="ar-EG"/>
              </w:rPr>
              <w:t xml:space="preserve">للاتصالات والمعلومات (الأمانة العامة: </w:t>
            </w:r>
            <w:r>
              <w:rPr>
                <w:rFonts w:cs="PT Bold Heading" w:hint="cs"/>
                <w:b/>
                <w:bCs/>
                <w:rtl/>
                <w:lang w:val="en-GB" w:bidi="ar-EG"/>
              </w:rPr>
              <w:t>4/7</w:t>
            </w:r>
            <w:r>
              <w:rPr>
                <w:rFonts w:hint="cs"/>
                <w:b/>
                <w:bCs/>
                <w:rtl/>
                <w:lang w:val="en-GB" w:bidi="ar-EG"/>
              </w:rPr>
              <w:t>/2018</w:t>
            </w:r>
            <w:r w:rsidRPr="00CE5C3C">
              <w:rPr>
                <w:b/>
                <w:bCs/>
                <w:rtl/>
                <w:lang w:val="en-GB" w:bidi="ar-EG"/>
              </w:rPr>
              <w:t xml:space="preserve">) </w:t>
            </w:r>
            <w:r>
              <w:rPr>
                <w:rFonts w:cs="PT Bold Heading" w:hint="cs"/>
                <w:b/>
                <w:bCs/>
                <w:rtl/>
                <w:lang w:val="en-GB" w:bidi="ar-EG"/>
              </w:rPr>
              <w:t>أوصى</w:t>
            </w:r>
            <w:r w:rsidRPr="00CE5C3C">
              <w:rPr>
                <w:rFonts w:cs="PT Bold Heading"/>
                <w:b/>
                <w:bCs/>
                <w:rtl/>
                <w:lang w:val="en-GB" w:bidi="ar-EG"/>
              </w:rPr>
              <w:t xml:space="preserve"> بشأن الموضوع التوصي</w:t>
            </w:r>
            <w:r w:rsidRPr="00CE5C3C">
              <w:rPr>
                <w:rFonts w:cs="PT Bold Heading" w:hint="cs"/>
                <w:b/>
                <w:bCs/>
                <w:rtl/>
                <w:lang w:val="en-GB" w:bidi="ar-EG"/>
              </w:rPr>
              <w:t>ة</w:t>
            </w:r>
            <w:r w:rsidRPr="00CE5C3C">
              <w:rPr>
                <w:rFonts w:cs="PT Bold Heading"/>
                <w:b/>
                <w:bCs/>
                <w:rtl/>
                <w:lang w:val="en-GB" w:bidi="ar-EG"/>
              </w:rPr>
              <w:t xml:space="preserve"> التالية:</w:t>
            </w:r>
          </w:p>
          <w:p w:rsidR="00567057" w:rsidRPr="006E7388" w:rsidRDefault="00781807" w:rsidP="006E7388">
            <w:pPr>
              <w:pStyle w:val="ListParagraph"/>
              <w:widowControl w:val="0"/>
              <w:numPr>
                <w:ilvl w:val="0"/>
                <w:numId w:val="32"/>
              </w:numPr>
              <w:tabs>
                <w:tab w:val="left" w:pos="850"/>
              </w:tabs>
              <w:bidi/>
              <w:spacing w:line="192" w:lineRule="auto"/>
              <w:ind w:left="641" w:hanging="357"/>
              <w:contextualSpacing w:val="0"/>
              <w:jc w:val="both"/>
              <w:rPr>
                <w:rFonts w:cs="Simplified Arabic"/>
                <w:b/>
                <w:bCs/>
                <w:i/>
                <w:iCs/>
                <w:sz w:val="28"/>
                <w:szCs w:val="28"/>
              </w:rPr>
            </w:pPr>
            <w:r w:rsidRPr="00FD454F">
              <w:rPr>
                <w:rFonts w:cs="Simplified Arabic"/>
                <w:bCs/>
                <w:i/>
                <w:iCs/>
                <w:sz w:val="28"/>
                <w:szCs w:val="28"/>
                <w:rtl/>
              </w:rPr>
              <w:t xml:space="preserve">تكليف الأمانة العامة بعرض المستجدات في موضوعات الأمن السيبراني من خلال أعمال فريق العمل العربي لشئون </w:t>
            </w:r>
            <w:r w:rsidRPr="00FD454F">
              <w:rPr>
                <w:rFonts w:cs="Simplified Arabic" w:hint="cs"/>
                <w:bCs/>
                <w:i/>
                <w:iCs/>
                <w:sz w:val="28"/>
                <w:szCs w:val="28"/>
                <w:rtl/>
              </w:rPr>
              <w:t>الإنترنت</w:t>
            </w:r>
            <w:r w:rsidRPr="00FD454F">
              <w:rPr>
                <w:rFonts w:cs="Simplified Arabic"/>
                <w:bCs/>
                <w:i/>
                <w:iCs/>
                <w:sz w:val="28"/>
                <w:szCs w:val="28"/>
                <w:rtl/>
              </w:rPr>
              <w:t>.</w:t>
            </w:r>
          </w:p>
        </w:tc>
      </w:tr>
      <w:tr w:rsidR="00567057" w:rsidRPr="0075114D" w:rsidTr="005C2968">
        <w:tc>
          <w:tcPr>
            <w:tcW w:w="605" w:type="pct"/>
          </w:tcPr>
          <w:p w:rsidR="00567057" w:rsidRPr="0075114D" w:rsidRDefault="00567057" w:rsidP="005C2968">
            <w:pPr>
              <w:bidi/>
              <w:jc w:val="both"/>
              <w:rPr>
                <w:b/>
                <w:bCs/>
                <w:sz w:val="28"/>
                <w:szCs w:val="28"/>
                <w:lang w:bidi="ar-EG"/>
              </w:rPr>
            </w:pPr>
            <w:r w:rsidRPr="0075114D">
              <w:rPr>
                <w:b/>
                <w:bCs/>
                <w:sz w:val="28"/>
                <w:szCs w:val="28"/>
                <w:rtl/>
                <w:lang w:bidi="ar-EG"/>
              </w:rPr>
              <w:t>المقترح</w:t>
            </w:r>
          </w:p>
        </w:tc>
        <w:tc>
          <w:tcPr>
            <w:tcW w:w="4395" w:type="pct"/>
          </w:tcPr>
          <w:p w:rsidR="00567057" w:rsidRPr="0075114D" w:rsidRDefault="00567057" w:rsidP="005C2968">
            <w:pPr>
              <w:numPr>
                <w:ilvl w:val="0"/>
                <w:numId w:val="3"/>
              </w:numPr>
              <w:bidi/>
              <w:spacing w:before="120" w:after="200" w:line="276" w:lineRule="auto"/>
              <w:ind w:left="714" w:hanging="357"/>
              <w:jc w:val="both"/>
              <w:rPr>
                <w:b/>
                <w:bCs/>
                <w:i/>
                <w:iCs/>
                <w:sz w:val="28"/>
                <w:szCs w:val="28"/>
                <w:lang w:bidi="ar-EG"/>
              </w:rPr>
            </w:pPr>
          </w:p>
        </w:tc>
      </w:tr>
    </w:tbl>
    <w:p w:rsidR="00AE09F2" w:rsidRDefault="00567057" w:rsidP="006E7388">
      <w:pPr>
        <w:rPr>
          <w:rFonts w:ascii="Arial" w:hAnsi="Arial" w:hint="cs"/>
          <w:b/>
          <w:bCs/>
          <w:sz w:val="36"/>
          <w:szCs w:val="36"/>
          <w:u w:val="single"/>
          <w:rtl/>
          <w:lang w:bidi="ar-EG"/>
        </w:rPr>
      </w:pPr>
      <w:r>
        <w:rPr>
          <w:rtl/>
        </w:rPr>
        <w:br w:type="page"/>
      </w:r>
      <w:r w:rsidR="00AE09F2">
        <w:rPr>
          <w:rFonts w:ascii="Arial" w:hAnsi="Arial" w:hint="cs"/>
          <w:b/>
          <w:bCs/>
          <w:sz w:val="36"/>
          <w:szCs w:val="36"/>
          <w:u w:val="single"/>
          <w:rtl/>
          <w:lang w:bidi="ar-EG"/>
        </w:rPr>
        <w:lastRenderedPageBreak/>
        <w:t xml:space="preserve">البند </w:t>
      </w:r>
      <w:r w:rsidR="00AE09F2">
        <w:rPr>
          <w:rFonts w:ascii="Arial" w:hAnsi="Arial" w:hint="cs"/>
          <w:b/>
          <w:bCs/>
          <w:sz w:val="36"/>
          <w:szCs w:val="36"/>
          <w:u w:val="single"/>
          <w:rtl/>
          <w:lang w:bidi="ar-EG"/>
        </w:rPr>
        <w:t>الثامن</w:t>
      </w:r>
    </w:p>
    <w:p w:rsidR="00AE09F2" w:rsidRPr="00FA4F9D" w:rsidRDefault="00AE09F2" w:rsidP="00AE09F2">
      <w:pPr>
        <w:bidi/>
        <w:jc w:val="right"/>
        <w:rPr>
          <w:rFonts w:ascii="Arial" w:hAnsi="Arial"/>
          <w:b/>
          <w:bCs/>
          <w:sz w:val="14"/>
          <w:szCs w:val="14"/>
          <w:u w:val="single"/>
          <w:rtl/>
          <w:lang w:bidi="ar-EG"/>
        </w:rPr>
      </w:pPr>
    </w:p>
    <w:tbl>
      <w:tblPr>
        <w:bidiVisual/>
        <w:tblW w:w="4910" w:type="pct"/>
        <w:tblInd w:w="85" w:type="dxa"/>
        <w:tblBorders>
          <w:insideH w:val="single" w:sz="8" w:space="0" w:color="auto"/>
          <w:insideV w:val="single" w:sz="8" w:space="0" w:color="auto"/>
        </w:tblBorders>
        <w:tblLook w:val="00A0" w:firstRow="1" w:lastRow="0" w:firstColumn="1" w:lastColumn="0" w:noHBand="0" w:noVBand="0"/>
      </w:tblPr>
      <w:tblGrid>
        <w:gridCol w:w="1269"/>
        <w:gridCol w:w="9222"/>
      </w:tblGrid>
      <w:tr w:rsidR="00567057" w:rsidRPr="0075114D" w:rsidTr="005C2968">
        <w:tc>
          <w:tcPr>
            <w:tcW w:w="605" w:type="pct"/>
          </w:tcPr>
          <w:p w:rsidR="00567057" w:rsidRPr="0075114D" w:rsidRDefault="00567057" w:rsidP="005C2968">
            <w:pPr>
              <w:bidi/>
              <w:rPr>
                <w:rFonts w:cs="Simplified Arabic"/>
                <w:b/>
                <w:bCs/>
                <w:sz w:val="28"/>
                <w:szCs w:val="28"/>
                <w:lang w:bidi="ar-EG"/>
              </w:rPr>
            </w:pPr>
            <w:r w:rsidRPr="0075114D">
              <w:rPr>
                <w:rFonts w:cs="Simplified Arabic"/>
                <w:b/>
                <w:bCs/>
                <w:sz w:val="28"/>
                <w:szCs w:val="28"/>
                <w:rtl/>
                <w:lang w:bidi="ar-EG"/>
              </w:rPr>
              <w:t>الموضوع</w:t>
            </w:r>
          </w:p>
        </w:tc>
        <w:tc>
          <w:tcPr>
            <w:tcW w:w="4395" w:type="pct"/>
            <w:vAlign w:val="center"/>
          </w:tcPr>
          <w:p w:rsidR="00567057" w:rsidRPr="0075114D" w:rsidRDefault="00567057" w:rsidP="005C2968">
            <w:pPr>
              <w:bidi/>
              <w:ind w:right="2"/>
              <w:rPr>
                <w:rFonts w:cs="Simplified Arabic"/>
                <w:b/>
                <w:bCs/>
                <w:sz w:val="28"/>
                <w:szCs w:val="28"/>
                <w:lang w:bidi="ar-EG"/>
              </w:rPr>
            </w:pPr>
            <w:r w:rsidRPr="00567057">
              <w:rPr>
                <w:rFonts w:cs="Simplified Arabic"/>
                <w:b/>
                <w:bCs/>
                <w:sz w:val="28"/>
                <w:szCs w:val="28"/>
                <w:rtl/>
                <w:lang w:bidi="ar-EG"/>
              </w:rPr>
              <w:t>الميثاق العربي لشئون الإنترنت</w:t>
            </w:r>
          </w:p>
        </w:tc>
      </w:tr>
      <w:tr w:rsidR="00567057" w:rsidRPr="0075114D" w:rsidTr="005C2968">
        <w:tc>
          <w:tcPr>
            <w:tcW w:w="605" w:type="pct"/>
          </w:tcPr>
          <w:p w:rsidR="00567057" w:rsidRPr="0075114D" w:rsidRDefault="00567057" w:rsidP="005C2968">
            <w:pPr>
              <w:bidi/>
              <w:rPr>
                <w:b/>
                <w:bCs/>
                <w:sz w:val="28"/>
                <w:szCs w:val="28"/>
                <w:lang w:bidi="ar-EG"/>
              </w:rPr>
            </w:pPr>
            <w:r w:rsidRPr="0075114D">
              <w:rPr>
                <w:b/>
                <w:bCs/>
                <w:sz w:val="28"/>
                <w:szCs w:val="28"/>
                <w:rtl/>
                <w:lang w:bidi="ar-EG"/>
              </w:rPr>
              <w:t>عرض الموضوع</w:t>
            </w:r>
          </w:p>
        </w:tc>
        <w:tc>
          <w:tcPr>
            <w:tcW w:w="4395" w:type="pct"/>
          </w:tcPr>
          <w:p w:rsidR="00AA7985" w:rsidRPr="0075114D" w:rsidRDefault="00AA7985" w:rsidP="00AA7985">
            <w:pPr>
              <w:bidi/>
              <w:spacing w:after="120" w:line="192" w:lineRule="auto"/>
              <w:jc w:val="both"/>
              <w:rPr>
                <w:rFonts w:cs="PT Bold Heading"/>
                <w:b/>
                <w:bCs/>
                <w:rtl/>
                <w:lang w:val="en-GB" w:bidi="ar-EG"/>
              </w:rPr>
            </w:pPr>
            <w:r w:rsidRPr="0075114D">
              <w:rPr>
                <w:rFonts w:cs="PT Bold Heading"/>
                <w:b/>
                <w:bCs/>
                <w:rtl/>
                <w:lang w:val="en-GB" w:bidi="ar-EG"/>
              </w:rPr>
              <w:t>بعرض الموضوع على الاجتماع (</w:t>
            </w:r>
            <w:r>
              <w:rPr>
                <w:rFonts w:cs="PT Bold Heading" w:hint="cs"/>
                <w:b/>
                <w:bCs/>
                <w:rtl/>
                <w:lang w:val="en-GB" w:bidi="ar-EG"/>
              </w:rPr>
              <w:t>20</w:t>
            </w:r>
            <w:r w:rsidRPr="0075114D">
              <w:rPr>
                <w:rFonts w:cs="PT Bold Heading"/>
                <w:b/>
                <w:bCs/>
                <w:rtl/>
                <w:lang w:val="en-GB" w:bidi="ar-EG"/>
              </w:rPr>
              <w:t>) لمجلس الوزراء العرب للاتصالات والمعلومات (</w:t>
            </w:r>
            <w:r>
              <w:rPr>
                <w:rFonts w:cs="PT Bold Heading" w:hint="cs"/>
                <w:b/>
                <w:bCs/>
                <w:rtl/>
                <w:lang w:val="en-GB" w:bidi="ar-EG"/>
              </w:rPr>
              <w:t>أبوظبي</w:t>
            </w:r>
            <w:r w:rsidRPr="0075114D">
              <w:rPr>
                <w:rFonts w:cs="PT Bold Heading"/>
                <w:b/>
                <w:bCs/>
                <w:rtl/>
                <w:lang w:val="en-GB" w:bidi="ar-EG"/>
              </w:rPr>
              <w:t xml:space="preserve">: </w:t>
            </w:r>
            <w:r>
              <w:rPr>
                <w:rFonts w:cs="PT Bold Heading" w:hint="cs"/>
                <w:b/>
                <w:bCs/>
                <w:rtl/>
                <w:lang w:val="en-GB" w:bidi="ar-EG"/>
              </w:rPr>
              <w:t>28/9/2016</w:t>
            </w:r>
            <w:r w:rsidRPr="008F51C9">
              <w:rPr>
                <w:rFonts w:cs="PT Bold Heading"/>
                <w:b/>
                <w:bCs/>
                <w:rtl/>
                <w:lang w:val="en-GB" w:bidi="ar-EG"/>
              </w:rPr>
              <w:t xml:space="preserve">) </w:t>
            </w:r>
            <w:r w:rsidRPr="008F51C9">
              <w:rPr>
                <w:rFonts w:cs="PT Bold Heading" w:hint="cs"/>
                <w:b/>
                <w:bCs/>
                <w:rtl/>
                <w:lang w:val="en-GB" w:bidi="ar-EG"/>
              </w:rPr>
              <w:t>كان من  ضمن</w:t>
            </w:r>
            <w:r>
              <w:rPr>
                <w:rFonts w:cs="PT Bold Heading" w:hint="cs"/>
                <w:b/>
                <w:bCs/>
                <w:rtl/>
                <w:lang w:val="en-GB" w:bidi="ar-EG"/>
              </w:rPr>
              <w:t xml:space="preserve"> القرارات</w:t>
            </w:r>
            <w:r w:rsidRPr="008F51C9">
              <w:rPr>
                <w:rFonts w:cs="PT Bold Heading" w:hint="cs"/>
                <w:b/>
                <w:bCs/>
                <w:rtl/>
                <w:lang w:val="en-GB" w:bidi="ar-EG"/>
              </w:rPr>
              <w:t xml:space="preserve"> التي </w:t>
            </w:r>
            <w:r w:rsidRPr="0075114D">
              <w:rPr>
                <w:rFonts w:cs="PT Bold Heading"/>
                <w:b/>
                <w:bCs/>
                <w:rtl/>
                <w:lang w:val="en-GB" w:bidi="ar-EG"/>
              </w:rPr>
              <w:t>اتخذت بشأن الموضوع القرارات التالية:</w:t>
            </w:r>
          </w:p>
          <w:p w:rsidR="00AA7985" w:rsidRPr="006E7388" w:rsidRDefault="00AA7985" w:rsidP="006E7388">
            <w:pPr>
              <w:numPr>
                <w:ilvl w:val="0"/>
                <w:numId w:val="28"/>
              </w:numPr>
              <w:bidi/>
              <w:spacing w:before="120" w:after="120"/>
              <w:jc w:val="lowKashida"/>
              <w:rPr>
                <w:rFonts w:asciiTheme="majorBidi" w:hAnsiTheme="majorBidi" w:cstheme="majorBidi"/>
                <w:b/>
                <w:bCs/>
                <w:i/>
                <w:iCs/>
                <w:sz w:val="28"/>
                <w:szCs w:val="28"/>
                <w:lang w:bidi="ar-EG"/>
              </w:rPr>
            </w:pPr>
            <w:r w:rsidRPr="006E7388">
              <w:rPr>
                <w:rFonts w:asciiTheme="majorBidi" w:hAnsiTheme="majorBidi" w:cstheme="majorBidi" w:hint="cs"/>
                <w:b/>
                <w:bCs/>
                <w:i/>
                <w:iCs/>
                <w:sz w:val="28"/>
                <w:szCs w:val="28"/>
                <w:rtl/>
                <w:lang w:bidi="ar-EG"/>
              </w:rPr>
              <w:t xml:space="preserve">تكليف فريق العمل العربي لشئون الإنترنت بالعمل على </w:t>
            </w:r>
            <w:r w:rsidRPr="006E7388">
              <w:rPr>
                <w:rFonts w:asciiTheme="majorBidi" w:hAnsiTheme="majorBidi" w:cstheme="majorBidi"/>
                <w:b/>
                <w:bCs/>
                <w:i/>
                <w:iCs/>
                <w:sz w:val="28"/>
                <w:szCs w:val="28"/>
                <w:rtl/>
                <w:lang w:bidi="ar-EG"/>
              </w:rPr>
              <w:t xml:space="preserve">وضع ميثاق أو مبادئ عامة </w:t>
            </w:r>
            <w:r w:rsidRPr="006E7388">
              <w:rPr>
                <w:rFonts w:asciiTheme="majorBidi" w:hAnsiTheme="majorBidi" w:cstheme="majorBidi" w:hint="cs"/>
                <w:b/>
                <w:bCs/>
                <w:i/>
                <w:iCs/>
                <w:sz w:val="28"/>
                <w:szCs w:val="28"/>
                <w:rtl/>
                <w:lang w:bidi="ar-EG"/>
              </w:rPr>
              <w:t>لموائمة</w:t>
            </w:r>
            <w:r w:rsidRPr="006E7388">
              <w:rPr>
                <w:rFonts w:asciiTheme="majorBidi" w:hAnsiTheme="majorBidi" w:cstheme="majorBidi"/>
                <w:b/>
                <w:bCs/>
                <w:i/>
                <w:iCs/>
                <w:sz w:val="28"/>
                <w:szCs w:val="28"/>
                <w:rtl/>
                <w:lang w:bidi="ar-EG"/>
              </w:rPr>
              <w:t xml:space="preserve"> التشريعات والقوانين في هذا المجال بين الدول العربية</w:t>
            </w:r>
            <w:r w:rsidRPr="006E7388">
              <w:rPr>
                <w:rFonts w:asciiTheme="majorBidi" w:hAnsiTheme="majorBidi" w:cstheme="majorBidi" w:hint="cs"/>
                <w:b/>
                <w:bCs/>
                <w:i/>
                <w:iCs/>
                <w:sz w:val="28"/>
                <w:szCs w:val="28"/>
                <w:rtl/>
                <w:lang w:bidi="ar-EG"/>
              </w:rPr>
              <w:t xml:space="preserve"> ودراسة مخرجات الاتحاد الدولي للات</w:t>
            </w:r>
            <w:bookmarkStart w:id="1" w:name="_GoBack"/>
            <w:bookmarkEnd w:id="1"/>
            <w:r w:rsidRPr="006E7388">
              <w:rPr>
                <w:rFonts w:asciiTheme="majorBidi" w:hAnsiTheme="majorBidi" w:cstheme="majorBidi" w:hint="cs"/>
                <w:b/>
                <w:bCs/>
                <w:i/>
                <w:iCs/>
                <w:sz w:val="28"/>
                <w:szCs w:val="28"/>
                <w:rtl/>
                <w:lang w:bidi="ar-EG"/>
              </w:rPr>
              <w:t>صالات ولجنة الأمم المتحدة الاقتصادية والاجتماعية لغربي آسيا في هذا الشأن</w:t>
            </w:r>
            <w:r w:rsidRPr="006E7388">
              <w:rPr>
                <w:rFonts w:asciiTheme="majorBidi" w:hAnsiTheme="majorBidi" w:cstheme="majorBidi"/>
                <w:b/>
                <w:bCs/>
                <w:i/>
                <w:iCs/>
                <w:sz w:val="28"/>
                <w:szCs w:val="28"/>
                <w:rtl/>
                <w:lang w:bidi="ar-EG"/>
              </w:rPr>
              <w:t>.</w:t>
            </w:r>
            <w:r w:rsidRPr="006E7388">
              <w:rPr>
                <w:rFonts w:asciiTheme="majorBidi" w:hAnsiTheme="majorBidi" w:cstheme="majorBidi" w:hint="cs"/>
                <w:b/>
                <w:bCs/>
                <w:i/>
                <w:iCs/>
                <w:sz w:val="28"/>
                <w:szCs w:val="28"/>
                <w:rtl/>
                <w:lang w:bidi="ar-EG"/>
              </w:rPr>
              <w:t xml:space="preserve"> </w:t>
            </w:r>
          </w:p>
          <w:p w:rsidR="00AA7985" w:rsidRPr="006E7388" w:rsidRDefault="00AA7985" w:rsidP="006E7388">
            <w:pPr>
              <w:numPr>
                <w:ilvl w:val="0"/>
                <w:numId w:val="28"/>
              </w:numPr>
              <w:bidi/>
              <w:spacing w:before="120" w:after="120"/>
              <w:jc w:val="lowKashida"/>
              <w:rPr>
                <w:rFonts w:asciiTheme="majorBidi" w:hAnsiTheme="majorBidi" w:cstheme="majorBidi"/>
                <w:b/>
                <w:bCs/>
                <w:i/>
                <w:iCs/>
                <w:sz w:val="28"/>
                <w:szCs w:val="28"/>
                <w:lang w:bidi="ar-EG"/>
              </w:rPr>
            </w:pPr>
            <w:r w:rsidRPr="006E7388">
              <w:rPr>
                <w:rFonts w:asciiTheme="majorBidi" w:hAnsiTheme="majorBidi" w:cstheme="majorBidi" w:hint="cs"/>
                <w:b/>
                <w:bCs/>
                <w:i/>
                <w:iCs/>
                <w:sz w:val="28"/>
                <w:szCs w:val="28"/>
                <w:rtl/>
                <w:lang w:bidi="ar-EG"/>
              </w:rPr>
              <w:t xml:space="preserve">دعوة إدارات الاتصالات وتقنية المعلومات في حكومات الدول العربي إلى </w:t>
            </w:r>
            <w:r w:rsidRPr="006E7388">
              <w:rPr>
                <w:rFonts w:asciiTheme="majorBidi" w:hAnsiTheme="majorBidi" w:cstheme="majorBidi"/>
                <w:b/>
                <w:bCs/>
                <w:i/>
                <w:iCs/>
                <w:sz w:val="28"/>
                <w:szCs w:val="28"/>
                <w:rtl/>
                <w:lang w:bidi="ar-EG"/>
              </w:rPr>
              <w:t xml:space="preserve">إعطاء الأهمية لمسألة الخصوصية </w:t>
            </w:r>
            <w:r w:rsidRPr="006E7388">
              <w:rPr>
                <w:rFonts w:asciiTheme="majorBidi" w:hAnsiTheme="majorBidi" w:cstheme="majorBidi" w:hint="cs"/>
                <w:b/>
                <w:bCs/>
                <w:i/>
                <w:iCs/>
                <w:sz w:val="28"/>
                <w:szCs w:val="28"/>
                <w:rtl/>
                <w:lang w:bidi="ar-EG"/>
              </w:rPr>
              <w:t xml:space="preserve">على شبكة الإنترنت </w:t>
            </w:r>
            <w:r w:rsidRPr="006E7388">
              <w:rPr>
                <w:rFonts w:asciiTheme="majorBidi" w:hAnsiTheme="majorBidi" w:cstheme="majorBidi"/>
                <w:b/>
                <w:bCs/>
                <w:i/>
                <w:iCs/>
                <w:sz w:val="28"/>
                <w:szCs w:val="28"/>
                <w:rtl/>
                <w:lang w:bidi="ar-EG"/>
              </w:rPr>
              <w:t>وتشجيع الدول العربية على وضع قوانين تحفظ حق المواطنين بالخصوصية.</w:t>
            </w:r>
            <w:r w:rsidRPr="006E7388">
              <w:rPr>
                <w:rFonts w:asciiTheme="majorBidi" w:hAnsiTheme="majorBidi" w:cstheme="majorBidi" w:hint="cs"/>
                <w:b/>
                <w:bCs/>
                <w:i/>
                <w:iCs/>
                <w:sz w:val="28"/>
                <w:szCs w:val="28"/>
                <w:rtl/>
                <w:lang w:bidi="ar-EG"/>
              </w:rPr>
              <w:t xml:space="preserve"> </w:t>
            </w:r>
          </w:p>
          <w:p w:rsidR="00AA7985" w:rsidRPr="006E7388" w:rsidRDefault="00AA7985" w:rsidP="006E7388">
            <w:pPr>
              <w:numPr>
                <w:ilvl w:val="0"/>
                <w:numId w:val="28"/>
              </w:numPr>
              <w:bidi/>
              <w:spacing w:before="120" w:after="120"/>
              <w:jc w:val="lowKashida"/>
              <w:rPr>
                <w:rFonts w:asciiTheme="majorBidi" w:hAnsiTheme="majorBidi" w:cstheme="majorBidi"/>
                <w:b/>
                <w:bCs/>
                <w:i/>
                <w:iCs/>
                <w:sz w:val="28"/>
                <w:szCs w:val="28"/>
                <w:rtl/>
                <w:lang w:bidi="ar-EG"/>
              </w:rPr>
            </w:pPr>
            <w:r w:rsidRPr="006E7388">
              <w:rPr>
                <w:rFonts w:asciiTheme="majorBidi" w:hAnsiTheme="majorBidi" w:cstheme="majorBidi" w:hint="cs"/>
                <w:b/>
                <w:bCs/>
                <w:i/>
                <w:iCs/>
                <w:sz w:val="28"/>
                <w:szCs w:val="28"/>
                <w:rtl/>
                <w:lang w:bidi="ar-EG"/>
              </w:rPr>
              <w:t>تكليف</w:t>
            </w:r>
            <w:r w:rsidRPr="006E7388">
              <w:rPr>
                <w:rFonts w:asciiTheme="majorBidi" w:hAnsiTheme="majorBidi" w:cstheme="majorBidi"/>
                <w:b/>
                <w:bCs/>
                <w:i/>
                <w:iCs/>
                <w:sz w:val="28"/>
                <w:szCs w:val="28"/>
                <w:rtl/>
                <w:lang w:bidi="ar-EG"/>
              </w:rPr>
              <w:t xml:space="preserve"> فريق العمل العربي لشئون </w:t>
            </w:r>
            <w:r w:rsidRPr="006E7388">
              <w:rPr>
                <w:rFonts w:asciiTheme="majorBidi" w:hAnsiTheme="majorBidi" w:cstheme="majorBidi" w:hint="cs"/>
                <w:b/>
                <w:bCs/>
                <w:i/>
                <w:iCs/>
                <w:sz w:val="28"/>
                <w:szCs w:val="28"/>
                <w:rtl/>
                <w:lang w:bidi="ar-EG"/>
              </w:rPr>
              <w:t>الإنترنت</w:t>
            </w:r>
            <w:r w:rsidRPr="006E7388">
              <w:rPr>
                <w:rFonts w:asciiTheme="majorBidi" w:hAnsiTheme="majorBidi" w:cstheme="majorBidi"/>
                <w:b/>
                <w:bCs/>
                <w:i/>
                <w:iCs/>
                <w:sz w:val="28"/>
                <w:szCs w:val="28"/>
                <w:rtl/>
                <w:lang w:bidi="ar-EG"/>
              </w:rPr>
              <w:t xml:space="preserve"> </w:t>
            </w:r>
            <w:r w:rsidRPr="006E7388">
              <w:rPr>
                <w:rFonts w:asciiTheme="majorBidi" w:hAnsiTheme="majorBidi" w:cstheme="majorBidi" w:hint="cs"/>
                <w:b/>
                <w:bCs/>
                <w:i/>
                <w:iCs/>
                <w:sz w:val="28"/>
                <w:szCs w:val="28"/>
                <w:rtl/>
                <w:lang w:bidi="ar-EG"/>
              </w:rPr>
              <w:t>بمتابعة موضوع البنى التحتية والتراخيص المرتبطة ب</w:t>
            </w:r>
            <w:r w:rsidRPr="006E7388">
              <w:rPr>
                <w:rFonts w:asciiTheme="majorBidi" w:hAnsiTheme="majorBidi" w:cstheme="majorBidi"/>
                <w:b/>
                <w:bCs/>
                <w:i/>
                <w:iCs/>
                <w:sz w:val="28"/>
                <w:szCs w:val="28"/>
                <w:rtl/>
                <w:lang w:bidi="ar-EG"/>
              </w:rPr>
              <w:t xml:space="preserve">إنترنت الأشياء </w:t>
            </w:r>
            <w:r w:rsidRPr="006E7388">
              <w:rPr>
                <w:rFonts w:asciiTheme="majorBidi" w:hAnsiTheme="majorBidi" w:cstheme="majorBidi"/>
                <w:b/>
                <w:bCs/>
                <w:i/>
                <w:iCs/>
                <w:sz w:val="28"/>
                <w:szCs w:val="28"/>
                <w:lang w:bidi="ar-EG"/>
              </w:rPr>
              <w:t>IoT</w:t>
            </w:r>
            <w:r w:rsidRPr="006E7388">
              <w:rPr>
                <w:rFonts w:asciiTheme="majorBidi" w:hAnsiTheme="majorBidi" w:cstheme="majorBidi"/>
                <w:b/>
                <w:bCs/>
                <w:i/>
                <w:iCs/>
                <w:sz w:val="28"/>
                <w:szCs w:val="28"/>
                <w:rtl/>
                <w:lang w:bidi="ar-EG"/>
              </w:rPr>
              <w:t xml:space="preserve">، </w:t>
            </w:r>
            <w:r w:rsidRPr="006E7388">
              <w:rPr>
                <w:rFonts w:asciiTheme="majorBidi" w:hAnsiTheme="majorBidi" w:cstheme="majorBidi" w:hint="cs"/>
                <w:b/>
                <w:bCs/>
                <w:i/>
                <w:iCs/>
                <w:sz w:val="28"/>
                <w:szCs w:val="28"/>
                <w:rtl/>
                <w:lang w:bidi="ar-EG"/>
              </w:rPr>
              <w:t xml:space="preserve">واتخاذ الترتيبات المطلوبة لتفاعل المنطقة العربية معه </w:t>
            </w:r>
            <w:r w:rsidRPr="006E7388">
              <w:rPr>
                <w:rFonts w:asciiTheme="majorBidi" w:hAnsiTheme="majorBidi" w:cstheme="majorBidi"/>
                <w:b/>
                <w:bCs/>
                <w:i/>
                <w:iCs/>
                <w:sz w:val="28"/>
                <w:szCs w:val="28"/>
                <w:rtl/>
                <w:lang w:bidi="ar-EG"/>
              </w:rPr>
              <w:t>ومواكبة تطوره</w:t>
            </w:r>
            <w:r w:rsidRPr="006E7388">
              <w:rPr>
                <w:rFonts w:asciiTheme="majorBidi" w:hAnsiTheme="majorBidi" w:cstheme="majorBidi" w:hint="cs"/>
                <w:b/>
                <w:bCs/>
                <w:i/>
                <w:iCs/>
                <w:sz w:val="28"/>
                <w:szCs w:val="28"/>
                <w:rtl/>
                <w:lang w:bidi="ar-EG"/>
              </w:rPr>
              <w:t>، وتكليف الأمانة العامة باتخاذ الترتيبات من أجل إطلاق منتدى عربي لإنترنت الأشياء، والإحاطة برغبة الجمهورية اللبنانية في استضافة أعمال المنتدى الأول خلال العام القادم 2017.</w:t>
            </w:r>
            <w:r w:rsidRPr="006E7388">
              <w:rPr>
                <w:rFonts w:asciiTheme="majorBidi" w:hAnsiTheme="majorBidi" w:cstheme="majorBidi"/>
                <w:b/>
                <w:bCs/>
                <w:i/>
                <w:iCs/>
                <w:sz w:val="28"/>
                <w:szCs w:val="28"/>
                <w:rtl/>
                <w:lang w:bidi="ar-EG"/>
              </w:rPr>
              <w:t xml:space="preserve"> (بما لا يتعارض مع فرق العمل القائمة الأخرى التابعة للجنة العربية الدائمة للاتصالات والمعلومات).</w:t>
            </w:r>
          </w:p>
          <w:p w:rsidR="00567057" w:rsidRPr="0075114D" w:rsidRDefault="00567057" w:rsidP="005C2968">
            <w:pPr>
              <w:bidi/>
              <w:spacing w:before="120" w:after="120"/>
              <w:ind w:left="643"/>
              <w:jc w:val="lowKashida"/>
              <w:rPr>
                <w:rFonts w:ascii="Simplified Arabic" w:hAnsi="Simplified Arabic" w:cs="Simplified Arabic"/>
                <w:sz w:val="28"/>
                <w:szCs w:val="28"/>
                <w:lang w:bidi="ar-EG"/>
              </w:rPr>
            </w:pPr>
          </w:p>
        </w:tc>
      </w:tr>
      <w:tr w:rsidR="00567057" w:rsidRPr="0075114D" w:rsidTr="005C2968">
        <w:tc>
          <w:tcPr>
            <w:tcW w:w="605" w:type="pct"/>
          </w:tcPr>
          <w:p w:rsidR="00567057" w:rsidRPr="0075114D" w:rsidRDefault="00567057" w:rsidP="005C2968">
            <w:pPr>
              <w:bidi/>
              <w:jc w:val="both"/>
              <w:rPr>
                <w:b/>
                <w:bCs/>
                <w:sz w:val="28"/>
                <w:szCs w:val="28"/>
                <w:lang w:bidi="ar-EG"/>
              </w:rPr>
            </w:pPr>
            <w:r w:rsidRPr="0075114D">
              <w:rPr>
                <w:b/>
                <w:bCs/>
                <w:sz w:val="28"/>
                <w:szCs w:val="28"/>
                <w:rtl/>
                <w:lang w:bidi="ar-EG"/>
              </w:rPr>
              <w:t>المقترح</w:t>
            </w:r>
          </w:p>
        </w:tc>
        <w:tc>
          <w:tcPr>
            <w:tcW w:w="4395" w:type="pct"/>
          </w:tcPr>
          <w:p w:rsidR="00567057" w:rsidRPr="0075114D" w:rsidRDefault="00567057" w:rsidP="005C2968">
            <w:pPr>
              <w:numPr>
                <w:ilvl w:val="0"/>
                <w:numId w:val="3"/>
              </w:numPr>
              <w:bidi/>
              <w:spacing w:before="120" w:after="200" w:line="276" w:lineRule="auto"/>
              <w:ind w:left="714" w:hanging="357"/>
              <w:jc w:val="both"/>
              <w:rPr>
                <w:b/>
                <w:bCs/>
                <w:i/>
                <w:iCs/>
                <w:sz w:val="28"/>
                <w:szCs w:val="28"/>
                <w:lang w:bidi="ar-EG"/>
              </w:rPr>
            </w:pPr>
          </w:p>
        </w:tc>
      </w:tr>
    </w:tbl>
    <w:p w:rsidR="00567057" w:rsidRPr="00B34239" w:rsidRDefault="00567057" w:rsidP="00567057">
      <w:pPr>
        <w:bidi/>
      </w:pPr>
    </w:p>
    <w:sectPr w:rsidR="00567057" w:rsidRPr="00B34239" w:rsidSect="00475586">
      <w:footerReference w:type="default" r:id="rId8"/>
      <w:pgSz w:w="11907" w:h="16839" w:code="9"/>
      <w:pgMar w:top="720" w:right="720" w:bottom="720" w:left="720" w:header="709" w:footer="0" w:gutter="0"/>
      <w:paperSrc w:first="260" w:other="26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08" w:rsidRDefault="00281808" w:rsidP="009221DE">
      <w:r>
        <w:separator/>
      </w:r>
    </w:p>
  </w:endnote>
  <w:endnote w:type="continuationSeparator" w:id="0">
    <w:p w:rsidR="00281808" w:rsidRDefault="00281808" w:rsidP="0092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63"/>
      <w:gridCol w:w="9020"/>
    </w:tblGrid>
    <w:tr w:rsidR="00475586" w:rsidTr="00895C56">
      <w:tc>
        <w:tcPr>
          <w:tcW w:w="918" w:type="dxa"/>
        </w:tcPr>
        <w:p w:rsidR="00475586" w:rsidRPr="00475586" w:rsidRDefault="00475586" w:rsidP="00475586">
          <w:pPr>
            <w:pStyle w:val="Footer"/>
            <w:numPr>
              <w:ilvl w:val="0"/>
              <w:numId w:val="39"/>
            </w:numPr>
            <w:rPr>
              <w:b/>
              <w:bCs/>
              <w:color w:val="4F81BD" w:themeColor="accent1"/>
              <w:sz w:val="20"/>
              <w:szCs w:val="20"/>
              <w14:numForm w14:val="oldStyle"/>
            </w:rPr>
          </w:pPr>
          <w:r w:rsidRPr="00475586">
            <w:rPr>
              <w:b/>
              <w:bCs/>
              <w:sz w:val="20"/>
              <w:szCs w:val="20"/>
              <w14:numForm w14:val="oldStyle"/>
            </w:rPr>
            <w:fldChar w:fldCharType="begin"/>
          </w:r>
          <w:r w:rsidRPr="00475586">
            <w:rPr>
              <w:b/>
              <w:bCs/>
              <w:sz w:val="20"/>
              <w:szCs w:val="20"/>
              <w14:numForm w14:val="oldStyle"/>
            </w:rPr>
            <w:instrText xml:space="preserve"> PAGE   \* MERGEFORMAT </w:instrText>
          </w:r>
          <w:r w:rsidRPr="00475586">
            <w:rPr>
              <w:b/>
              <w:bCs/>
              <w:sz w:val="20"/>
              <w:szCs w:val="20"/>
              <w14:numForm w14:val="oldStyle"/>
            </w:rPr>
            <w:fldChar w:fldCharType="separate"/>
          </w:r>
          <w:r w:rsidR="006E7388">
            <w:rPr>
              <w:b/>
              <w:bCs/>
              <w:noProof/>
              <w:sz w:val="20"/>
              <w:szCs w:val="20"/>
              <w14:numForm w14:val="oldStyle"/>
            </w:rPr>
            <w:t>12</w:t>
          </w:r>
          <w:r w:rsidRPr="00475586">
            <w:rPr>
              <w:b/>
              <w:bCs/>
              <w:noProof/>
              <w:sz w:val="20"/>
              <w:szCs w:val="20"/>
              <w14:numForm w14:val="oldStyle"/>
            </w:rPr>
            <w:fldChar w:fldCharType="end"/>
          </w:r>
          <w:r>
            <w:rPr>
              <w:rFonts w:hint="cs"/>
              <w:b/>
              <w:bCs/>
              <w:noProof/>
              <w:sz w:val="20"/>
              <w:szCs w:val="20"/>
              <w:rtl/>
              <w14:numForm w14:val="oldStyle"/>
            </w:rPr>
            <w:t xml:space="preserve">- </w:t>
          </w:r>
        </w:p>
      </w:tc>
      <w:tc>
        <w:tcPr>
          <w:tcW w:w="7938" w:type="dxa"/>
        </w:tcPr>
        <w:p w:rsidR="00475586" w:rsidRDefault="00475586" w:rsidP="00895C56">
          <w:pPr>
            <w:pStyle w:val="Footer"/>
            <w:bidi/>
          </w:pPr>
          <w:r w:rsidRPr="00475586">
            <w:rPr>
              <w:sz w:val="18"/>
              <w:szCs w:val="18"/>
              <w:rtl/>
            </w:rPr>
            <w:t>مشروع بنود جدول أعمال الاجتماع</w:t>
          </w:r>
          <w:r w:rsidRPr="00475586">
            <w:rPr>
              <w:rFonts w:hint="cs"/>
              <w:sz w:val="18"/>
              <w:szCs w:val="18"/>
              <w:rtl/>
            </w:rPr>
            <w:t xml:space="preserve"> (13)</w:t>
          </w:r>
          <w:r w:rsidRPr="00475586">
            <w:rPr>
              <w:sz w:val="18"/>
              <w:szCs w:val="18"/>
              <w:rtl/>
            </w:rPr>
            <w:t xml:space="preserve"> لفريق العمل العربي لشئون الإنترنت</w:t>
          </w:r>
          <w:r w:rsidRPr="00475586">
            <w:rPr>
              <w:rFonts w:hint="cs"/>
              <w:sz w:val="18"/>
              <w:szCs w:val="18"/>
              <w:rtl/>
            </w:rPr>
            <w:t xml:space="preserve"> (</w:t>
          </w:r>
          <w:r w:rsidRPr="00475586">
            <w:rPr>
              <w:sz w:val="18"/>
              <w:szCs w:val="18"/>
              <w:rtl/>
            </w:rPr>
            <w:t>الأمانة العامة: 24-25/6/2019</w:t>
          </w:r>
          <w:r w:rsidRPr="00475586">
            <w:rPr>
              <w:rFonts w:hint="cs"/>
              <w:sz w:val="18"/>
              <w:szCs w:val="18"/>
              <w:rtl/>
            </w:rPr>
            <w:t>)</w:t>
          </w:r>
        </w:p>
      </w:tc>
    </w:tr>
  </w:tbl>
  <w:p w:rsidR="00475586" w:rsidRDefault="00475586" w:rsidP="00475586">
    <w:pPr>
      <w:pStyle w:val="Footer"/>
      <w:tabs>
        <w:tab w:val="clear" w:pos="4320"/>
        <w:tab w:val="clear" w:pos="8640"/>
        <w:tab w:val="left" w:pos="309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08" w:rsidRDefault="00281808" w:rsidP="009221DE">
      <w:r>
        <w:separator/>
      </w:r>
    </w:p>
  </w:footnote>
  <w:footnote w:type="continuationSeparator" w:id="0">
    <w:p w:rsidR="00281808" w:rsidRDefault="00281808" w:rsidP="00922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19E"/>
    <w:multiLevelType w:val="hybridMultilevel"/>
    <w:tmpl w:val="61487F0A"/>
    <w:lvl w:ilvl="0" w:tplc="04090001">
      <w:start w:val="1"/>
      <w:numFmt w:val="bullet"/>
      <w:lvlText w:val=""/>
      <w:lvlJc w:val="left"/>
      <w:pPr>
        <w:tabs>
          <w:tab w:val="num" w:pos="643"/>
        </w:tabs>
        <w:ind w:left="643" w:hanging="360"/>
      </w:pPr>
      <w:rPr>
        <w:rFonts w:ascii="Symbol" w:hAnsi="Symbol" w:hint="default"/>
        <w:b/>
        <w:bCs/>
        <w:i/>
        <w:iCs/>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
    <w:nsid w:val="03A8689B"/>
    <w:multiLevelType w:val="hybridMultilevel"/>
    <w:tmpl w:val="4FFA8C00"/>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2">
    <w:nsid w:val="0946001B"/>
    <w:multiLevelType w:val="hybridMultilevel"/>
    <w:tmpl w:val="53F0AE84"/>
    <w:lvl w:ilvl="0" w:tplc="D2FA3F60">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3">
    <w:nsid w:val="0B89274A"/>
    <w:multiLevelType w:val="hybridMultilevel"/>
    <w:tmpl w:val="EB6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C65CB"/>
    <w:multiLevelType w:val="hybridMultilevel"/>
    <w:tmpl w:val="E8A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152B3"/>
    <w:multiLevelType w:val="hybridMultilevel"/>
    <w:tmpl w:val="AF06297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nsid w:val="16697E2C"/>
    <w:multiLevelType w:val="hybridMultilevel"/>
    <w:tmpl w:val="32A2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FC0741"/>
    <w:multiLevelType w:val="hybridMultilevel"/>
    <w:tmpl w:val="E814F0FC"/>
    <w:lvl w:ilvl="0" w:tplc="411EAF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9686B"/>
    <w:multiLevelType w:val="hybridMultilevel"/>
    <w:tmpl w:val="4FFA8C00"/>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9">
    <w:nsid w:val="1E2F175D"/>
    <w:multiLevelType w:val="hybridMultilevel"/>
    <w:tmpl w:val="AC34D72E"/>
    <w:lvl w:ilvl="0" w:tplc="859AD8A4">
      <w:start w:val="1"/>
      <w:numFmt w:val="decimal"/>
      <w:lvlText w:val="%1-"/>
      <w:lvlJc w:val="left"/>
      <w:pPr>
        <w:ind w:left="1080" w:hanging="360"/>
      </w:pPr>
      <w:rPr>
        <w:rFonts w:asciiTheme="majorBidi" w:eastAsia="Times New Roman" w:hAnsiTheme="majorBidi" w:cstheme="maj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25031CC9"/>
    <w:multiLevelType w:val="hybridMultilevel"/>
    <w:tmpl w:val="28F0D2E8"/>
    <w:lvl w:ilvl="0" w:tplc="BD121032">
      <w:start w:val="1"/>
      <w:numFmt w:val="decimal"/>
      <w:lvlText w:val="%1."/>
      <w:lvlJc w:val="left"/>
      <w:pPr>
        <w:tabs>
          <w:tab w:val="num" w:pos="643"/>
        </w:tabs>
        <w:ind w:left="643" w:hanging="360"/>
      </w:pPr>
      <w:rPr>
        <w:rFonts w:cs="Times New Roman" w:hint="default"/>
        <w:b/>
        <w:bCs/>
        <w:i/>
        <w:iCs/>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1">
    <w:nsid w:val="29EB5495"/>
    <w:multiLevelType w:val="hybridMultilevel"/>
    <w:tmpl w:val="2CBC9F94"/>
    <w:lvl w:ilvl="0" w:tplc="A7A4AAE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F16299A"/>
    <w:multiLevelType w:val="hybridMultilevel"/>
    <w:tmpl w:val="82FEB5E6"/>
    <w:lvl w:ilvl="0" w:tplc="0409000F">
      <w:start w:val="1"/>
      <w:numFmt w:val="decimal"/>
      <w:lvlText w:val="%1."/>
      <w:lvlJc w:val="left"/>
      <w:pPr>
        <w:tabs>
          <w:tab w:val="num" w:pos="643"/>
        </w:tabs>
        <w:ind w:left="643" w:hanging="360"/>
      </w:pPr>
      <w:rPr>
        <w:rFonts w:cs="Times New Roman" w:hint="default"/>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3">
    <w:nsid w:val="32DC5C6A"/>
    <w:multiLevelType w:val="hybridMultilevel"/>
    <w:tmpl w:val="E9CAAC4E"/>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4">
    <w:nsid w:val="34EA3189"/>
    <w:multiLevelType w:val="hybridMultilevel"/>
    <w:tmpl w:val="CF8826D0"/>
    <w:lvl w:ilvl="0" w:tplc="6FB27232">
      <w:numFmt w:val="bullet"/>
      <w:lvlText w:val="-"/>
      <w:lvlJc w:val="left"/>
      <w:pPr>
        <w:ind w:left="720" w:hanging="360"/>
      </w:pPr>
      <w:rPr>
        <w:rFonts w:ascii="Times New Roman" w:eastAsia="Times New Roman" w:hAnsi="Times New Roman"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85482"/>
    <w:multiLevelType w:val="hybridMultilevel"/>
    <w:tmpl w:val="864C9B9E"/>
    <w:lvl w:ilvl="0" w:tplc="22F44AEA">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A151A9"/>
    <w:multiLevelType w:val="hybridMultilevel"/>
    <w:tmpl w:val="2EC21396"/>
    <w:lvl w:ilvl="0" w:tplc="049C4AE0">
      <w:start w:val="1"/>
      <w:numFmt w:val="decimal"/>
      <w:lvlText w:val="%1."/>
      <w:lvlJc w:val="left"/>
      <w:pPr>
        <w:tabs>
          <w:tab w:val="num" w:pos="785"/>
        </w:tabs>
        <w:ind w:left="785" w:hanging="360"/>
      </w:pPr>
      <w:rPr>
        <w:rFonts w:ascii="Times New Roman" w:hAnsi="Times New Roman" w:cs="Times New Roman" w:hint="default"/>
        <w:b/>
        <w:bCs/>
      </w:rPr>
    </w:lvl>
    <w:lvl w:ilvl="1" w:tplc="04090001">
      <w:start w:val="1"/>
      <w:numFmt w:val="bullet"/>
      <w:lvlText w:val=""/>
      <w:lvlJc w:val="left"/>
      <w:pPr>
        <w:tabs>
          <w:tab w:val="num" w:pos="1505"/>
        </w:tabs>
        <w:ind w:left="1505" w:hanging="360"/>
      </w:pPr>
      <w:rPr>
        <w:rFonts w:ascii="Symbol" w:hAnsi="Symbol" w:hint="default"/>
        <w:b w:val="0"/>
        <w:bCs w:val="0"/>
      </w:rPr>
    </w:lvl>
    <w:lvl w:ilvl="2" w:tplc="0409000F">
      <w:start w:val="1"/>
      <w:numFmt w:val="decimal"/>
      <w:lvlText w:val="%3."/>
      <w:lvlJc w:val="left"/>
      <w:pPr>
        <w:tabs>
          <w:tab w:val="num" w:pos="2225"/>
        </w:tabs>
        <w:ind w:left="2225" w:hanging="180"/>
      </w:p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17">
    <w:nsid w:val="390C4FE8"/>
    <w:multiLevelType w:val="hybridMultilevel"/>
    <w:tmpl w:val="C85CEB94"/>
    <w:lvl w:ilvl="0" w:tplc="F43C35A0">
      <w:start w:val="1"/>
      <w:numFmt w:val="decimal"/>
      <w:lvlText w:val="%1."/>
      <w:lvlJc w:val="left"/>
      <w:pPr>
        <w:ind w:left="1608" w:hanging="360"/>
      </w:pPr>
      <w:rPr>
        <w:rFonts w:cs="Times New Roman" w:hint="default"/>
      </w:rPr>
    </w:lvl>
    <w:lvl w:ilvl="1" w:tplc="04090019">
      <w:start w:val="1"/>
      <w:numFmt w:val="lowerLetter"/>
      <w:lvlText w:val="%2."/>
      <w:lvlJc w:val="left"/>
      <w:pPr>
        <w:ind w:left="2328" w:hanging="360"/>
      </w:pPr>
      <w:rPr>
        <w:rFonts w:cs="Times New Roman"/>
      </w:rPr>
    </w:lvl>
    <w:lvl w:ilvl="2" w:tplc="0409001B">
      <w:start w:val="1"/>
      <w:numFmt w:val="lowerRoman"/>
      <w:lvlText w:val="%3."/>
      <w:lvlJc w:val="right"/>
      <w:pPr>
        <w:ind w:left="3048" w:hanging="180"/>
      </w:pPr>
      <w:rPr>
        <w:rFonts w:cs="Times New Roman"/>
      </w:rPr>
    </w:lvl>
    <w:lvl w:ilvl="3" w:tplc="0409000F">
      <w:start w:val="1"/>
      <w:numFmt w:val="decimal"/>
      <w:lvlText w:val="%4."/>
      <w:lvlJc w:val="left"/>
      <w:pPr>
        <w:ind w:left="3768" w:hanging="360"/>
      </w:pPr>
      <w:rPr>
        <w:rFonts w:cs="Times New Roman"/>
      </w:rPr>
    </w:lvl>
    <w:lvl w:ilvl="4" w:tplc="04090019">
      <w:start w:val="1"/>
      <w:numFmt w:val="lowerLetter"/>
      <w:lvlText w:val="%5."/>
      <w:lvlJc w:val="left"/>
      <w:pPr>
        <w:ind w:left="4488" w:hanging="360"/>
      </w:pPr>
      <w:rPr>
        <w:rFonts w:cs="Times New Roman"/>
      </w:rPr>
    </w:lvl>
    <w:lvl w:ilvl="5" w:tplc="0409001B">
      <w:start w:val="1"/>
      <w:numFmt w:val="lowerRoman"/>
      <w:lvlText w:val="%6."/>
      <w:lvlJc w:val="right"/>
      <w:pPr>
        <w:ind w:left="5208" w:hanging="180"/>
      </w:pPr>
      <w:rPr>
        <w:rFonts w:cs="Times New Roman"/>
      </w:rPr>
    </w:lvl>
    <w:lvl w:ilvl="6" w:tplc="0409000F">
      <w:start w:val="1"/>
      <w:numFmt w:val="decimal"/>
      <w:lvlText w:val="%7."/>
      <w:lvlJc w:val="left"/>
      <w:pPr>
        <w:ind w:left="5928" w:hanging="360"/>
      </w:pPr>
      <w:rPr>
        <w:rFonts w:cs="Times New Roman"/>
      </w:rPr>
    </w:lvl>
    <w:lvl w:ilvl="7" w:tplc="04090019">
      <w:start w:val="1"/>
      <w:numFmt w:val="lowerLetter"/>
      <w:lvlText w:val="%8."/>
      <w:lvlJc w:val="left"/>
      <w:pPr>
        <w:ind w:left="6648" w:hanging="360"/>
      </w:pPr>
      <w:rPr>
        <w:rFonts w:cs="Times New Roman"/>
      </w:rPr>
    </w:lvl>
    <w:lvl w:ilvl="8" w:tplc="0409001B">
      <w:start w:val="1"/>
      <w:numFmt w:val="lowerRoman"/>
      <w:lvlText w:val="%9."/>
      <w:lvlJc w:val="right"/>
      <w:pPr>
        <w:ind w:left="7368" w:hanging="180"/>
      </w:pPr>
      <w:rPr>
        <w:rFonts w:cs="Times New Roman"/>
      </w:rPr>
    </w:lvl>
  </w:abstractNum>
  <w:abstractNum w:abstractNumId="18">
    <w:nsid w:val="3B002D95"/>
    <w:multiLevelType w:val="hybridMultilevel"/>
    <w:tmpl w:val="E9CAAC4E"/>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9">
    <w:nsid w:val="3EEC2DC2"/>
    <w:multiLevelType w:val="hybridMultilevel"/>
    <w:tmpl w:val="1AAA2CB4"/>
    <w:lvl w:ilvl="0" w:tplc="691E0D6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196BE5"/>
    <w:multiLevelType w:val="hybridMultilevel"/>
    <w:tmpl w:val="A308D8DA"/>
    <w:lvl w:ilvl="0" w:tplc="0409000F">
      <w:start w:val="1"/>
      <w:numFmt w:val="decimal"/>
      <w:lvlText w:val="%1."/>
      <w:lvlJc w:val="left"/>
      <w:pPr>
        <w:ind w:left="1307" w:hanging="360"/>
      </w:pPr>
      <w:rPr>
        <w:rFonts w:cs="Times New Roman"/>
      </w:rPr>
    </w:lvl>
    <w:lvl w:ilvl="1" w:tplc="04090019" w:tentative="1">
      <w:start w:val="1"/>
      <w:numFmt w:val="lowerLetter"/>
      <w:lvlText w:val="%2."/>
      <w:lvlJc w:val="left"/>
      <w:pPr>
        <w:ind w:left="2027" w:hanging="360"/>
      </w:pPr>
      <w:rPr>
        <w:rFonts w:cs="Times New Roman"/>
      </w:rPr>
    </w:lvl>
    <w:lvl w:ilvl="2" w:tplc="0409001B" w:tentative="1">
      <w:start w:val="1"/>
      <w:numFmt w:val="lowerRoman"/>
      <w:lvlText w:val="%3."/>
      <w:lvlJc w:val="right"/>
      <w:pPr>
        <w:ind w:left="2747" w:hanging="180"/>
      </w:pPr>
      <w:rPr>
        <w:rFonts w:cs="Times New Roman"/>
      </w:rPr>
    </w:lvl>
    <w:lvl w:ilvl="3" w:tplc="0409000F" w:tentative="1">
      <w:start w:val="1"/>
      <w:numFmt w:val="decimal"/>
      <w:lvlText w:val="%4."/>
      <w:lvlJc w:val="left"/>
      <w:pPr>
        <w:ind w:left="3467" w:hanging="360"/>
      </w:pPr>
      <w:rPr>
        <w:rFonts w:cs="Times New Roman"/>
      </w:rPr>
    </w:lvl>
    <w:lvl w:ilvl="4" w:tplc="04090019" w:tentative="1">
      <w:start w:val="1"/>
      <w:numFmt w:val="lowerLetter"/>
      <w:lvlText w:val="%5."/>
      <w:lvlJc w:val="left"/>
      <w:pPr>
        <w:ind w:left="4187" w:hanging="360"/>
      </w:pPr>
      <w:rPr>
        <w:rFonts w:cs="Times New Roman"/>
      </w:rPr>
    </w:lvl>
    <w:lvl w:ilvl="5" w:tplc="0409001B" w:tentative="1">
      <w:start w:val="1"/>
      <w:numFmt w:val="lowerRoman"/>
      <w:lvlText w:val="%6."/>
      <w:lvlJc w:val="right"/>
      <w:pPr>
        <w:ind w:left="4907" w:hanging="180"/>
      </w:pPr>
      <w:rPr>
        <w:rFonts w:cs="Times New Roman"/>
      </w:rPr>
    </w:lvl>
    <w:lvl w:ilvl="6" w:tplc="0409000F" w:tentative="1">
      <w:start w:val="1"/>
      <w:numFmt w:val="decimal"/>
      <w:lvlText w:val="%7."/>
      <w:lvlJc w:val="left"/>
      <w:pPr>
        <w:ind w:left="5627" w:hanging="360"/>
      </w:pPr>
      <w:rPr>
        <w:rFonts w:cs="Times New Roman"/>
      </w:rPr>
    </w:lvl>
    <w:lvl w:ilvl="7" w:tplc="04090019" w:tentative="1">
      <w:start w:val="1"/>
      <w:numFmt w:val="lowerLetter"/>
      <w:lvlText w:val="%8."/>
      <w:lvlJc w:val="left"/>
      <w:pPr>
        <w:ind w:left="6347" w:hanging="360"/>
      </w:pPr>
      <w:rPr>
        <w:rFonts w:cs="Times New Roman"/>
      </w:rPr>
    </w:lvl>
    <w:lvl w:ilvl="8" w:tplc="0409001B" w:tentative="1">
      <w:start w:val="1"/>
      <w:numFmt w:val="lowerRoman"/>
      <w:lvlText w:val="%9."/>
      <w:lvlJc w:val="right"/>
      <w:pPr>
        <w:ind w:left="7067" w:hanging="180"/>
      </w:pPr>
      <w:rPr>
        <w:rFonts w:cs="Times New Roman"/>
      </w:rPr>
    </w:lvl>
  </w:abstractNum>
  <w:abstractNum w:abstractNumId="21">
    <w:nsid w:val="3F5E4473"/>
    <w:multiLevelType w:val="hybridMultilevel"/>
    <w:tmpl w:val="EE62ED34"/>
    <w:lvl w:ilvl="0" w:tplc="B10C9364">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A6CEF"/>
    <w:multiLevelType w:val="hybridMultilevel"/>
    <w:tmpl w:val="B36E2EDC"/>
    <w:lvl w:ilvl="0" w:tplc="0409000F">
      <w:start w:val="1"/>
      <w:numFmt w:val="decimal"/>
      <w:lvlText w:val="%1."/>
      <w:lvlJc w:val="left"/>
      <w:pPr>
        <w:ind w:left="1307" w:hanging="360"/>
      </w:pPr>
      <w:rPr>
        <w:rFonts w:cs="Times New Roman"/>
      </w:rPr>
    </w:lvl>
    <w:lvl w:ilvl="1" w:tplc="04090019" w:tentative="1">
      <w:start w:val="1"/>
      <w:numFmt w:val="lowerLetter"/>
      <w:lvlText w:val="%2."/>
      <w:lvlJc w:val="left"/>
      <w:pPr>
        <w:ind w:left="2027" w:hanging="360"/>
      </w:pPr>
      <w:rPr>
        <w:rFonts w:cs="Times New Roman"/>
      </w:rPr>
    </w:lvl>
    <w:lvl w:ilvl="2" w:tplc="0409001B" w:tentative="1">
      <w:start w:val="1"/>
      <w:numFmt w:val="lowerRoman"/>
      <w:lvlText w:val="%3."/>
      <w:lvlJc w:val="right"/>
      <w:pPr>
        <w:ind w:left="2747" w:hanging="180"/>
      </w:pPr>
      <w:rPr>
        <w:rFonts w:cs="Times New Roman"/>
      </w:rPr>
    </w:lvl>
    <w:lvl w:ilvl="3" w:tplc="0409000F" w:tentative="1">
      <w:start w:val="1"/>
      <w:numFmt w:val="decimal"/>
      <w:lvlText w:val="%4."/>
      <w:lvlJc w:val="left"/>
      <w:pPr>
        <w:ind w:left="3467" w:hanging="360"/>
      </w:pPr>
      <w:rPr>
        <w:rFonts w:cs="Times New Roman"/>
      </w:rPr>
    </w:lvl>
    <w:lvl w:ilvl="4" w:tplc="04090019" w:tentative="1">
      <w:start w:val="1"/>
      <w:numFmt w:val="lowerLetter"/>
      <w:lvlText w:val="%5."/>
      <w:lvlJc w:val="left"/>
      <w:pPr>
        <w:ind w:left="4187" w:hanging="360"/>
      </w:pPr>
      <w:rPr>
        <w:rFonts w:cs="Times New Roman"/>
      </w:rPr>
    </w:lvl>
    <w:lvl w:ilvl="5" w:tplc="0409001B" w:tentative="1">
      <w:start w:val="1"/>
      <w:numFmt w:val="lowerRoman"/>
      <w:lvlText w:val="%6."/>
      <w:lvlJc w:val="right"/>
      <w:pPr>
        <w:ind w:left="4907" w:hanging="180"/>
      </w:pPr>
      <w:rPr>
        <w:rFonts w:cs="Times New Roman"/>
      </w:rPr>
    </w:lvl>
    <w:lvl w:ilvl="6" w:tplc="0409000F" w:tentative="1">
      <w:start w:val="1"/>
      <w:numFmt w:val="decimal"/>
      <w:lvlText w:val="%7."/>
      <w:lvlJc w:val="left"/>
      <w:pPr>
        <w:ind w:left="5627" w:hanging="360"/>
      </w:pPr>
      <w:rPr>
        <w:rFonts w:cs="Times New Roman"/>
      </w:rPr>
    </w:lvl>
    <w:lvl w:ilvl="7" w:tplc="04090019" w:tentative="1">
      <w:start w:val="1"/>
      <w:numFmt w:val="lowerLetter"/>
      <w:lvlText w:val="%8."/>
      <w:lvlJc w:val="left"/>
      <w:pPr>
        <w:ind w:left="6347" w:hanging="360"/>
      </w:pPr>
      <w:rPr>
        <w:rFonts w:cs="Times New Roman"/>
      </w:rPr>
    </w:lvl>
    <w:lvl w:ilvl="8" w:tplc="0409001B" w:tentative="1">
      <w:start w:val="1"/>
      <w:numFmt w:val="lowerRoman"/>
      <w:lvlText w:val="%9."/>
      <w:lvlJc w:val="right"/>
      <w:pPr>
        <w:ind w:left="7067" w:hanging="180"/>
      </w:pPr>
      <w:rPr>
        <w:rFonts w:cs="Times New Roman"/>
      </w:rPr>
    </w:lvl>
  </w:abstractNum>
  <w:abstractNum w:abstractNumId="23">
    <w:nsid w:val="49545869"/>
    <w:multiLevelType w:val="hybridMultilevel"/>
    <w:tmpl w:val="E6E0CEFA"/>
    <w:lvl w:ilvl="0" w:tplc="04090001">
      <w:start w:val="1"/>
      <w:numFmt w:val="bullet"/>
      <w:lvlText w:val=""/>
      <w:lvlJc w:val="left"/>
      <w:pPr>
        <w:ind w:left="502" w:hanging="360"/>
      </w:pPr>
      <w:rPr>
        <w:rFonts w:ascii="Symbol" w:hAnsi="Symbol" w:hint="default"/>
        <w:b/>
        <w:bCs/>
        <w:i/>
        <w:i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4E6A0177"/>
    <w:multiLevelType w:val="hybridMultilevel"/>
    <w:tmpl w:val="E9CAAC4E"/>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25">
    <w:nsid w:val="4F083829"/>
    <w:multiLevelType w:val="hybridMultilevel"/>
    <w:tmpl w:val="6D18957A"/>
    <w:lvl w:ilvl="0" w:tplc="411EAF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E79AA"/>
    <w:multiLevelType w:val="hybridMultilevel"/>
    <w:tmpl w:val="7DCA4442"/>
    <w:lvl w:ilvl="0" w:tplc="1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5AE54F41"/>
    <w:multiLevelType w:val="hybridMultilevel"/>
    <w:tmpl w:val="57E42028"/>
    <w:lvl w:ilvl="0" w:tplc="A7A4AAE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F8E0532"/>
    <w:multiLevelType w:val="hybridMultilevel"/>
    <w:tmpl w:val="A134F974"/>
    <w:lvl w:ilvl="0" w:tplc="411EAFF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608A65C5"/>
    <w:multiLevelType w:val="hybridMultilevel"/>
    <w:tmpl w:val="1096C0D0"/>
    <w:lvl w:ilvl="0" w:tplc="04090001">
      <w:start w:val="1"/>
      <w:numFmt w:val="bullet"/>
      <w:lvlText w:val=""/>
      <w:lvlJc w:val="left"/>
      <w:pPr>
        <w:ind w:left="720" w:hanging="360"/>
      </w:pPr>
      <w:rPr>
        <w:rFonts w:ascii="Symbol" w:hAnsi="Symbol"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A67F8"/>
    <w:multiLevelType w:val="hybridMultilevel"/>
    <w:tmpl w:val="B764E6E0"/>
    <w:lvl w:ilvl="0" w:tplc="9B964F8A">
      <w:start w:val="1"/>
      <w:numFmt w:val="decimal"/>
      <w:lvlText w:val="%1."/>
      <w:lvlJc w:val="left"/>
      <w:pPr>
        <w:tabs>
          <w:tab w:val="num" w:pos="360"/>
        </w:tabs>
        <w:ind w:left="360" w:hanging="360"/>
      </w:pPr>
      <w:rPr>
        <w:rFonts w:cs="Times New Roman" w:hint="default"/>
        <w:b w:val="0"/>
        <w:bCs w:val="0"/>
        <w:i/>
        <w:iCs/>
        <w:sz w:val="28"/>
        <w:szCs w:val="2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nsid w:val="621C1B4E"/>
    <w:multiLevelType w:val="hybridMultilevel"/>
    <w:tmpl w:val="9134E6F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6317444A"/>
    <w:multiLevelType w:val="hybridMultilevel"/>
    <w:tmpl w:val="9B72D56A"/>
    <w:lvl w:ilvl="0" w:tplc="DAE6378A">
      <w:start w:val="1"/>
      <w:numFmt w:val="decimal"/>
      <w:lvlText w:val="%1."/>
      <w:lvlJc w:val="left"/>
      <w:pPr>
        <w:tabs>
          <w:tab w:val="num" w:pos="360"/>
        </w:tabs>
        <w:ind w:left="360" w:hanging="360"/>
      </w:pPr>
      <w:rPr>
        <w:rFonts w:hint="default"/>
        <w:b w:val="0"/>
        <w:bCs w:val="0"/>
        <w:sz w:val="26"/>
        <w:szCs w:val="26"/>
        <w:effect w:val="none"/>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3">
    <w:nsid w:val="6B1C6DC4"/>
    <w:multiLevelType w:val="hybridMultilevel"/>
    <w:tmpl w:val="F1C83702"/>
    <w:lvl w:ilvl="0" w:tplc="80469932">
      <w:start w:val="3"/>
      <w:numFmt w:val="bullet"/>
      <w:lvlText w:val="-"/>
      <w:lvlJc w:val="left"/>
      <w:pPr>
        <w:ind w:left="720" w:hanging="360"/>
      </w:pPr>
      <w:rPr>
        <w:rFonts w:ascii="Times New Roman" w:eastAsia="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6414FA"/>
    <w:multiLevelType w:val="hybridMultilevel"/>
    <w:tmpl w:val="E3549A02"/>
    <w:lvl w:ilvl="0" w:tplc="411EAFFC">
      <w:numFmt w:val="bullet"/>
      <w:lvlText w:val="-"/>
      <w:lvlJc w:val="left"/>
      <w:pPr>
        <w:ind w:left="720" w:hanging="360"/>
      </w:pPr>
      <w:rPr>
        <w:rFonts w:ascii="Times New Roman" w:eastAsia="Times New Roman" w:hAnsi="Times New Roman"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72156E"/>
    <w:multiLevelType w:val="hybridMultilevel"/>
    <w:tmpl w:val="B84A6E94"/>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36">
    <w:nsid w:val="76444D64"/>
    <w:multiLevelType w:val="hybridMultilevel"/>
    <w:tmpl w:val="814E3198"/>
    <w:lvl w:ilvl="0" w:tplc="04090001">
      <w:start w:val="1"/>
      <w:numFmt w:val="bullet"/>
      <w:lvlText w:val=""/>
      <w:lvlJc w:val="left"/>
      <w:pPr>
        <w:ind w:left="720" w:hanging="360"/>
      </w:pPr>
      <w:rPr>
        <w:rFonts w:ascii="Symbol" w:hAnsi="Symbol"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41958"/>
    <w:multiLevelType w:val="hybridMultilevel"/>
    <w:tmpl w:val="DA56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CE1376"/>
    <w:multiLevelType w:val="hybridMultilevel"/>
    <w:tmpl w:val="D43C8BF6"/>
    <w:lvl w:ilvl="0" w:tplc="049C4AE0">
      <w:start w:val="1"/>
      <w:numFmt w:val="decimal"/>
      <w:lvlText w:val="%1."/>
      <w:lvlJc w:val="left"/>
      <w:pPr>
        <w:tabs>
          <w:tab w:val="num" w:pos="785"/>
        </w:tabs>
        <w:ind w:left="785" w:hanging="360"/>
      </w:pPr>
      <w:rPr>
        <w:rFonts w:ascii="Times New Roman" w:hAnsi="Times New Roman" w:cs="Times New Roman" w:hint="default"/>
        <w:b/>
        <w:bCs/>
      </w:rPr>
    </w:lvl>
    <w:lvl w:ilvl="1" w:tplc="EDFC81EE">
      <w:numFmt w:val="bullet"/>
      <w:lvlText w:val="-"/>
      <w:lvlJc w:val="left"/>
      <w:pPr>
        <w:tabs>
          <w:tab w:val="num" w:pos="1505"/>
        </w:tabs>
        <w:ind w:left="1505" w:hanging="360"/>
      </w:pPr>
      <w:rPr>
        <w:rFonts w:ascii="Times New Roman" w:eastAsia="Times New Roman" w:hAnsi="Times New Roman" w:hint="default"/>
        <w:b w:val="0"/>
        <w:bCs w:val="0"/>
      </w:rPr>
    </w:lvl>
    <w:lvl w:ilvl="2" w:tplc="0409000F">
      <w:start w:val="1"/>
      <w:numFmt w:val="decimal"/>
      <w:lvlText w:val="%3."/>
      <w:lvlJc w:val="left"/>
      <w:pPr>
        <w:tabs>
          <w:tab w:val="num" w:pos="2225"/>
        </w:tabs>
        <w:ind w:left="2225" w:hanging="180"/>
      </w:p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39">
    <w:nsid w:val="7A5A1935"/>
    <w:multiLevelType w:val="hybridMultilevel"/>
    <w:tmpl w:val="8F48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28"/>
  </w:num>
  <w:num w:numId="4">
    <w:abstractNumId w:val="17"/>
  </w:num>
  <w:num w:numId="5">
    <w:abstractNumId w:val="31"/>
  </w:num>
  <w:num w:numId="6">
    <w:abstractNumId w:val="27"/>
  </w:num>
  <w:num w:numId="7">
    <w:abstractNumId w:val="8"/>
  </w:num>
  <w:num w:numId="8">
    <w:abstractNumId w:val="12"/>
  </w:num>
  <w:num w:numId="9">
    <w:abstractNumId w:val="26"/>
  </w:num>
  <w:num w:numId="10">
    <w:abstractNumId w:val="18"/>
  </w:num>
  <w:num w:numId="11">
    <w:abstractNumId w:val="4"/>
  </w:num>
  <w:num w:numId="12">
    <w:abstractNumId w:val="1"/>
  </w:num>
  <w:num w:numId="13">
    <w:abstractNumId w:val="10"/>
  </w:num>
  <w:num w:numId="14">
    <w:abstractNumId w:val="13"/>
  </w:num>
  <w:num w:numId="15">
    <w:abstractNumId w:val="24"/>
  </w:num>
  <w:num w:numId="16">
    <w:abstractNumId w:val="20"/>
  </w:num>
  <w:num w:numId="17">
    <w:abstractNumId w:val="22"/>
  </w:num>
  <w:num w:numId="18">
    <w:abstractNumId w:val="19"/>
  </w:num>
  <w:num w:numId="19">
    <w:abstractNumId w:val="3"/>
  </w:num>
  <w:num w:numId="20">
    <w:abstractNumId w:val="29"/>
  </w:num>
  <w:num w:numId="21">
    <w:abstractNumId w:val="30"/>
  </w:num>
  <w:num w:numId="22">
    <w:abstractNumId w:val="34"/>
  </w:num>
  <w:num w:numId="23">
    <w:abstractNumId w:val="35"/>
  </w:num>
  <w:num w:numId="24">
    <w:abstractNumId w:val="39"/>
  </w:num>
  <w:num w:numId="25">
    <w:abstractNumId w:val="33"/>
  </w:num>
  <w:num w:numId="26">
    <w:abstractNumId w:val="7"/>
  </w:num>
  <w:num w:numId="27">
    <w:abstractNumId w:val="37"/>
  </w:num>
  <w:num w:numId="28">
    <w:abstractNumId w:val="0"/>
  </w:num>
  <w:num w:numId="29">
    <w:abstractNumId w:val="2"/>
  </w:num>
  <w:num w:numId="30">
    <w:abstractNumId w:val="32"/>
  </w:num>
  <w:num w:numId="31">
    <w:abstractNumId w:val="21"/>
  </w:num>
  <w:num w:numId="32">
    <w:abstractNumId w:val="5"/>
  </w:num>
  <w:num w:numId="33">
    <w:abstractNumId w:val="23"/>
  </w:num>
  <w:num w:numId="34">
    <w:abstractNumId w:val="36"/>
  </w:num>
  <w:num w:numId="35">
    <w:abstractNumId w:val="16"/>
  </w:num>
  <w:num w:numId="36">
    <w:abstractNumId w:val="14"/>
  </w:num>
  <w:num w:numId="37">
    <w:abstractNumId w:val="38"/>
  </w:num>
  <w:num w:numId="38">
    <w:abstractNumId w:val="25"/>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239"/>
    <w:rsid w:val="000532AA"/>
    <w:rsid w:val="000C3052"/>
    <w:rsid w:val="00114305"/>
    <w:rsid w:val="001432CF"/>
    <w:rsid w:val="001739AD"/>
    <w:rsid w:val="001C1C57"/>
    <w:rsid w:val="001D4F66"/>
    <w:rsid w:val="00281808"/>
    <w:rsid w:val="002B7B85"/>
    <w:rsid w:val="003D30B4"/>
    <w:rsid w:val="003D4C50"/>
    <w:rsid w:val="00410E17"/>
    <w:rsid w:val="00414229"/>
    <w:rsid w:val="00424931"/>
    <w:rsid w:val="004426F9"/>
    <w:rsid w:val="00475586"/>
    <w:rsid w:val="00481C57"/>
    <w:rsid w:val="00483FC2"/>
    <w:rsid w:val="00485627"/>
    <w:rsid w:val="004B47B3"/>
    <w:rsid w:val="004E0AAD"/>
    <w:rsid w:val="005464BB"/>
    <w:rsid w:val="00567057"/>
    <w:rsid w:val="005748C4"/>
    <w:rsid w:val="005C6FFB"/>
    <w:rsid w:val="006513BA"/>
    <w:rsid w:val="00690520"/>
    <w:rsid w:val="006A4228"/>
    <w:rsid w:val="006C7412"/>
    <w:rsid w:val="006E7388"/>
    <w:rsid w:val="0075114D"/>
    <w:rsid w:val="00781807"/>
    <w:rsid w:val="00857073"/>
    <w:rsid w:val="008F51C9"/>
    <w:rsid w:val="00900085"/>
    <w:rsid w:val="009008E0"/>
    <w:rsid w:val="009221DE"/>
    <w:rsid w:val="009B11CC"/>
    <w:rsid w:val="009D3694"/>
    <w:rsid w:val="009E1DEE"/>
    <w:rsid w:val="009F4699"/>
    <w:rsid w:val="00A12A93"/>
    <w:rsid w:val="00A843A7"/>
    <w:rsid w:val="00A86BE0"/>
    <w:rsid w:val="00AA7985"/>
    <w:rsid w:val="00AE09F2"/>
    <w:rsid w:val="00AE38A9"/>
    <w:rsid w:val="00B242B5"/>
    <w:rsid w:val="00B34239"/>
    <w:rsid w:val="00B550FD"/>
    <w:rsid w:val="00B80F5D"/>
    <w:rsid w:val="00B953DE"/>
    <w:rsid w:val="00C0527D"/>
    <w:rsid w:val="00C37E06"/>
    <w:rsid w:val="00CB0618"/>
    <w:rsid w:val="00CC0C1C"/>
    <w:rsid w:val="00CC5EAC"/>
    <w:rsid w:val="00CE5C3C"/>
    <w:rsid w:val="00D07898"/>
    <w:rsid w:val="00D851CC"/>
    <w:rsid w:val="00DD4DAF"/>
    <w:rsid w:val="00E07F50"/>
    <w:rsid w:val="00E63024"/>
    <w:rsid w:val="00F2266A"/>
    <w:rsid w:val="00F22AD6"/>
    <w:rsid w:val="00F45166"/>
    <w:rsid w:val="00F65E22"/>
    <w:rsid w:val="00F76F76"/>
    <w:rsid w:val="00F82015"/>
    <w:rsid w:val="00F918B2"/>
    <w:rsid w:val="00F93D7B"/>
    <w:rsid w:val="00FA4F9D"/>
    <w:rsid w:val="00FE0CAA"/>
    <w:rsid w:val="00FE2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6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7898"/>
    <w:pPr>
      <w:ind w:left="720"/>
      <w:contextualSpacing/>
    </w:pPr>
  </w:style>
  <w:style w:type="paragraph" w:styleId="BalloonText">
    <w:name w:val="Balloon Text"/>
    <w:basedOn w:val="Normal"/>
    <w:link w:val="BalloonTextChar"/>
    <w:uiPriority w:val="99"/>
    <w:semiHidden/>
    <w:rsid w:val="00424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931"/>
    <w:rPr>
      <w:rFonts w:ascii="Tahoma" w:hAnsi="Tahoma" w:cs="Tahoma"/>
      <w:sz w:val="16"/>
      <w:szCs w:val="16"/>
    </w:rPr>
  </w:style>
  <w:style w:type="character" w:customStyle="1" w:styleId="ListParagraphChar">
    <w:name w:val="List Paragraph Char"/>
    <w:link w:val="ListParagraph"/>
    <w:uiPriority w:val="34"/>
    <w:locked/>
    <w:rsid w:val="00F82015"/>
    <w:rPr>
      <w:rFonts w:ascii="Times New Roman" w:hAnsi="Times New Roman" w:cs="Times New Roman"/>
      <w:sz w:val="24"/>
      <w:szCs w:val="24"/>
    </w:rPr>
  </w:style>
  <w:style w:type="paragraph" w:styleId="Header">
    <w:name w:val="header"/>
    <w:basedOn w:val="Normal"/>
    <w:link w:val="HeaderChar"/>
    <w:uiPriority w:val="99"/>
    <w:unhideWhenUsed/>
    <w:rsid w:val="009221DE"/>
    <w:pPr>
      <w:tabs>
        <w:tab w:val="center" w:pos="4320"/>
        <w:tab w:val="right" w:pos="8640"/>
      </w:tabs>
    </w:pPr>
  </w:style>
  <w:style w:type="character" w:customStyle="1" w:styleId="HeaderChar">
    <w:name w:val="Header Char"/>
    <w:basedOn w:val="DefaultParagraphFont"/>
    <w:link w:val="Header"/>
    <w:uiPriority w:val="99"/>
    <w:rsid w:val="009221DE"/>
    <w:rPr>
      <w:rFonts w:ascii="Times New Roman" w:hAnsi="Times New Roman" w:cs="Times New Roman"/>
      <w:sz w:val="24"/>
      <w:szCs w:val="24"/>
    </w:rPr>
  </w:style>
  <w:style w:type="paragraph" w:styleId="Footer">
    <w:name w:val="footer"/>
    <w:basedOn w:val="Normal"/>
    <w:link w:val="FooterChar"/>
    <w:uiPriority w:val="99"/>
    <w:unhideWhenUsed/>
    <w:rsid w:val="009221DE"/>
    <w:pPr>
      <w:tabs>
        <w:tab w:val="center" w:pos="4320"/>
        <w:tab w:val="right" w:pos="8640"/>
      </w:tabs>
    </w:pPr>
  </w:style>
  <w:style w:type="character" w:customStyle="1" w:styleId="FooterChar">
    <w:name w:val="Footer Char"/>
    <w:basedOn w:val="DefaultParagraphFont"/>
    <w:link w:val="Footer"/>
    <w:uiPriority w:val="99"/>
    <w:rsid w:val="009221D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66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7898"/>
    <w:pPr>
      <w:ind w:left="720"/>
      <w:contextualSpacing/>
    </w:pPr>
  </w:style>
  <w:style w:type="paragraph" w:styleId="BalloonText">
    <w:name w:val="Balloon Text"/>
    <w:basedOn w:val="Normal"/>
    <w:link w:val="BalloonTextChar"/>
    <w:uiPriority w:val="99"/>
    <w:semiHidden/>
    <w:rsid w:val="00424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931"/>
    <w:rPr>
      <w:rFonts w:ascii="Tahoma" w:hAnsi="Tahoma" w:cs="Tahoma"/>
      <w:sz w:val="16"/>
      <w:szCs w:val="16"/>
    </w:rPr>
  </w:style>
  <w:style w:type="character" w:customStyle="1" w:styleId="ListParagraphChar">
    <w:name w:val="List Paragraph Char"/>
    <w:link w:val="ListParagraph"/>
    <w:uiPriority w:val="34"/>
    <w:locked/>
    <w:rsid w:val="00F82015"/>
    <w:rPr>
      <w:rFonts w:ascii="Times New Roman" w:hAnsi="Times New Roman" w:cs="Times New Roman"/>
      <w:sz w:val="24"/>
      <w:szCs w:val="24"/>
    </w:rPr>
  </w:style>
  <w:style w:type="paragraph" w:styleId="Header">
    <w:name w:val="header"/>
    <w:basedOn w:val="Normal"/>
    <w:link w:val="HeaderChar"/>
    <w:uiPriority w:val="99"/>
    <w:unhideWhenUsed/>
    <w:rsid w:val="009221DE"/>
    <w:pPr>
      <w:tabs>
        <w:tab w:val="center" w:pos="4320"/>
        <w:tab w:val="right" w:pos="8640"/>
      </w:tabs>
    </w:pPr>
  </w:style>
  <w:style w:type="character" w:customStyle="1" w:styleId="HeaderChar">
    <w:name w:val="Header Char"/>
    <w:basedOn w:val="DefaultParagraphFont"/>
    <w:link w:val="Header"/>
    <w:uiPriority w:val="99"/>
    <w:rsid w:val="009221DE"/>
    <w:rPr>
      <w:rFonts w:ascii="Times New Roman" w:hAnsi="Times New Roman" w:cs="Times New Roman"/>
      <w:sz w:val="24"/>
      <w:szCs w:val="24"/>
    </w:rPr>
  </w:style>
  <w:style w:type="paragraph" w:styleId="Footer">
    <w:name w:val="footer"/>
    <w:basedOn w:val="Normal"/>
    <w:link w:val="FooterChar"/>
    <w:uiPriority w:val="99"/>
    <w:unhideWhenUsed/>
    <w:rsid w:val="009221DE"/>
    <w:pPr>
      <w:tabs>
        <w:tab w:val="center" w:pos="4320"/>
        <w:tab w:val="right" w:pos="8640"/>
      </w:tabs>
    </w:pPr>
  </w:style>
  <w:style w:type="character" w:customStyle="1" w:styleId="FooterChar">
    <w:name w:val="Footer Char"/>
    <w:basedOn w:val="DefaultParagraphFont"/>
    <w:link w:val="Footer"/>
    <w:uiPriority w:val="99"/>
    <w:rsid w:val="009221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972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d2aa7106-5924-4874-b23a-14dec8b3e1e4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5DEEE-99A3-4D92-88F5-8038DDDF6F21}"/>
</file>

<file path=customXml/itemProps2.xml><?xml version="1.0" encoding="utf-8"?>
<ds:datastoreItem xmlns:ds="http://schemas.openxmlformats.org/officeDocument/2006/customXml" ds:itemID="{008F8697-DC35-4BE1-9CD1-9A9E886E6699}"/>
</file>

<file path=customXml/itemProps3.xml><?xml version="1.0" encoding="utf-8"?>
<ds:datastoreItem xmlns:ds="http://schemas.openxmlformats.org/officeDocument/2006/customXml" ds:itemID="{B1D5210C-4083-4DC5-B210-0583E58A19DB}"/>
</file>

<file path=docProps/app.xml><?xml version="1.0" encoding="utf-8"?>
<Properties xmlns="http://schemas.openxmlformats.org/officeDocument/2006/extended-properties" xmlns:vt="http://schemas.openxmlformats.org/officeDocument/2006/docPropsVTypes">
  <Template>Normal.dotm</Template>
  <TotalTime>4948</TotalTime>
  <Pages>12</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مشروع جدول أعمال الاجتماع 12 لفريق العمل العربي لشئون الإنترنت</vt:lpstr>
    </vt:vector>
  </TitlesOfParts>
  <Company>LAS</Company>
  <LinksUpToDate>false</LinksUpToDate>
  <CharactersWithSpaces>17765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مشروع جدول أعمال الاجتماع 12 لفريق العمل العربي لشئون الإنترنت</dc:title>
  <dc:creator>Hazem Hezzah</dc:creator>
  <cp:lastModifiedBy>Hazem Hezzah</cp:lastModifiedBy>
  <cp:revision>12</cp:revision>
  <cp:lastPrinted>2015-02-18T11:57:00Z</cp:lastPrinted>
  <dcterms:created xsi:type="dcterms:W3CDTF">2019-05-19T12:52:00Z</dcterms:created>
  <dcterms:modified xsi:type="dcterms:W3CDTF">2019-05-26T11:46:00Z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