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C909" w14:textId="0DC8AC98" w:rsidR="004F581D" w:rsidRPr="009C742C" w:rsidRDefault="00CE7925" w:rsidP="004F581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B"/>
        </w:rPr>
      </w:pPr>
      <w:r w:rsidRPr="009C742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المرفقات</w:t>
      </w:r>
      <w:r w:rsidR="009C742C" w:rsidRPr="009C74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9C742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br/>
      </w:r>
      <w:r w:rsidR="009C74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ومهام</w:t>
      </w:r>
      <w:r w:rsidR="009C742C" w:rsidRPr="009C74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9C742C" w:rsidRPr="009C742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الباحثين المنتدبين من قبل الدول </w:t>
      </w:r>
      <w:r w:rsidR="009C742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br/>
      </w:r>
      <w:r w:rsidR="009C742C" w:rsidRPr="009C742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للمساهمة في إعداد الاستراتيجية</w:t>
      </w:r>
      <w:r w:rsidR="009C742C" w:rsidRPr="009C742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9C742C" w:rsidRPr="009C742C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العربية لتكنولوجيا الاتصالات والمعلومات</w:t>
      </w:r>
      <w:r w:rsidR="004F581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وفي إطار مشاركتهم في الاجتماع القادم </w:t>
      </w:r>
      <w:r w:rsidR="00BA162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لفريق </w:t>
      </w:r>
      <w:r w:rsidR="004F581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LB"/>
        </w:rPr>
        <w:t xml:space="preserve">بلورة الاستراتيجية </w:t>
      </w:r>
      <w:bookmarkStart w:id="0" w:name="_GoBack"/>
      <w:bookmarkEnd w:id="0"/>
      <w:r w:rsidR="004F581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LB"/>
        </w:rPr>
        <w:t xml:space="preserve">العربية </w:t>
      </w:r>
      <w:r w:rsidR="004F581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br/>
      </w:r>
      <w:r w:rsidR="004F581D"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(23-24</w:t>
      </w:r>
      <w:r w:rsidR="004F581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4900D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آذار</w:t>
      </w:r>
      <w:r w:rsidR="004F581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/</w:t>
      </w:r>
      <w:r w:rsidR="004900D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مارس</w:t>
      </w:r>
      <w:r w:rsidR="004F581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2021</w:t>
      </w:r>
      <w:r w:rsidR="00B0394E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</w:p>
    <w:p w14:paraId="17222BA1" w14:textId="77777777" w:rsidR="0022783F" w:rsidRDefault="0022783F" w:rsidP="0022783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14F08DF1" w14:textId="77777777" w:rsidR="0022783F" w:rsidRPr="00CE7925" w:rsidRDefault="00B4582B" w:rsidP="00096C81">
      <w:pPr>
        <w:bidi/>
        <w:spacing w:before="240" w:after="24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أولاً- المرفقات</w:t>
      </w:r>
    </w:p>
    <w:p w14:paraId="6B8210D8" w14:textId="09F096DE" w:rsidR="0022783F" w:rsidRPr="0022783F" w:rsidRDefault="0022783F" w:rsidP="00CE7925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الهيكل الأساسي</w:t>
      </w:r>
      <w:r w:rsidR="00395D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(المقترح)</w:t>
      </w:r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لوثيقة الاستراتيجية </w:t>
      </w:r>
      <w:bookmarkStart w:id="1" w:name="_Hlk65161097"/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العربية لتكنولوجيا الاتصالات والمعلومات</w:t>
      </w:r>
      <w:bookmarkEnd w:id="1"/>
      <w:r w:rsidRPr="0022783F">
        <w:rPr>
          <w:rFonts w:asciiTheme="majorBidi" w:hAnsiTheme="majorBidi" w:cstheme="majorBidi"/>
          <w:sz w:val="28"/>
          <w:szCs w:val="28"/>
          <w:rtl/>
        </w:rPr>
        <w:br/>
      </w:r>
      <w:r w:rsidRPr="00A30686">
        <w:rPr>
          <w:rFonts w:asciiTheme="majorBidi" w:hAnsiTheme="majorBidi" w:cstheme="majorBidi" w:hint="cs"/>
          <w:i/>
          <w:iCs/>
          <w:color w:val="C00000"/>
          <w:sz w:val="28"/>
          <w:szCs w:val="28"/>
          <w:highlight w:val="yellow"/>
          <w:rtl/>
        </w:rPr>
        <w:t xml:space="preserve">(اسم </w:t>
      </w:r>
      <w:r w:rsidR="002566DB" w:rsidRPr="00A30686">
        <w:rPr>
          <w:rFonts w:asciiTheme="majorBidi" w:hAnsiTheme="majorBidi" w:cstheme="majorBidi"/>
          <w:i/>
          <w:iCs/>
          <w:color w:val="C00000"/>
          <w:sz w:val="28"/>
          <w:szCs w:val="28"/>
          <w:highlight w:val="yellow"/>
          <w:rtl/>
        </w:rPr>
        <w:t xml:space="preserve">الملف: </w:t>
      </w:r>
      <w:r w:rsidR="002566DB" w:rsidRPr="00A30686">
        <w:rPr>
          <w:rFonts w:asciiTheme="majorBidi" w:hAnsiTheme="majorBidi" w:cstheme="majorBidi"/>
          <w:i/>
          <w:iCs/>
          <w:color w:val="C00000"/>
          <w:sz w:val="28"/>
          <w:szCs w:val="28"/>
          <w:highlight w:val="yellow"/>
        </w:rPr>
        <w:t>ArabICTStrategy-v0-ProposedStructure.doc</w:t>
      </w:r>
      <w:r w:rsidRPr="00A30686">
        <w:rPr>
          <w:rFonts w:asciiTheme="majorBidi" w:hAnsiTheme="majorBidi" w:cstheme="majorBidi" w:hint="cs"/>
          <w:i/>
          <w:iCs/>
          <w:color w:val="C00000"/>
          <w:sz w:val="28"/>
          <w:szCs w:val="28"/>
          <w:highlight w:val="yellow"/>
          <w:rtl/>
        </w:rPr>
        <w:t>)</w:t>
      </w:r>
    </w:p>
    <w:p w14:paraId="77CD1471" w14:textId="6011738B" w:rsidR="00CF5589" w:rsidRPr="00B4582B" w:rsidRDefault="002566DB" w:rsidP="00096C81">
      <w:pPr>
        <w:pStyle w:val="ListParagraph"/>
        <w:numPr>
          <w:ilvl w:val="0"/>
          <w:numId w:val="5"/>
        </w:numPr>
        <w:bidi/>
        <w:spacing w:before="240" w:after="24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B4582B">
        <w:rPr>
          <w:rFonts w:asciiTheme="majorBidi" w:hAnsiTheme="majorBidi" w:cstheme="majorBidi"/>
          <w:sz w:val="28"/>
          <w:szCs w:val="28"/>
          <w:rtl/>
        </w:rPr>
        <w:t xml:space="preserve">يتضمن شرح </w:t>
      </w:r>
      <w:r w:rsidRPr="000E0E02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المح</w:t>
      </w:r>
      <w:r w:rsidR="0022783F" w:rsidRPr="000E0E02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اور الأساسية والفرعية</w:t>
      </w:r>
      <w:r w:rsidR="0022783F" w:rsidRPr="00B4582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C742C" w:rsidRPr="00B4582B">
        <w:rPr>
          <w:rFonts w:asciiTheme="majorBidi" w:hAnsiTheme="majorBidi" w:cstheme="majorBidi" w:hint="cs"/>
          <w:sz w:val="28"/>
          <w:szCs w:val="28"/>
          <w:rtl/>
        </w:rPr>
        <w:t>لمقترح الهيكل الأساسي لو</w:t>
      </w:r>
      <w:r w:rsidR="009C742C" w:rsidRPr="00B4582B">
        <w:rPr>
          <w:rFonts w:asciiTheme="majorBidi" w:hAnsiTheme="majorBidi" w:cstheme="majorBidi"/>
          <w:sz w:val="28"/>
          <w:szCs w:val="28"/>
          <w:rtl/>
        </w:rPr>
        <w:t>ثيقة الاستراتيجية العربية لتكنولوجيا الاتصالات والمعلومات</w:t>
      </w:r>
      <w:r w:rsidR="0022783F" w:rsidRPr="00B4582B">
        <w:rPr>
          <w:rFonts w:asciiTheme="majorBidi" w:hAnsiTheme="majorBidi" w:cstheme="majorBidi"/>
          <w:sz w:val="28"/>
          <w:szCs w:val="28"/>
          <w:rtl/>
        </w:rPr>
        <w:t>.</w:t>
      </w:r>
    </w:p>
    <w:p w14:paraId="11963B80" w14:textId="696B32AC" w:rsidR="009C742C" w:rsidRPr="00B4582B" w:rsidRDefault="002566DB" w:rsidP="00096C81">
      <w:pPr>
        <w:pStyle w:val="ListParagraph"/>
        <w:numPr>
          <w:ilvl w:val="0"/>
          <w:numId w:val="5"/>
        </w:numPr>
        <w:bidi/>
        <w:spacing w:before="240" w:after="240"/>
        <w:contextualSpacing w:val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B4582B">
        <w:rPr>
          <w:rFonts w:asciiTheme="majorBidi" w:hAnsiTheme="majorBidi" w:cstheme="majorBidi"/>
          <w:sz w:val="28"/>
          <w:szCs w:val="28"/>
          <w:rtl/>
        </w:rPr>
        <w:t>يعتمد المقترح بشكل رئيسي على الإطار</w:t>
      </w:r>
      <w:r w:rsidR="0022783F" w:rsidRPr="00B4582B">
        <w:rPr>
          <w:rFonts w:asciiTheme="majorBidi" w:hAnsiTheme="majorBidi" w:cstheme="majorBidi"/>
          <w:sz w:val="28"/>
          <w:szCs w:val="28"/>
          <w:rtl/>
        </w:rPr>
        <w:t xml:space="preserve"> النموذجي المستخدم في الدورة ال</w:t>
      </w:r>
      <w:r w:rsidR="0022783F" w:rsidRPr="00B4582B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B4582B">
        <w:rPr>
          <w:rFonts w:asciiTheme="majorBidi" w:hAnsiTheme="majorBidi" w:cstheme="majorBidi"/>
          <w:sz w:val="28"/>
          <w:szCs w:val="28"/>
          <w:rtl/>
        </w:rPr>
        <w:t xml:space="preserve">ولى من تقارير الاستعراضات </w:t>
      </w:r>
      <w:r w:rsidR="00B4582B">
        <w:rPr>
          <w:rFonts w:asciiTheme="majorBidi" w:hAnsiTheme="majorBidi" w:cstheme="majorBidi" w:hint="cs"/>
          <w:sz w:val="28"/>
          <w:szCs w:val="28"/>
          <w:rtl/>
        </w:rPr>
        <w:t>الوطنية</w:t>
      </w:r>
      <w:r w:rsidRPr="00B4582B">
        <w:rPr>
          <w:rFonts w:asciiTheme="majorBidi" w:hAnsiTheme="majorBidi" w:cstheme="majorBidi"/>
          <w:sz w:val="28"/>
          <w:szCs w:val="28"/>
          <w:rtl/>
        </w:rPr>
        <w:t xml:space="preserve"> للتنمية الرقمية</w:t>
      </w:r>
      <w:r w:rsidR="00B4582B">
        <w:rPr>
          <w:rFonts w:asciiTheme="majorBidi" w:hAnsiTheme="majorBidi" w:cstheme="majorBidi" w:hint="cs"/>
          <w:sz w:val="28"/>
          <w:szCs w:val="28"/>
          <w:rtl/>
        </w:rPr>
        <w:t xml:space="preserve"> الذي </w:t>
      </w:r>
      <w:r w:rsidRPr="00B4582B">
        <w:rPr>
          <w:rFonts w:asciiTheme="majorBidi" w:hAnsiTheme="majorBidi" w:cstheme="majorBidi"/>
          <w:sz w:val="28"/>
          <w:szCs w:val="28"/>
          <w:rtl/>
        </w:rPr>
        <w:t>اعتمدته وطب</w:t>
      </w:r>
      <w:r w:rsidR="00B4582B">
        <w:rPr>
          <w:rFonts w:asciiTheme="majorBidi" w:hAnsiTheme="majorBidi" w:cstheme="majorBidi" w:hint="cs"/>
          <w:sz w:val="28"/>
          <w:szCs w:val="28"/>
          <w:rtl/>
        </w:rPr>
        <w:t>ّ</w:t>
      </w:r>
      <w:r w:rsidRPr="00B4582B">
        <w:rPr>
          <w:rFonts w:asciiTheme="majorBidi" w:hAnsiTheme="majorBidi" w:cstheme="majorBidi"/>
          <w:sz w:val="28"/>
          <w:szCs w:val="28"/>
          <w:rtl/>
        </w:rPr>
        <w:t xml:space="preserve">قته عشر دول عربية </w:t>
      </w:r>
      <w:r w:rsidR="0022783F" w:rsidRPr="00B4582B">
        <w:rPr>
          <w:rFonts w:asciiTheme="majorBidi" w:hAnsiTheme="majorBidi" w:cstheme="majorBidi" w:hint="cs"/>
          <w:sz w:val="28"/>
          <w:szCs w:val="28"/>
          <w:rtl/>
        </w:rPr>
        <w:t>هي</w:t>
      </w:r>
      <w:r w:rsidR="00B4582B" w:rsidRPr="00B4582B">
        <w:rPr>
          <w:rFonts w:asciiTheme="majorBidi" w:hAnsiTheme="majorBidi" w:cs="Times New Roman"/>
          <w:sz w:val="28"/>
          <w:szCs w:val="28"/>
          <w:rtl/>
        </w:rPr>
        <w:t>: الأردن، الإمارات العربية المتحدة، العراق، تونس، فلسطين، السودان، سلطنة عُمان، الكويت، موريتانيا، وسوريا</w:t>
      </w:r>
      <w:r w:rsidR="00B4582B" w:rsidRPr="00B4582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B4582B">
        <w:rPr>
          <w:rFonts w:asciiTheme="majorBidi" w:hAnsiTheme="majorBidi" w:cstheme="majorBidi"/>
          <w:sz w:val="28"/>
          <w:szCs w:val="28"/>
          <w:rtl/>
        </w:rPr>
        <w:t>في عام ٢٠١٩ وشاركت جميعها في تطويره في عا</w:t>
      </w:r>
      <w:r w:rsidR="00B4582B">
        <w:rPr>
          <w:rFonts w:asciiTheme="majorBidi" w:hAnsiTheme="majorBidi" w:cstheme="majorBidi"/>
          <w:sz w:val="28"/>
          <w:szCs w:val="28"/>
          <w:rtl/>
        </w:rPr>
        <w:t>م ٢٠٢٠</w:t>
      </w:r>
      <w:r w:rsidR="00B4582B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B4582B" w:rsidRPr="000E0E02">
        <w:rPr>
          <w:rFonts w:asciiTheme="majorBidi" w:hAnsiTheme="majorBidi" w:cstheme="majorBidi" w:hint="eastAsia"/>
          <w:b/>
          <w:bCs/>
          <w:sz w:val="28"/>
          <w:szCs w:val="28"/>
          <w:rtl/>
        </w:rPr>
        <w:t>واعتمدته</w:t>
      </w:r>
      <w:r w:rsidR="00B4582B" w:rsidRPr="000E0E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0E0E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كإطار نموذجي استرشادي لإطلاق الدورة الثانية من مسار التقارير الوطنية </w:t>
      </w:r>
      <w:r w:rsidR="00B4582B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Pr="00B4582B">
        <w:rPr>
          <w:rFonts w:asciiTheme="majorBidi" w:hAnsiTheme="majorBidi" w:cstheme="majorBidi"/>
          <w:b/>
          <w:bCs/>
          <w:sz w:val="28"/>
          <w:szCs w:val="28"/>
          <w:rtl/>
        </w:rPr>
        <w:t>لتنمية</w:t>
      </w:r>
      <w:r w:rsidRPr="000E0E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الرقمية في الدول العربية</w:t>
      </w:r>
      <w:r w:rsidR="00B4582B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Pr="000E0E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وكذلك الدورة الأولى من مسار إعداد الاجندات الوطنية المستندة عليها</w:t>
      </w:r>
      <w:r w:rsidR="00B4582B">
        <w:rPr>
          <w:rFonts w:asciiTheme="majorBidi" w:hAnsiTheme="majorBidi" w:cstheme="majorBidi" w:hint="cs"/>
          <w:b/>
          <w:bCs/>
          <w:sz w:val="28"/>
          <w:szCs w:val="28"/>
          <w:rtl/>
        </w:rPr>
        <w:t>، وذلك</w:t>
      </w:r>
      <w:r w:rsidR="00B4582B" w:rsidRPr="00B4582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بشكل جماعي</w:t>
      </w:r>
      <w:r w:rsidR="00B4582B" w:rsidRPr="000E0E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</w:t>
      </w:r>
      <w:r w:rsidR="00B4582B">
        <w:rPr>
          <w:rFonts w:asciiTheme="majorBidi" w:hAnsiTheme="majorBidi" w:cstheme="majorBidi" w:hint="cs"/>
          <w:b/>
          <w:bCs/>
          <w:sz w:val="28"/>
          <w:szCs w:val="28"/>
          <w:rtl/>
        </w:rPr>
        <w:t>كانون الأول/</w:t>
      </w:r>
      <w:r w:rsidR="00B4582B" w:rsidRPr="00B4582B">
        <w:rPr>
          <w:rFonts w:asciiTheme="majorBidi" w:hAnsiTheme="majorBidi" w:cstheme="majorBidi"/>
          <w:b/>
          <w:bCs/>
          <w:sz w:val="28"/>
          <w:szCs w:val="28"/>
          <w:rtl/>
        </w:rPr>
        <w:t>ديسمبر ٢٠٢٠</w:t>
      </w:r>
      <w:r w:rsidR="00B4582B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4B754822" w14:textId="704B0664" w:rsidR="002566DB" w:rsidRPr="00B4582B" w:rsidRDefault="00B4582B" w:rsidP="000E0E02">
      <w:pPr>
        <w:pStyle w:val="ListParagraph"/>
        <w:numPr>
          <w:ilvl w:val="0"/>
          <w:numId w:val="5"/>
        </w:numPr>
        <w:bidi/>
        <w:spacing w:before="240" w:after="24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جاري العمل حالياً على </w:t>
      </w:r>
      <w:r w:rsidR="00CF5589" w:rsidRPr="00B4582B">
        <w:rPr>
          <w:rFonts w:asciiTheme="majorBidi" w:hAnsiTheme="majorBidi" w:cstheme="majorBidi"/>
          <w:sz w:val="28"/>
          <w:szCs w:val="28"/>
          <w:rtl/>
        </w:rPr>
        <w:t>إ</w:t>
      </w:r>
      <w:r w:rsidR="002566DB" w:rsidRPr="00B4582B">
        <w:rPr>
          <w:rFonts w:asciiTheme="majorBidi" w:hAnsiTheme="majorBidi" w:cstheme="majorBidi"/>
          <w:sz w:val="28"/>
          <w:szCs w:val="28"/>
          <w:rtl/>
        </w:rPr>
        <w:t xml:space="preserve">طلاق </w:t>
      </w:r>
      <w:r w:rsidRPr="00B4582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مسار التقارير الوطنية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Pr="00B4582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لتنمية الرقمية </w:t>
      </w:r>
      <w:r w:rsidRPr="00B4582B">
        <w:rPr>
          <w:rFonts w:asciiTheme="majorBidi" w:hAnsiTheme="majorBidi" w:cstheme="majorBidi" w:hint="cs"/>
          <w:b/>
          <w:bCs/>
          <w:sz w:val="28"/>
          <w:szCs w:val="28"/>
          <w:rtl/>
        </w:rPr>
        <w:t>لعام</w:t>
      </w:r>
      <w:r w:rsidRPr="000E0E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B4582B">
        <w:rPr>
          <w:rFonts w:asciiTheme="majorBidi" w:hAnsiTheme="majorBidi" w:cstheme="majorBidi"/>
          <w:sz w:val="28"/>
          <w:szCs w:val="28"/>
          <w:rtl/>
        </w:rPr>
        <w:t>٢٠٢١</w:t>
      </w:r>
      <w:r w:rsidRPr="00B4582B">
        <w:rPr>
          <w:rFonts w:asciiTheme="majorBidi" w:hAnsiTheme="majorBidi" w:cstheme="majorBidi"/>
          <w:sz w:val="28"/>
          <w:szCs w:val="28"/>
        </w:rPr>
        <w:t xml:space="preserve"> </w:t>
      </w:r>
      <w:r w:rsidR="002566DB" w:rsidRPr="000E0E02">
        <w:rPr>
          <w:rFonts w:asciiTheme="majorBidi" w:hAnsiTheme="majorBidi" w:cstheme="majorBidi"/>
          <w:b/>
          <w:bCs/>
          <w:sz w:val="28"/>
          <w:szCs w:val="28"/>
          <w:rtl/>
        </w:rPr>
        <w:t>بالتزامن والتوازي</w:t>
      </w:r>
      <w:r w:rsidR="002566DB" w:rsidRPr="00B4582B">
        <w:rPr>
          <w:rFonts w:asciiTheme="majorBidi" w:hAnsiTheme="majorBidi" w:cstheme="majorBidi"/>
          <w:sz w:val="28"/>
          <w:szCs w:val="28"/>
          <w:rtl/>
        </w:rPr>
        <w:t xml:space="preserve"> مع العمل المشترك على مشروع ال</w:t>
      </w:r>
      <w:r w:rsidR="00CF5589" w:rsidRPr="00B4582B">
        <w:rPr>
          <w:rFonts w:asciiTheme="majorBidi" w:hAnsiTheme="majorBidi" w:cstheme="majorBidi"/>
          <w:sz w:val="28"/>
          <w:szCs w:val="28"/>
          <w:rtl/>
        </w:rPr>
        <w:t>أ</w:t>
      </w:r>
      <w:r w:rsidR="002566DB" w:rsidRPr="00B4582B">
        <w:rPr>
          <w:rFonts w:asciiTheme="majorBidi" w:hAnsiTheme="majorBidi" w:cstheme="majorBidi"/>
          <w:sz w:val="28"/>
          <w:szCs w:val="28"/>
          <w:rtl/>
        </w:rPr>
        <w:t xml:space="preserve">جندة والاستراتيجية العربية في نفس </w:t>
      </w:r>
      <w:r w:rsidRPr="00B4582B">
        <w:rPr>
          <w:rFonts w:asciiTheme="majorBidi" w:hAnsiTheme="majorBidi" w:cstheme="majorBidi" w:hint="cs"/>
          <w:sz w:val="28"/>
          <w:szCs w:val="28"/>
          <w:rtl/>
        </w:rPr>
        <w:t>العام (</w:t>
      </w:r>
      <w:r w:rsidRPr="00B4582B">
        <w:rPr>
          <w:rFonts w:asciiTheme="majorBidi" w:hAnsiTheme="majorBidi" w:cstheme="majorBidi"/>
          <w:sz w:val="28"/>
          <w:szCs w:val="28"/>
          <w:rtl/>
        </w:rPr>
        <w:t>٢٠٢١</w:t>
      </w:r>
      <w:r w:rsidRPr="00B4582B">
        <w:rPr>
          <w:rFonts w:asciiTheme="majorBidi" w:hAnsiTheme="majorBidi" w:cstheme="majorBidi" w:hint="cs"/>
          <w:sz w:val="28"/>
          <w:szCs w:val="28"/>
          <w:rtl/>
        </w:rPr>
        <w:t>).</w:t>
      </w:r>
    </w:p>
    <w:p w14:paraId="6D5D27C0" w14:textId="5AC53DB0" w:rsidR="002566DB" w:rsidRDefault="00CF5589" w:rsidP="000E0E02">
      <w:pPr>
        <w:pStyle w:val="ListParagraph"/>
        <w:numPr>
          <w:ilvl w:val="0"/>
          <w:numId w:val="3"/>
        </w:numPr>
        <w:bidi/>
        <w:spacing w:before="240" w:after="240"/>
        <w:ind w:left="714" w:hanging="357"/>
        <w:contextualSpacing w:val="0"/>
        <w:rPr>
          <w:rFonts w:asciiTheme="majorBidi" w:hAnsiTheme="majorBidi" w:cstheme="majorBidi"/>
          <w:sz w:val="28"/>
          <w:szCs w:val="28"/>
        </w:rPr>
      </w:pPr>
      <w:bookmarkStart w:id="2" w:name="_Hlk65502387"/>
      <w:r w:rsidRPr="000E0E02">
        <w:rPr>
          <w:rFonts w:asciiTheme="majorBidi" w:hAnsiTheme="majorBidi" w:cstheme="majorBidi"/>
          <w:sz w:val="28"/>
          <w:szCs w:val="28"/>
          <w:u w:val="single"/>
          <w:rtl/>
        </w:rPr>
        <w:t>ا</w:t>
      </w:r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ستمارة </w:t>
      </w:r>
      <w:r w:rsidRPr="00096C8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مصم</w:t>
      </w:r>
      <w:r w:rsidR="00B4582B" w:rsidRPr="00096C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ّ</w:t>
      </w:r>
      <w:r w:rsidRPr="00096C8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مة</w:t>
      </w:r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لمساعدة الدول على إعطاء موجز عن خططها الوطنية</w:t>
      </w:r>
      <w:bookmarkEnd w:id="2"/>
      <w:r w:rsidR="0022783F">
        <w:rPr>
          <w:rFonts w:asciiTheme="majorBidi" w:hAnsiTheme="majorBidi" w:cstheme="majorBidi"/>
          <w:sz w:val="28"/>
          <w:szCs w:val="28"/>
          <w:rtl/>
        </w:rPr>
        <w:br/>
      </w:r>
      <w:r w:rsidR="0022783F" w:rsidRPr="00A30686">
        <w:rPr>
          <w:rFonts w:asciiTheme="majorBidi" w:hAnsiTheme="majorBidi" w:cstheme="majorBidi" w:hint="cs"/>
          <w:i/>
          <w:iCs/>
          <w:color w:val="C00000"/>
          <w:sz w:val="28"/>
          <w:szCs w:val="28"/>
          <w:highlight w:val="yellow"/>
          <w:rtl/>
        </w:rPr>
        <w:t xml:space="preserve">(اسم </w:t>
      </w:r>
      <w:r w:rsidR="0022783F" w:rsidRPr="00A30686">
        <w:rPr>
          <w:rFonts w:asciiTheme="majorBidi" w:hAnsiTheme="majorBidi" w:cstheme="majorBidi"/>
          <w:i/>
          <w:iCs/>
          <w:color w:val="C00000"/>
          <w:sz w:val="28"/>
          <w:szCs w:val="28"/>
          <w:highlight w:val="yellow"/>
          <w:rtl/>
        </w:rPr>
        <w:t>الملف:</w:t>
      </w:r>
      <w:r w:rsidR="0022783F" w:rsidRPr="00A30686">
        <w:rPr>
          <w:rFonts w:asciiTheme="majorBidi" w:hAnsiTheme="majorBidi" w:cstheme="majorBidi" w:hint="cs"/>
          <w:i/>
          <w:iCs/>
          <w:color w:val="C00000"/>
          <w:sz w:val="28"/>
          <w:szCs w:val="28"/>
          <w:highlight w:val="yellow"/>
          <w:rtl/>
        </w:rPr>
        <w:t xml:space="preserve"> </w:t>
      </w:r>
      <w:r w:rsidR="0022783F" w:rsidRPr="00A30686">
        <w:rPr>
          <w:rFonts w:asciiTheme="majorBidi" w:hAnsiTheme="majorBidi" w:cstheme="majorBidi"/>
          <w:i/>
          <w:iCs/>
          <w:color w:val="C00000"/>
          <w:sz w:val="28"/>
          <w:szCs w:val="28"/>
          <w:highlight w:val="yellow"/>
        </w:rPr>
        <w:t>(</w:t>
      </w:r>
      <w:proofErr w:type="spellStart"/>
      <w:r w:rsidR="0022783F" w:rsidRPr="00A30686">
        <w:rPr>
          <w:rFonts w:asciiTheme="majorBidi" w:hAnsiTheme="majorBidi" w:cstheme="majorBidi"/>
          <w:i/>
          <w:iCs/>
          <w:color w:val="C00000"/>
          <w:sz w:val="28"/>
          <w:szCs w:val="28"/>
          <w:highlight w:val="yellow"/>
        </w:rPr>
        <w:t>NationalStrategiesTemplate</w:t>
      </w:r>
      <w:proofErr w:type="spellEnd"/>
    </w:p>
    <w:p w14:paraId="29CAE411" w14:textId="77777777" w:rsidR="002566DB" w:rsidRPr="00096C81" w:rsidRDefault="00B4582B" w:rsidP="00F1269A">
      <w:pPr>
        <w:pStyle w:val="ListParagraph"/>
        <w:numPr>
          <w:ilvl w:val="0"/>
          <w:numId w:val="5"/>
        </w:numPr>
        <w:bidi/>
        <w:spacing w:before="240" w:after="24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096C81">
        <w:rPr>
          <w:rFonts w:asciiTheme="majorBidi" w:hAnsiTheme="majorBidi" w:cstheme="majorBidi" w:hint="cs"/>
          <w:sz w:val="28"/>
          <w:szCs w:val="28"/>
          <w:rtl/>
        </w:rPr>
        <w:t xml:space="preserve">وهي </w:t>
      </w:r>
      <w:r w:rsidRPr="00F1269A">
        <w:rPr>
          <w:rFonts w:asciiTheme="majorBidi" w:hAnsiTheme="majorBidi" w:cstheme="majorBidi" w:hint="cs"/>
          <w:b/>
          <w:bCs/>
          <w:sz w:val="28"/>
          <w:szCs w:val="28"/>
          <w:rtl/>
        </w:rPr>
        <w:t>عبارة</w:t>
      </w:r>
      <w:r w:rsidRPr="00096C81">
        <w:rPr>
          <w:rFonts w:asciiTheme="majorBidi" w:hAnsiTheme="majorBidi" w:cstheme="majorBidi" w:hint="cs"/>
          <w:sz w:val="28"/>
          <w:szCs w:val="28"/>
          <w:rtl/>
        </w:rPr>
        <w:t xml:space="preserve"> عن</w:t>
      </w:r>
      <w:r w:rsidR="002566DB" w:rsidRPr="00096C81">
        <w:rPr>
          <w:rFonts w:asciiTheme="majorBidi" w:hAnsiTheme="majorBidi" w:cstheme="majorBidi"/>
          <w:sz w:val="28"/>
          <w:szCs w:val="28"/>
          <w:rtl/>
        </w:rPr>
        <w:t xml:space="preserve"> استمارة مبسطة مصم</w:t>
      </w:r>
      <w:r w:rsidRPr="00096C81">
        <w:rPr>
          <w:rFonts w:asciiTheme="majorBidi" w:hAnsiTheme="majorBidi" w:cstheme="majorBidi" w:hint="cs"/>
          <w:sz w:val="28"/>
          <w:szCs w:val="28"/>
          <w:rtl/>
        </w:rPr>
        <w:t>ّ</w:t>
      </w:r>
      <w:r w:rsidR="002566DB" w:rsidRPr="00096C81">
        <w:rPr>
          <w:rFonts w:asciiTheme="majorBidi" w:hAnsiTheme="majorBidi" w:cstheme="majorBidi"/>
          <w:sz w:val="28"/>
          <w:szCs w:val="28"/>
          <w:rtl/>
        </w:rPr>
        <w:t>مة لمساعدة الدول على إعطاء موجز عن خططها الوطنية</w:t>
      </w:r>
      <w:r w:rsidR="002566DB" w:rsidRPr="00096C81">
        <w:rPr>
          <w:rFonts w:asciiTheme="majorBidi" w:hAnsiTheme="majorBidi" w:cstheme="majorBidi"/>
          <w:sz w:val="28"/>
          <w:szCs w:val="28"/>
        </w:rPr>
        <w:t>.</w:t>
      </w:r>
    </w:p>
    <w:p w14:paraId="1C5324BD" w14:textId="59E6EC17" w:rsidR="00F1269A" w:rsidRPr="005B16DF" w:rsidRDefault="005B16DF" w:rsidP="005B16DF">
      <w:pPr>
        <w:pStyle w:val="ListParagraph"/>
        <w:numPr>
          <w:ilvl w:val="0"/>
          <w:numId w:val="3"/>
        </w:numPr>
        <w:bidi/>
        <w:spacing w:before="240" w:after="240"/>
        <w:contextualSpacing w:val="0"/>
        <w:rPr>
          <w:rFonts w:asciiTheme="majorBidi" w:hAnsiTheme="majorBidi" w:cstheme="majorBidi"/>
          <w:sz w:val="28"/>
          <w:szCs w:val="28"/>
        </w:rPr>
      </w:pPr>
      <w:r w:rsidRPr="005B16DF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المهام المرجوة من الخبراء الوطنيين في سياق إعداد الأجندة والاستراتيجية العربية ل</w:t>
      </w:r>
      <w:r w:rsidR="004F581D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تكنولوجيا ا</w:t>
      </w:r>
      <w:r w:rsidRPr="005B16DF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لاتصالات والمعلومات</w:t>
      </w:r>
      <w:r w:rsidR="00F1269A" w:rsidRPr="005B16DF">
        <w:rPr>
          <w:rFonts w:asciiTheme="majorBidi" w:hAnsiTheme="majorBidi" w:cstheme="majorBidi"/>
          <w:sz w:val="28"/>
          <w:szCs w:val="28"/>
          <w:rtl/>
        </w:rPr>
        <w:br/>
      </w:r>
      <w:r w:rsidR="00F1269A" w:rsidRPr="00A30686">
        <w:rPr>
          <w:rFonts w:asciiTheme="majorBidi" w:hAnsiTheme="majorBidi" w:cstheme="majorBidi" w:hint="cs"/>
          <w:i/>
          <w:iCs/>
          <w:color w:val="C00000"/>
          <w:sz w:val="28"/>
          <w:szCs w:val="28"/>
          <w:highlight w:val="yellow"/>
          <w:rtl/>
        </w:rPr>
        <w:t xml:space="preserve">(اسم </w:t>
      </w:r>
      <w:r w:rsidR="00F1269A" w:rsidRPr="00A30686">
        <w:rPr>
          <w:rFonts w:asciiTheme="majorBidi" w:hAnsiTheme="majorBidi" w:cstheme="majorBidi"/>
          <w:i/>
          <w:iCs/>
          <w:color w:val="C00000"/>
          <w:sz w:val="28"/>
          <w:szCs w:val="28"/>
          <w:highlight w:val="yellow"/>
          <w:rtl/>
        </w:rPr>
        <w:t>الملف:</w:t>
      </w:r>
      <w:r w:rsidR="00F1269A" w:rsidRPr="00A30686">
        <w:rPr>
          <w:rFonts w:asciiTheme="majorBidi" w:hAnsiTheme="majorBidi" w:cstheme="majorBidi" w:hint="cs"/>
          <w:i/>
          <w:iCs/>
          <w:color w:val="C00000"/>
          <w:sz w:val="28"/>
          <w:szCs w:val="28"/>
          <w:highlight w:val="yellow"/>
          <w:rtl/>
        </w:rPr>
        <w:t xml:space="preserve"> </w:t>
      </w:r>
      <w:r w:rsidR="00F1269A" w:rsidRPr="00A30686">
        <w:rPr>
          <w:rFonts w:asciiTheme="majorBidi" w:hAnsiTheme="majorBidi" w:cs="Times New Roman"/>
          <w:i/>
          <w:iCs/>
          <w:color w:val="C00000"/>
          <w:sz w:val="28"/>
          <w:szCs w:val="28"/>
          <w:highlight w:val="yellow"/>
        </w:rPr>
        <w:t>(</w:t>
      </w:r>
      <w:proofErr w:type="spellStart"/>
      <w:r w:rsidRPr="00A30686">
        <w:rPr>
          <w:rFonts w:asciiTheme="majorBidi" w:hAnsiTheme="majorBidi" w:cstheme="majorBidi"/>
          <w:i/>
          <w:iCs/>
          <w:color w:val="C00000"/>
          <w:sz w:val="28"/>
          <w:szCs w:val="28"/>
          <w:highlight w:val="yellow"/>
        </w:rPr>
        <w:t>ToR</w:t>
      </w:r>
      <w:r w:rsidR="0068012A" w:rsidRPr="00A30686">
        <w:rPr>
          <w:rFonts w:asciiTheme="majorBidi" w:hAnsiTheme="majorBidi" w:cstheme="majorBidi"/>
          <w:i/>
          <w:iCs/>
          <w:color w:val="C00000"/>
          <w:sz w:val="28"/>
          <w:szCs w:val="28"/>
          <w:highlight w:val="yellow"/>
        </w:rPr>
        <w:t>s</w:t>
      </w:r>
      <w:proofErr w:type="spellEnd"/>
      <w:r w:rsidRPr="00A30686">
        <w:rPr>
          <w:rFonts w:asciiTheme="majorBidi" w:hAnsiTheme="majorBidi" w:cstheme="majorBidi"/>
          <w:i/>
          <w:iCs/>
          <w:color w:val="C00000"/>
          <w:sz w:val="28"/>
          <w:szCs w:val="28"/>
          <w:highlight w:val="yellow"/>
        </w:rPr>
        <w:t>-NFP-CRTCM</w:t>
      </w:r>
    </w:p>
    <w:p w14:paraId="1EEFF5DF" w14:textId="18468218" w:rsidR="001C553F" w:rsidRDefault="001C553F" w:rsidP="001C553F">
      <w:pPr>
        <w:pStyle w:val="ListParagraph"/>
        <w:numPr>
          <w:ilvl w:val="0"/>
          <w:numId w:val="5"/>
        </w:numPr>
        <w:bidi/>
        <w:spacing w:before="240" w:after="24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وفقاً لما ورد </w:t>
      </w:r>
      <w:r w:rsidRPr="001C553F">
        <w:rPr>
          <w:rFonts w:asciiTheme="majorBidi" w:hAnsiTheme="majorBidi" w:cs="Times New Roman"/>
          <w:sz w:val="28"/>
          <w:szCs w:val="28"/>
          <w:rtl/>
        </w:rPr>
        <w:t>في وثيقة رؤية الإسكوا لمنهجية وضع وتطوير وتفعيل الاستراتيجية العربية، والتي عرضت على اجتماع فريق عمل الاستراتيجية العربية لتكنولوجيا الاتصالات والمعلومات ال 31، والمنعقد بتاريخ 29 أيلو</w:t>
      </w:r>
      <w:r>
        <w:rPr>
          <w:rFonts w:asciiTheme="majorBidi" w:hAnsiTheme="majorBidi" w:cs="Times New Roman"/>
          <w:sz w:val="28"/>
          <w:szCs w:val="28"/>
          <w:rtl/>
        </w:rPr>
        <w:t>ل (سبتمبر) 2020، واعتمدت خلالها</w:t>
      </w:r>
      <w:r w:rsidRPr="00096C81">
        <w:rPr>
          <w:rFonts w:asciiTheme="majorBidi" w:hAnsiTheme="majorBidi" w:cstheme="majorBidi"/>
          <w:sz w:val="28"/>
          <w:szCs w:val="28"/>
        </w:rPr>
        <w:t>.</w:t>
      </w:r>
    </w:p>
    <w:p w14:paraId="63F995B4" w14:textId="7F977FDA" w:rsidR="00085D86" w:rsidRPr="00096C81" w:rsidRDefault="00085D86" w:rsidP="00CA271A">
      <w:pPr>
        <w:pStyle w:val="ListParagraph"/>
        <w:numPr>
          <w:ilvl w:val="0"/>
          <w:numId w:val="3"/>
        </w:numPr>
        <w:bidi/>
        <w:spacing w:before="240" w:after="240"/>
        <w:contextualSpacing w:val="0"/>
        <w:rPr>
          <w:rFonts w:asciiTheme="majorBidi" w:hAnsiTheme="majorBidi" w:cstheme="majorBidi"/>
          <w:sz w:val="28"/>
          <w:szCs w:val="28"/>
        </w:rPr>
      </w:pPr>
      <w:bookmarkStart w:id="3" w:name="_Hlk65502113"/>
      <w:r w:rsidRPr="00085D86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lastRenderedPageBreak/>
        <w:t xml:space="preserve">جدول الأعمال المقترح </w:t>
      </w:r>
      <w:r w:rsidR="0082726A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للاجتماع (32)</w:t>
      </w:r>
      <w:r w:rsidRPr="00085D86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82726A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ل</w:t>
      </w:r>
      <w:r w:rsidR="0082726A" w:rsidRPr="0082726A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فريق بلورة الاستراتيجية العربية للاتصالات والمعلومات </w:t>
      </w:r>
      <w:bookmarkEnd w:id="3"/>
      <w:r w:rsidR="00372A14" w:rsidRPr="00A30686">
        <w:rPr>
          <w:rFonts w:asciiTheme="majorBidi" w:hAnsiTheme="majorBidi" w:cs="Times New Roman" w:hint="cs"/>
          <w:b/>
          <w:bCs/>
          <w:color w:val="C00000"/>
          <w:sz w:val="28"/>
          <w:szCs w:val="28"/>
          <w:highlight w:val="yellow"/>
          <w:u w:val="single"/>
          <w:rtl/>
        </w:rPr>
        <w:t xml:space="preserve">(اسم </w:t>
      </w:r>
      <w:r w:rsidR="00372A14" w:rsidRPr="00A30686">
        <w:rPr>
          <w:rFonts w:asciiTheme="majorBidi" w:hAnsiTheme="majorBidi" w:cs="Times New Roman"/>
          <w:b/>
          <w:bCs/>
          <w:color w:val="C00000"/>
          <w:sz w:val="28"/>
          <w:szCs w:val="28"/>
          <w:highlight w:val="yellow"/>
          <w:u w:val="single"/>
          <w:rtl/>
        </w:rPr>
        <w:t>الملف:</w:t>
      </w:r>
      <w:r w:rsidR="00372A14" w:rsidRPr="00A30686">
        <w:rPr>
          <w:rFonts w:asciiTheme="majorBidi" w:hAnsiTheme="majorBidi" w:cs="Times New Roman" w:hint="cs"/>
          <w:b/>
          <w:bCs/>
          <w:color w:val="C00000"/>
          <w:sz w:val="28"/>
          <w:szCs w:val="28"/>
          <w:highlight w:val="yellow"/>
          <w:u w:val="single"/>
          <w:rtl/>
        </w:rPr>
        <w:t xml:space="preserve"> </w:t>
      </w:r>
      <w:r w:rsidR="00CA271A" w:rsidRPr="00A30686">
        <w:rPr>
          <w:rFonts w:asciiTheme="majorBidi" w:hAnsiTheme="majorBidi" w:cs="Times New Roman"/>
          <w:b/>
          <w:bCs/>
          <w:color w:val="C00000"/>
          <w:sz w:val="24"/>
          <w:szCs w:val="24"/>
          <w:highlight w:val="yellow"/>
          <w:u w:val="single"/>
        </w:rPr>
        <w:t>Proposed_Skeleton_Agenda_32nd_Arab_WG_ADAICTS</w:t>
      </w:r>
      <w:r w:rsidR="00CA271A" w:rsidRPr="00A30686">
        <w:rPr>
          <w:rFonts w:asciiTheme="majorBidi" w:hAnsiTheme="majorBidi" w:cs="Times New Roman"/>
          <w:b/>
          <w:bCs/>
          <w:color w:val="C00000"/>
          <w:sz w:val="28"/>
          <w:szCs w:val="28"/>
          <w:highlight w:val="yellow"/>
          <w:u w:val="single"/>
          <w:rtl/>
        </w:rPr>
        <w:t xml:space="preserve"> </w:t>
      </w:r>
      <w:r w:rsidR="00372A14" w:rsidRPr="00A30686">
        <w:rPr>
          <w:rFonts w:asciiTheme="majorBidi" w:hAnsiTheme="majorBidi" w:cs="Times New Roman"/>
          <w:b/>
          <w:bCs/>
          <w:color w:val="C00000"/>
          <w:sz w:val="28"/>
          <w:szCs w:val="28"/>
          <w:highlight w:val="yellow"/>
          <w:u w:val="single"/>
        </w:rPr>
        <w:t>(</w:t>
      </w:r>
    </w:p>
    <w:p w14:paraId="06C72805" w14:textId="2A84D3BA" w:rsidR="00085D86" w:rsidRPr="00F9269E" w:rsidRDefault="00A30686" w:rsidP="00CA271A">
      <w:pPr>
        <w:pStyle w:val="ListParagraph"/>
        <w:numPr>
          <w:ilvl w:val="0"/>
          <w:numId w:val="3"/>
        </w:numPr>
        <w:bidi/>
        <w:spacing w:before="240" w:after="240"/>
        <w:contextualSpacing w:val="0"/>
        <w:rPr>
          <w:rFonts w:asciiTheme="majorBidi" w:hAnsiTheme="majorBidi" w:cstheme="majorBidi"/>
          <w:sz w:val="28"/>
          <w:szCs w:val="28"/>
        </w:rPr>
      </w:pPr>
      <w:bookmarkStart w:id="4" w:name="_Hlk65502150"/>
      <w:r w:rsidRPr="00085D86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جدول الأعمال المقترح </w:t>
      </w:r>
      <w:r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ل</w:t>
      </w:r>
      <w:r w:rsidR="00372A14" w:rsidRPr="00D65F0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ورشة العمل </w:t>
      </w:r>
      <w:r w:rsidRPr="00D65F0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المشتركة </w:t>
      </w:r>
      <w:r w:rsidR="00372A14" w:rsidRPr="00D65F0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الأولى </w:t>
      </w:r>
      <w:r w:rsidR="002D1A8A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لوضع</w:t>
      </w:r>
      <w:r w:rsidR="00372A14" w:rsidRPr="00D65F0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الأجندة الرقمية العربية واستراتيجية تكنولوجيا المعلومات والاتصالات </w:t>
      </w:r>
      <w:bookmarkEnd w:id="4"/>
      <w:r w:rsidR="00372A14" w:rsidRPr="00D65F0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(</w:t>
      </w:r>
      <w:r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تنظمها</w:t>
      </w:r>
      <w:r w:rsidRPr="00D65F0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الإسكوا وجامعة الدول العربية </w:t>
      </w:r>
      <w:r w:rsidR="00372A14" w:rsidRPr="00D65F0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بمشاركة </w:t>
      </w:r>
      <w:r w:rsidR="00CB782F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خبراء المجموعة المركزية </w:t>
      </w:r>
      <w:r w:rsidR="00D27949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للتعاون البحثي والفني</w:t>
      </w:r>
      <w:r w:rsidR="00372A14" w:rsidRPr="00D65F0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)</w:t>
      </w:r>
      <w:r w:rsidR="00372A14" w:rsidRPr="00085D86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 </w:t>
      </w:r>
      <w:r w:rsidR="00085D86" w:rsidRPr="00085D86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(23-24 </w:t>
      </w:r>
      <w:r w:rsidR="005F3CF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آذار</w:t>
      </w:r>
      <w:r w:rsidR="00085D86" w:rsidRPr="00085D86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/</w:t>
      </w:r>
      <w:r w:rsidR="005F3CF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مارس</w:t>
      </w:r>
      <w:r w:rsidR="00085D86" w:rsidRPr="00085D86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2021)</w:t>
      </w:r>
      <w:r w:rsidR="00085D86" w:rsidRPr="00085D86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br/>
      </w:r>
      <w:r w:rsidR="00372A14" w:rsidRPr="00A30686">
        <w:rPr>
          <w:rFonts w:asciiTheme="majorBidi" w:hAnsiTheme="majorBidi" w:cs="Times New Roman" w:hint="cs"/>
          <w:b/>
          <w:bCs/>
          <w:color w:val="C00000"/>
          <w:sz w:val="28"/>
          <w:szCs w:val="28"/>
          <w:highlight w:val="yellow"/>
          <w:u w:val="single"/>
          <w:rtl/>
        </w:rPr>
        <w:t xml:space="preserve">(اسم </w:t>
      </w:r>
      <w:r w:rsidR="00372A14" w:rsidRPr="00A30686">
        <w:rPr>
          <w:rFonts w:asciiTheme="majorBidi" w:hAnsiTheme="majorBidi" w:cs="Times New Roman"/>
          <w:b/>
          <w:bCs/>
          <w:color w:val="C00000"/>
          <w:sz w:val="28"/>
          <w:szCs w:val="28"/>
          <w:highlight w:val="yellow"/>
          <w:u w:val="single"/>
          <w:rtl/>
        </w:rPr>
        <w:t>الملف:</w:t>
      </w:r>
      <w:r w:rsidR="00CA271A" w:rsidRPr="00A30686">
        <w:rPr>
          <w:rFonts w:asciiTheme="majorBidi" w:hAnsiTheme="majorBidi" w:cs="Times New Roman" w:hint="cs"/>
          <w:b/>
          <w:bCs/>
          <w:color w:val="C00000"/>
          <w:sz w:val="28"/>
          <w:szCs w:val="28"/>
          <w:highlight w:val="yellow"/>
          <w:u w:val="single"/>
          <w:rtl/>
        </w:rPr>
        <w:t xml:space="preserve"> </w:t>
      </w:r>
      <w:r w:rsidR="00CA271A" w:rsidRPr="00A30686">
        <w:rPr>
          <w:rFonts w:asciiTheme="majorBidi" w:hAnsiTheme="majorBidi" w:cs="Times New Roman"/>
          <w:b/>
          <w:bCs/>
          <w:color w:val="C00000"/>
          <w:sz w:val="24"/>
          <w:szCs w:val="24"/>
          <w:highlight w:val="yellow"/>
          <w:u w:val="single"/>
        </w:rPr>
        <w:t>Agenda_1st_ESCWA_LAS_Workshop_ADAICTS_March2021</w:t>
      </w:r>
      <w:r w:rsidR="00372A14" w:rsidRPr="00A30686">
        <w:rPr>
          <w:rFonts w:asciiTheme="majorBidi" w:hAnsiTheme="majorBidi" w:cs="Times New Roman" w:hint="cs"/>
          <w:b/>
          <w:bCs/>
          <w:color w:val="C00000"/>
          <w:sz w:val="28"/>
          <w:szCs w:val="28"/>
          <w:highlight w:val="yellow"/>
          <w:u w:val="single"/>
          <w:rtl/>
        </w:rPr>
        <w:t xml:space="preserve"> </w:t>
      </w:r>
      <w:r w:rsidR="00372A14" w:rsidRPr="00A30686">
        <w:rPr>
          <w:rFonts w:asciiTheme="majorBidi" w:hAnsiTheme="majorBidi" w:cs="Times New Roman"/>
          <w:b/>
          <w:bCs/>
          <w:color w:val="C00000"/>
          <w:sz w:val="28"/>
          <w:szCs w:val="28"/>
          <w:highlight w:val="yellow"/>
          <w:u w:val="single"/>
        </w:rPr>
        <w:t>(</w:t>
      </w:r>
    </w:p>
    <w:p w14:paraId="59E34E92" w14:textId="354E3D4C" w:rsidR="00864D72" w:rsidRPr="00864D72" w:rsidRDefault="00864D72" w:rsidP="00864D72">
      <w:pPr>
        <w:pStyle w:val="ListParagraph"/>
        <w:numPr>
          <w:ilvl w:val="0"/>
          <w:numId w:val="3"/>
        </w:numPr>
        <w:bidi/>
        <w:spacing w:before="240" w:after="240"/>
        <w:contextualSpacing w:val="0"/>
        <w:rPr>
          <w:rFonts w:asciiTheme="majorBidi" w:hAnsiTheme="majorBidi" w:cstheme="majorBidi"/>
          <w:sz w:val="28"/>
          <w:szCs w:val="28"/>
          <w:highlight w:val="yellow"/>
        </w:rPr>
      </w:pPr>
      <w:bookmarkStart w:id="5" w:name="_Hlk65498235"/>
      <w:r w:rsidRPr="00864D72">
        <w:rPr>
          <w:rFonts w:asciiTheme="majorBidi" w:hAnsiTheme="majorBidi" w:cs="Times New Roman"/>
          <w:sz w:val="28"/>
          <w:szCs w:val="28"/>
          <w:rtl/>
        </w:rPr>
        <w:t xml:space="preserve">قائمة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بأسماء الوزارات المعنية بالتنمية الرقمية و</w:t>
      </w:r>
      <w:r w:rsidRPr="00864D72">
        <w:rPr>
          <w:rFonts w:asciiTheme="majorBidi" w:hAnsiTheme="majorBidi" w:cs="Times New Roman"/>
          <w:sz w:val="28"/>
          <w:szCs w:val="28"/>
          <w:rtl/>
        </w:rPr>
        <w:t>نقاط الات</w:t>
      </w:r>
      <w:r>
        <w:rPr>
          <w:rFonts w:asciiTheme="majorBidi" w:hAnsiTheme="majorBidi" w:cs="Times New Roman"/>
          <w:sz w:val="28"/>
          <w:szCs w:val="28"/>
          <w:rtl/>
        </w:rPr>
        <w:t>صال الوطنية في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الدول التي أعدت تقريرها الوطني ل</w:t>
      </w:r>
      <w:r w:rsidRPr="00864D72">
        <w:rPr>
          <w:rFonts w:asciiTheme="majorBidi" w:hAnsiTheme="majorBidi" w:cs="Times New Roman"/>
          <w:sz w:val="28"/>
          <w:szCs w:val="28"/>
          <w:rtl/>
        </w:rPr>
        <w:t xml:space="preserve">لتنمية الرقمية </w:t>
      </w:r>
      <w:r>
        <w:rPr>
          <w:rFonts w:asciiTheme="majorBidi" w:hAnsiTheme="majorBidi" w:cs="Times New Roman" w:hint="cs"/>
          <w:sz w:val="28"/>
          <w:szCs w:val="28"/>
          <w:rtl/>
        </w:rPr>
        <w:t>لعام 2019،</w:t>
      </w:r>
      <w:bookmarkEnd w:id="5"/>
      <w:r>
        <w:rPr>
          <w:rFonts w:asciiTheme="majorBidi" w:hAnsiTheme="majorBidi" w:cs="Times New Roman"/>
          <w:sz w:val="28"/>
          <w:szCs w:val="28"/>
          <w:rtl/>
        </w:rPr>
        <w:br/>
      </w:r>
      <w:r w:rsidRPr="00864D72">
        <w:rPr>
          <w:rFonts w:asciiTheme="majorBidi" w:hAnsiTheme="majorBidi" w:cs="Times New Roman" w:hint="cs"/>
          <w:b/>
          <w:bCs/>
          <w:color w:val="C00000"/>
          <w:sz w:val="28"/>
          <w:szCs w:val="28"/>
          <w:highlight w:val="yellow"/>
          <w:u w:val="single"/>
          <w:rtl/>
        </w:rPr>
        <w:t xml:space="preserve">(اسم </w:t>
      </w:r>
      <w:r w:rsidRPr="00864D72">
        <w:rPr>
          <w:rFonts w:asciiTheme="majorBidi" w:hAnsiTheme="majorBidi" w:cs="Times New Roman"/>
          <w:b/>
          <w:bCs/>
          <w:color w:val="C00000"/>
          <w:sz w:val="28"/>
          <w:szCs w:val="28"/>
          <w:highlight w:val="yellow"/>
          <w:u w:val="single"/>
          <w:rtl/>
        </w:rPr>
        <w:t>الملف:</w:t>
      </w:r>
      <w:r w:rsidRPr="00864D72">
        <w:rPr>
          <w:rFonts w:asciiTheme="majorBidi" w:hAnsiTheme="majorBidi" w:cs="Times New Roman" w:hint="cs"/>
          <w:b/>
          <w:bCs/>
          <w:color w:val="C00000"/>
          <w:sz w:val="28"/>
          <w:szCs w:val="28"/>
          <w:highlight w:val="yellow"/>
          <w:u w:val="single"/>
          <w:rtl/>
        </w:rPr>
        <w:t xml:space="preserve"> </w:t>
      </w:r>
      <w:r>
        <w:rPr>
          <w:rFonts w:asciiTheme="majorBidi" w:hAnsiTheme="majorBidi" w:cs="Times New Roman"/>
          <w:b/>
          <w:bCs/>
          <w:color w:val="C00000"/>
          <w:sz w:val="24"/>
          <w:szCs w:val="24"/>
          <w:highlight w:val="yellow"/>
          <w:u w:val="single"/>
        </w:rPr>
        <w:t>NFPs NDDR 2020 list-</w:t>
      </w:r>
      <w:proofErr w:type="gramStart"/>
      <w:r>
        <w:rPr>
          <w:rFonts w:asciiTheme="majorBidi" w:hAnsiTheme="majorBidi" w:cs="Times New Roman"/>
          <w:b/>
          <w:bCs/>
          <w:color w:val="C00000"/>
          <w:sz w:val="24"/>
          <w:szCs w:val="24"/>
          <w:highlight w:val="yellow"/>
          <w:u w:val="single"/>
        </w:rPr>
        <w:t>updated</w:t>
      </w:r>
      <w:r w:rsidRPr="00864D72">
        <w:rPr>
          <w:rFonts w:asciiTheme="majorBidi" w:hAnsiTheme="majorBidi" w:cs="Times New Roman"/>
          <w:b/>
          <w:bCs/>
          <w:color w:val="C00000"/>
          <w:sz w:val="24"/>
          <w:szCs w:val="24"/>
          <w:highlight w:val="yellow"/>
          <w:u w:val="single"/>
        </w:rPr>
        <w:t xml:space="preserve"> </w:t>
      </w:r>
      <w:r w:rsidRPr="00864D72">
        <w:rPr>
          <w:rFonts w:asciiTheme="majorBidi" w:hAnsiTheme="majorBidi" w:cs="Times New Roman" w:hint="cs"/>
          <w:b/>
          <w:bCs/>
          <w:color w:val="C00000"/>
          <w:sz w:val="24"/>
          <w:szCs w:val="24"/>
          <w:highlight w:val="yellow"/>
          <w:u w:val="single"/>
          <w:rtl/>
        </w:rPr>
        <w:t>)</w:t>
      </w:r>
      <w:proofErr w:type="gramEnd"/>
    </w:p>
    <w:p w14:paraId="44BB3EEB" w14:textId="69D56720" w:rsidR="00F9269E" w:rsidRPr="00096C81" w:rsidRDefault="00864D72" w:rsidP="00864D72">
      <w:pPr>
        <w:pStyle w:val="ListParagraph"/>
        <w:bidi/>
        <w:spacing w:before="240" w:after="240"/>
        <w:contextualSpacing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رجاء النظر في إمكانية</w:t>
      </w:r>
      <w:r w:rsidR="0012741A">
        <w:rPr>
          <w:rFonts w:asciiTheme="majorBidi" w:hAnsiTheme="majorBidi" w:cs="Times New Roman"/>
          <w:sz w:val="28"/>
          <w:szCs w:val="28"/>
          <w:rtl/>
        </w:rPr>
        <w:t xml:space="preserve"> دعو</w:t>
      </w:r>
      <w:r w:rsidR="0012741A">
        <w:rPr>
          <w:rFonts w:asciiTheme="majorBidi" w:hAnsiTheme="majorBidi" w:cs="Times New Roman" w:hint="cs"/>
          <w:sz w:val="28"/>
          <w:szCs w:val="28"/>
          <w:rtl/>
        </w:rPr>
        <w:t>ة هؤلاء</w:t>
      </w:r>
      <w:r w:rsidRPr="00864D72">
        <w:rPr>
          <w:rFonts w:asciiTheme="majorBidi" w:hAnsiTheme="majorBidi" w:cs="Times New Roman"/>
          <w:sz w:val="28"/>
          <w:szCs w:val="28"/>
          <w:rtl/>
        </w:rPr>
        <w:t xml:space="preserve"> للمشاركة كمراقبين </w:t>
      </w:r>
      <w:r>
        <w:rPr>
          <w:rFonts w:asciiTheme="majorBidi" w:hAnsiTheme="majorBidi" w:cs="Times New Roman" w:hint="cs"/>
          <w:sz w:val="28"/>
          <w:szCs w:val="28"/>
          <w:rtl/>
        </w:rPr>
        <w:t>من ضمن</w:t>
      </w:r>
      <w:r w:rsidRPr="00864D72">
        <w:rPr>
          <w:rFonts w:asciiTheme="majorBidi" w:hAnsiTheme="majorBidi" w:cs="Times New Roman"/>
          <w:sz w:val="28"/>
          <w:szCs w:val="28"/>
          <w:rtl/>
        </w:rPr>
        <w:t xml:space="preserve"> الوفد الوطني </w:t>
      </w:r>
      <w:r>
        <w:rPr>
          <w:rFonts w:asciiTheme="majorBidi" w:hAnsiTheme="majorBidi" w:cs="Times New Roman" w:hint="cs"/>
          <w:sz w:val="28"/>
          <w:szCs w:val="28"/>
          <w:rtl/>
        </w:rPr>
        <w:t>المشارك في</w:t>
      </w:r>
      <w:r w:rsidRPr="00864D72">
        <w:rPr>
          <w:rFonts w:asciiTheme="majorBidi" w:hAnsiTheme="majorBidi" w:cs="Times New Roman"/>
          <w:sz w:val="28"/>
          <w:szCs w:val="28"/>
          <w:rtl/>
        </w:rPr>
        <w:t xml:space="preserve"> أعمال </w:t>
      </w:r>
      <w:r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864D72">
        <w:rPr>
          <w:rFonts w:asciiTheme="majorBidi" w:hAnsiTheme="majorBidi" w:cs="Times New Roman"/>
          <w:sz w:val="28"/>
          <w:szCs w:val="28"/>
          <w:rtl/>
        </w:rPr>
        <w:t xml:space="preserve">لدورة الثانية والثلاثين لفريق العمل العربي حول استراتيجية تكنولوجيا المعلومات والاتصالات (23-24 آذار/مارس 2021)، أو دعوتهم </w:t>
      </w:r>
      <w:r w:rsidR="0012741A">
        <w:rPr>
          <w:rFonts w:asciiTheme="majorBidi" w:hAnsiTheme="majorBidi" w:cs="Times New Roman" w:hint="cs"/>
          <w:sz w:val="28"/>
          <w:szCs w:val="28"/>
          <w:rtl/>
        </w:rPr>
        <w:t>للمشاركة في</w:t>
      </w:r>
      <w:r w:rsidRPr="00864D72">
        <w:rPr>
          <w:rFonts w:asciiTheme="majorBidi" w:hAnsiTheme="majorBidi" w:cs="Times New Roman"/>
          <w:sz w:val="28"/>
          <w:szCs w:val="28"/>
          <w:rtl/>
        </w:rPr>
        <w:t xml:space="preserve"> ورشة العمل المحددة </w:t>
      </w:r>
      <w:r w:rsidR="0012741A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12741A">
        <w:rPr>
          <w:rFonts w:asciiTheme="majorBidi" w:hAnsiTheme="majorBidi" w:cs="Times New Roman"/>
          <w:sz w:val="28"/>
          <w:szCs w:val="28"/>
          <w:rtl/>
        </w:rPr>
        <w:t xml:space="preserve"> البند 2 من جدول </w:t>
      </w:r>
      <w:r w:rsidR="0012741A">
        <w:rPr>
          <w:rFonts w:asciiTheme="majorBidi" w:hAnsiTheme="majorBidi" w:cs="Times New Roman" w:hint="cs"/>
          <w:sz w:val="28"/>
          <w:szCs w:val="28"/>
          <w:rtl/>
        </w:rPr>
        <w:t>أعماله فقط حسبما ترون</w:t>
      </w:r>
      <w:r w:rsidR="00471941">
        <w:rPr>
          <w:rFonts w:asciiTheme="majorBidi" w:hAnsiTheme="majorBidi" w:cs="Times New Roman" w:hint="cs"/>
          <w:sz w:val="28"/>
          <w:szCs w:val="28"/>
          <w:rtl/>
        </w:rPr>
        <w:t>ه مناسباً</w:t>
      </w:r>
      <w:r w:rsidRPr="00864D72">
        <w:rPr>
          <w:rFonts w:asciiTheme="majorBidi" w:hAnsiTheme="majorBidi" w:cs="Times New Roman"/>
          <w:sz w:val="28"/>
          <w:szCs w:val="28"/>
          <w:rtl/>
        </w:rPr>
        <w:t>.</w:t>
      </w:r>
    </w:p>
    <w:p w14:paraId="0E7BC1BE" w14:textId="77777777" w:rsidR="0014647C" w:rsidRDefault="0014647C" w:rsidP="00085D86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0425A66A" w14:textId="77777777" w:rsidR="00CA271A" w:rsidRPr="00A75E14" w:rsidRDefault="00CA27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75E14">
        <w:rPr>
          <w:rFonts w:asciiTheme="majorBidi" w:hAnsiTheme="majorBidi" w:cstheme="majorBidi"/>
          <w:b/>
          <w:bCs/>
          <w:sz w:val="28"/>
          <w:szCs w:val="28"/>
          <w:rtl/>
        </w:rPr>
        <w:br w:type="page"/>
      </w:r>
    </w:p>
    <w:p w14:paraId="6CCF9B20" w14:textId="7A8C4023" w:rsidR="002566DB" w:rsidRPr="000E0E02" w:rsidRDefault="00B4582B" w:rsidP="000E0E02">
      <w:pPr>
        <w:bidi/>
        <w:jc w:val="center"/>
        <w:rPr>
          <w:rFonts w:asciiTheme="majorBidi" w:hAnsiTheme="majorBidi"/>
          <w:b/>
          <w:sz w:val="28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ثانياً- </w:t>
      </w:r>
      <w:r w:rsidR="002566DB"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المطلوب من الباحثين الوطنيين</w:t>
      </w:r>
      <w:r w:rsidR="005B16D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1C553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في إطار </w:t>
      </w:r>
      <w:r w:rsidR="005B16D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مشاركتهم في الاجتماع القادم </w:t>
      </w:r>
      <w:r w:rsidR="005B16DF"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للفريق العربي </w:t>
      </w:r>
      <w:r w:rsidR="00A6196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LB"/>
        </w:rPr>
        <w:t xml:space="preserve">المعني </w:t>
      </w:r>
      <w:r w:rsidR="00247BB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LB"/>
        </w:rPr>
        <w:br/>
      </w:r>
      <w:r w:rsidR="00A6196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LB"/>
        </w:rPr>
        <w:t xml:space="preserve">ببلورة الاستراتيجية العربية </w:t>
      </w:r>
      <w:r w:rsidR="005B16DF"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في الأسبوع </w:t>
      </w:r>
      <w:r w:rsidR="005B16DF" w:rsidRPr="00096C8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الرابع</w:t>
      </w:r>
      <w:r w:rsidR="005B16DF"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من شهر </w:t>
      </w:r>
      <w:r w:rsidR="005B16DF" w:rsidRPr="00096C8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آذار/</w:t>
      </w:r>
      <w:r w:rsidR="005B16DF"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مارس 2021</w:t>
      </w:r>
      <w:r w:rsidR="00A6196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A6196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br/>
      </w:r>
      <w:r w:rsidR="00A61969"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(23-24</w:t>
      </w:r>
      <w:r w:rsidR="00A6196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5F3CF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آذار</w:t>
      </w:r>
      <w:r w:rsidR="00A6196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/</w:t>
      </w:r>
      <w:r w:rsidR="005F3CF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مارس</w:t>
      </w:r>
      <w:r w:rsidR="00A6196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2021</w:t>
      </w:r>
      <w:r w:rsidR="00173DF0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</w:p>
    <w:p w14:paraId="737F1761" w14:textId="5BDC6C97" w:rsidR="002566DB" w:rsidRPr="00096C81" w:rsidRDefault="002566DB" w:rsidP="000E0E02">
      <w:pPr>
        <w:bidi/>
        <w:spacing w:before="240" w:after="240"/>
        <w:jc w:val="both"/>
        <w:rPr>
          <w:rFonts w:asciiTheme="majorBidi" w:hAnsiTheme="majorBidi" w:cstheme="majorBidi"/>
          <w:sz w:val="28"/>
          <w:szCs w:val="28"/>
        </w:rPr>
      </w:pPr>
      <w:r w:rsidRPr="00CE7925">
        <w:rPr>
          <w:rFonts w:asciiTheme="majorBidi" w:hAnsiTheme="majorBidi" w:cstheme="majorBidi"/>
          <w:sz w:val="28"/>
          <w:szCs w:val="28"/>
          <w:rtl/>
        </w:rPr>
        <w:t xml:space="preserve">يرجى من الباحثين المنتدبين من قبل الدول للمساهمة في إعداد </w:t>
      </w:r>
      <w:r w:rsidRPr="00096C81">
        <w:rPr>
          <w:rFonts w:asciiTheme="majorBidi" w:hAnsiTheme="majorBidi" w:cstheme="majorBidi"/>
          <w:sz w:val="28"/>
          <w:szCs w:val="28"/>
          <w:rtl/>
        </w:rPr>
        <w:t xml:space="preserve">الاستراتيجية </w:t>
      </w:r>
      <w:r w:rsidR="0022783F" w:rsidRPr="00096C81">
        <w:rPr>
          <w:rFonts w:asciiTheme="majorBidi" w:hAnsiTheme="majorBidi" w:cstheme="majorBidi"/>
          <w:sz w:val="28"/>
          <w:szCs w:val="28"/>
          <w:rtl/>
        </w:rPr>
        <w:t>العربية لتكنولوجيا الاتصالات والمعلومات</w:t>
      </w:r>
      <w:r w:rsidR="00096C81">
        <w:rPr>
          <w:rFonts w:asciiTheme="majorBidi" w:hAnsiTheme="majorBidi" w:cstheme="majorBidi" w:hint="cs"/>
          <w:sz w:val="28"/>
          <w:szCs w:val="28"/>
          <w:rtl/>
        </w:rPr>
        <w:t>،</w:t>
      </w:r>
      <w:r w:rsidR="00096C81" w:rsidRPr="00096C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96C81">
        <w:rPr>
          <w:rFonts w:asciiTheme="majorBidi" w:hAnsiTheme="majorBidi" w:cstheme="majorBidi"/>
          <w:sz w:val="28"/>
          <w:szCs w:val="28"/>
          <w:rtl/>
        </w:rPr>
        <w:t>التفضل بما</w:t>
      </w:r>
      <w:r w:rsidR="00CF5589" w:rsidRPr="00096C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96C81">
        <w:rPr>
          <w:rFonts w:asciiTheme="majorBidi" w:hAnsiTheme="majorBidi" w:cstheme="majorBidi"/>
          <w:sz w:val="28"/>
          <w:szCs w:val="28"/>
          <w:rtl/>
        </w:rPr>
        <w:t>يلي</w:t>
      </w:r>
      <w:r w:rsidRPr="00096C81">
        <w:rPr>
          <w:rFonts w:asciiTheme="majorBidi" w:hAnsiTheme="majorBidi" w:cstheme="majorBidi"/>
          <w:sz w:val="28"/>
          <w:szCs w:val="28"/>
        </w:rPr>
        <w:t>:</w:t>
      </w:r>
    </w:p>
    <w:p w14:paraId="6DB0CEB5" w14:textId="323ECD06" w:rsidR="002566DB" w:rsidRPr="00CE7925" w:rsidRDefault="002566DB" w:rsidP="000E0E02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CE7925">
        <w:rPr>
          <w:rFonts w:asciiTheme="majorBidi" w:hAnsiTheme="majorBidi" w:cstheme="majorBidi"/>
          <w:sz w:val="28"/>
          <w:szCs w:val="28"/>
          <w:rtl/>
        </w:rPr>
        <w:t>الاطلاع على النموذج الأساسي مع الشروحات المتضمنة فيه</w:t>
      </w:r>
      <w:r w:rsidR="00096C81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096C81" w:rsidRPr="00096C81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الملف الأول</w:t>
      </w:r>
      <w:r w:rsidR="00096C81">
        <w:rPr>
          <w:rFonts w:asciiTheme="majorBidi" w:hAnsiTheme="majorBidi" w:cstheme="majorBidi" w:hint="cs"/>
          <w:sz w:val="28"/>
          <w:szCs w:val="28"/>
          <w:rtl/>
        </w:rPr>
        <w:t>)</w:t>
      </w:r>
      <w:r w:rsidR="00CF5589" w:rsidRPr="00CE7925">
        <w:rPr>
          <w:rFonts w:asciiTheme="majorBidi" w:hAnsiTheme="majorBidi" w:cstheme="majorBidi"/>
          <w:sz w:val="28"/>
          <w:szCs w:val="28"/>
          <w:rtl/>
        </w:rPr>
        <w:t>؛</w:t>
      </w:r>
    </w:p>
    <w:p w14:paraId="32F6FA4E" w14:textId="57C16613" w:rsidR="002566DB" w:rsidRDefault="002566DB" w:rsidP="000E0E02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Theme="majorBidi" w:hAnsiTheme="majorBidi" w:cstheme="majorBidi"/>
          <w:sz w:val="28"/>
          <w:szCs w:val="28"/>
        </w:rPr>
      </w:pPr>
      <w:r w:rsidRPr="00096C81">
        <w:rPr>
          <w:rFonts w:asciiTheme="majorBidi" w:hAnsiTheme="majorBidi" w:cstheme="majorBidi"/>
          <w:sz w:val="28"/>
          <w:szCs w:val="28"/>
          <w:rtl/>
        </w:rPr>
        <w:t>تعبئة الاستمارات الخاصة بالاستراتيجية (</w:t>
      </w:r>
      <w:r w:rsidRPr="000E0E02">
        <w:rPr>
          <w:rFonts w:asciiTheme="majorBidi" w:hAnsiTheme="majorBidi" w:cstheme="majorBidi"/>
          <w:sz w:val="28"/>
          <w:szCs w:val="28"/>
          <w:u w:val="single"/>
          <w:rtl/>
        </w:rPr>
        <w:t>أو الاستراتيجيات</w:t>
      </w:r>
      <w:r w:rsidRPr="00096C81">
        <w:rPr>
          <w:rFonts w:asciiTheme="majorBidi" w:hAnsiTheme="majorBidi" w:cstheme="majorBidi"/>
          <w:sz w:val="28"/>
          <w:szCs w:val="28"/>
          <w:rtl/>
        </w:rPr>
        <w:t xml:space="preserve">) الوطنية المتعلقة </w:t>
      </w:r>
      <w:r w:rsidR="00096C81" w:rsidRPr="00096C81">
        <w:rPr>
          <w:rFonts w:asciiTheme="majorBidi" w:hAnsiTheme="majorBidi" w:cstheme="majorBidi" w:hint="cs"/>
          <w:sz w:val="28"/>
          <w:szCs w:val="28"/>
          <w:rtl/>
        </w:rPr>
        <w:t>بتكنولوجيا</w:t>
      </w:r>
      <w:r w:rsidR="00CE7925" w:rsidRPr="00096C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96C81">
        <w:rPr>
          <w:rFonts w:asciiTheme="majorBidi" w:hAnsiTheme="majorBidi" w:cstheme="majorBidi"/>
          <w:sz w:val="28"/>
          <w:szCs w:val="28"/>
          <w:rtl/>
        </w:rPr>
        <w:t>المعلومات والاتصالات</w:t>
      </w:r>
      <w:r w:rsidR="00096C81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096C81">
        <w:rPr>
          <w:rFonts w:asciiTheme="majorBidi" w:hAnsiTheme="majorBidi" w:cstheme="majorBidi"/>
          <w:sz w:val="28"/>
          <w:szCs w:val="28"/>
          <w:rtl/>
        </w:rPr>
        <w:t>وإرسالها للأمانة التنفيذية للإسكوا والأمانة العامة لجامعة الدول العربية</w:t>
      </w:r>
      <w:r w:rsidR="00096C81">
        <w:rPr>
          <w:rFonts w:asciiTheme="majorBidi" w:hAnsiTheme="majorBidi" w:cstheme="majorBidi" w:hint="cs"/>
          <w:sz w:val="28"/>
          <w:szCs w:val="28"/>
          <w:rtl/>
        </w:rPr>
        <w:t xml:space="preserve"> على العناوين المدرجة أدناه</w:t>
      </w:r>
      <w:r w:rsidRPr="00096C8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في موعد أقصاه </w:t>
      </w:r>
      <w:r w:rsidR="00A75E1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16</w:t>
      </w:r>
      <w:r w:rsidR="00CE7925"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آذار/مارس 2021</w:t>
      </w:r>
      <w:r w:rsidR="00096C81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096C81">
        <w:rPr>
          <w:rFonts w:asciiTheme="majorBidi" w:hAnsiTheme="majorBidi" w:cstheme="majorBidi"/>
          <w:sz w:val="28"/>
          <w:szCs w:val="28"/>
          <w:rtl/>
        </w:rPr>
        <w:t xml:space="preserve">ليصار إلى </w:t>
      </w:r>
      <w:r w:rsidR="00CF5589" w:rsidRPr="00096C81">
        <w:rPr>
          <w:rFonts w:asciiTheme="majorBidi" w:hAnsiTheme="majorBidi" w:cstheme="majorBidi"/>
          <w:sz w:val="28"/>
          <w:szCs w:val="28"/>
          <w:rtl/>
        </w:rPr>
        <w:t>الاستفادة</w:t>
      </w:r>
      <w:r w:rsidRPr="00096C81">
        <w:rPr>
          <w:rFonts w:asciiTheme="majorBidi" w:hAnsiTheme="majorBidi" w:cstheme="majorBidi"/>
          <w:sz w:val="28"/>
          <w:szCs w:val="28"/>
          <w:rtl/>
        </w:rPr>
        <w:t xml:space="preserve"> منها في التحضير </w:t>
      </w:r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للاجتماع المزمع </w:t>
      </w:r>
      <w:r w:rsidR="00CF5589" w:rsidRPr="00096C8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تنظيمه</w:t>
      </w:r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للفريق العربي في الأسبوع </w:t>
      </w:r>
      <w:r w:rsidR="00CF5589" w:rsidRPr="00096C8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الرابع</w:t>
      </w:r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من شهر </w:t>
      </w:r>
      <w:r w:rsidR="00CF5589" w:rsidRPr="00096C8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آذار/</w:t>
      </w:r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مارس 2021 </w:t>
      </w:r>
      <w:r w:rsidR="00096C8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br/>
      </w:r>
      <w:r w:rsidRPr="000E0E0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(المتوقع هو 23-24</w:t>
      </w:r>
      <w:r w:rsidR="00096C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5F3CF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آذار</w:t>
      </w:r>
      <w:r w:rsidR="00096C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/</w:t>
      </w:r>
      <w:r w:rsidR="005F3CF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مارس</w:t>
      </w:r>
      <w:r w:rsidR="00096C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2021، يؤكد لاحقاً</w:t>
      </w:r>
      <w:r w:rsidRPr="006C28C5">
        <w:rPr>
          <w:rFonts w:asciiTheme="majorBidi" w:hAnsiTheme="majorBidi" w:cstheme="majorBidi"/>
          <w:sz w:val="28"/>
          <w:szCs w:val="28"/>
          <w:rtl/>
        </w:rPr>
        <w:t>)</w:t>
      </w:r>
      <w:r w:rsidRPr="006C28C5">
        <w:rPr>
          <w:rFonts w:asciiTheme="majorBidi" w:hAnsiTheme="majorBidi" w:cstheme="majorBidi"/>
          <w:sz w:val="28"/>
          <w:szCs w:val="28"/>
        </w:rPr>
        <w:t>.</w:t>
      </w:r>
      <w:r w:rsidR="0053027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873A5">
        <w:rPr>
          <w:rFonts w:asciiTheme="majorBidi" w:hAnsiTheme="majorBidi" w:cstheme="majorBidi" w:hint="cs"/>
          <w:sz w:val="28"/>
          <w:szCs w:val="28"/>
          <w:rtl/>
        </w:rPr>
        <w:t>س</w:t>
      </w:r>
      <w:r w:rsidR="006C28C5">
        <w:rPr>
          <w:rFonts w:asciiTheme="majorBidi" w:hAnsiTheme="majorBidi" w:cstheme="majorBidi" w:hint="cs"/>
          <w:sz w:val="28"/>
          <w:szCs w:val="28"/>
          <w:rtl/>
        </w:rPr>
        <w:t xml:space="preserve">يضم الاجتماع الشركاء </w:t>
      </w:r>
      <w:r w:rsidR="00530276">
        <w:rPr>
          <w:rFonts w:asciiTheme="majorBidi" w:hAnsiTheme="majorBidi" w:cstheme="majorBidi" w:hint="cs"/>
          <w:sz w:val="28"/>
          <w:szCs w:val="28"/>
          <w:rtl/>
        </w:rPr>
        <w:t xml:space="preserve">من المنظمات والدول العربية </w:t>
      </w:r>
      <w:r w:rsidR="00C873A5">
        <w:rPr>
          <w:rFonts w:asciiTheme="majorBidi" w:hAnsiTheme="majorBidi" w:cstheme="majorBidi" w:hint="cs"/>
          <w:sz w:val="28"/>
          <w:szCs w:val="28"/>
          <w:rtl/>
        </w:rPr>
        <w:t xml:space="preserve">المشاركين </w:t>
      </w:r>
      <w:r w:rsidR="006C28C5">
        <w:rPr>
          <w:rFonts w:asciiTheme="majorBidi" w:hAnsiTheme="majorBidi" w:cstheme="majorBidi" w:hint="cs"/>
          <w:sz w:val="28"/>
          <w:szCs w:val="28"/>
          <w:rtl/>
        </w:rPr>
        <w:t xml:space="preserve">في عملية بلورة الاستراتيجية </w:t>
      </w:r>
      <w:r w:rsidR="00530276">
        <w:rPr>
          <w:rFonts w:asciiTheme="majorBidi" w:hAnsiTheme="majorBidi" w:cstheme="majorBidi" w:hint="cs"/>
          <w:sz w:val="28"/>
          <w:szCs w:val="28"/>
          <w:rtl/>
        </w:rPr>
        <w:t xml:space="preserve">العربية، بحيث تقدم الدول المشاركة </w:t>
      </w:r>
      <w:r w:rsidR="005A6731">
        <w:rPr>
          <w:rFonts w:asciiTheme="majorBidi" w:hAnsiTheme="majorBidi" w:cstheme="majorBidi" w:hint="cs"/>
          <w:sz w:val="28"/>
          <w:szCs w:val="28"/>
          <w:rtl/>
        </w:rPr>
        <w:t xml:space="preserve">عرضاً يتضمن </w:t>
      </w:r>
      <w:r w:rsidR="00530276">
        <w:rPr>
          <w:rFonts w:asciiTheme="majorBidi" w:hAnsiTheme="majorBidi" w:cstheme="majorBidi" w:hint="cs"/>
          <w:sz w:val="28"/>
          <w:szCs w:val="28"/>
          <w:rtl/>
        </w:rPr>
        <w:t xml:space="preserve">نبذة عن أجنداتها أو استراتيجياتها </w:t>
      </w:r>
      <w:r w:rsidR="00C873A5">
        <w:rPr>
          <w:rFonts w:asciiTheme="majorBidi" w:hAnsiTheme="majorBidi" w:cstheme="majorBidi" w:hint="cs"/>
          <w:sz w:val="28"/>
          <w:szCs w:val="28"/>
          <w:rtl/>
        </w:rPr>
        <w:t xml:space="preserve">الوطنية الحالية </w:t>
      </w:r>
      <w:r w:rsidR="00530276">
        <w:rPr>
          <w:rFonts w:asciiTheme="majorBidi" w:hAnsiTheme="majorBidi" w:cstheme="majorBidi" w:hint="cs"/>
          <w:sz w:val="28"/>
          <w:szCs w:val="28"/>
          <w:rtl/>
        </w:rPr>
        <w:t>في مجال تكنولوجيا المعلومات والاتصالات في اليوم الأول من</w:t>
      </w:r>
      <w:r w:rsidR="005A6731">
        <w:rPr>
          <w:rFonts w:asciiTheme="majorBidi" w:hAnsiTheme="majorBidi" w:cstheme="majorBidi" w:hint="cs"/>
          <w:sz w:val="28"/>
          <w:szCs w:val="28"/>
          <w:rtl/>
        </w:rPr>
        <w:t xml:space="preserve"> الاجتماع</w:t>
      </w:r>
      <w:r w:rsidR="00530276">
        <w:rPr>
          <w:rFonts w:asciiTheme="majorBidi" w:hAnsiTheme="majorBidi" w:cstheme="majorBidi" w:hint="cs"/>
          <w:sz w:val="28"/>
          <w:szCs w:val="28"/>
          <w:rtl/>
        </w:rPr>
        <w:t xml:space="preserve">، وتقدم المنظمات </w:t>
      </w:r>
      <w:r w:rsidR="00C873A5">
        <w:rPr>
          <w:rFonts w:asciiTheme="majorBidi" w:hAnsiTheme="majorBidi" w:cstheme="majorBidi" w:hint="cs"/>
          <w:sz w:val="28"/>
          <w:szCs w:val="28"/>
          <w:rtl/>
        </w:rPr>
        <w:t xml:space="preserve">الشريكة </w:t>
      </w:r>
      <w:r w:rsidR="00530276">
        <w:rPr>
          <w:rFonts w:asciiTheme="majorBidi" w:hAnsiTheme="majorBidi" w:cstheme="majorBidi" w:hint="cs"/>
          <w:sz w:val="28"/>
          <w:szCs w:val="28"/>
          <w:rtl/>
        </w:rPr>
        <w:t>مدخلاتها في هذا المجال في اليوم التالي</w:t>
      </w:r>
      <w:r w:rsidR="005A6731">
        <w:rPr>
          <w:rFonts w:asciiTheme="majorBidi" w:hAnsiTheme="majorBidi" w:cstheme="majorBidi" w:hint="cs"/>
          <w:sz w:val="28"/>
          <w:szCs w:val="28"/>
          <w:rtl/>
        </w:rPr>
        <w:t xml:space="preserve"> منه</w:t>
      </w:r>
      <w:r w:rsidR="00530276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768D125B" w14:textId="0FA3715A" w:rsidR="005A6731" w:rsidRPr="00C83A65" w:rsidRDefault="00083EF9" w:rsidP="005A6731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يرجى من الدول والشركاء </w:t>
      </w:r>
      <w:r w:rsidR="00C873A5">
        <w:rPr>
          <w:rFonts w:asciiTheme="majorBidi" w:hAnsiTheme="majorBidi" w:cstheme="majorBidi" w:hint="cs"/>
          <w:sz w:val="28"/>
          <w:szCs w:val="28"/>
          <w:rtl/>
        </w:rPr>
        <w:t>التفضل ب</w:t>
      </w:r>
      <w:r>
        <w:rPr>
          <w:rFonts w:asciiTheme="majorBidi" w:hAnsiTheme="majorBidi" w:cstheme="majorBidi" w:hint="cs"/>
          <w:sz w:val="28"/>
          <w:szCs w:val="28"/>
          <w:rtl/>
        </w:rPr>
        <w:t>تأكيد مشاركتهم في الاجتماع أعلاه وموافاة الأمانة التنفيذية للإسكوا والأمانة العامة لجامعة الدول العربية ب</w:t>
      </w:r>
      <w:r w:rsidRPr="00096C81">
        <w:rPr>
          <w:rFonts w:asciiTheme="majorBidi" w:hAnsiTheme="majorBidi" w:cstheme="majorBidi"/>
          <w:sz w:val="28"/>
          <w:szCs w:val="28"/>
          <w:rtl/>
        </w:rPr>
        <w:t xml:space="preserve">موجز عن </w:t>
      </w:r>
      <w:r>
        <w:rPr>
          <w:rFonts w:asciiTheme="majorBidi" w:hAnsiTheme="majorBidi" w:cstheme="majorBidi" w:hint="cs"/>
          <w:sz w:val="28"/>
          <w:szCs w:val="28"/>
          <w:rtl/>
        </w:rPr>
        <w:t>الخطط</w:t>
      </w:r>
      <w:r w:rsidRPr="00096C81">
        <w:rPr>
          <w:rFonts w:asciiTheme="majorBidi" w:hAnsiTheme="majorBidi" w:cstheme="majorBidi"/>
          <w:sz w:val="28"/>
          <w:szCs w:val="28"/>
          <w:rtl/>
        </w:rPr>
        <w:t xml:space="preserve"> الوطنية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الحالية مصحوباً بنسخة من العرض </w:t>
      </w:r>
      <w:r w:rsidR="00C873A5">
        <w:rPr>
          <w:rFonts w:asciiTheme="majorBidi" w:hAnsiTheme="majorBidi" w:cstheme="majorBidi" w:hint="cs"/>
          <w:sz w:val="28"/>
          <w:szCs w:val="28"/>
          <w:rtl/>
        </w:rPr>
        <w:t xml:space="preserve">المتوقع </w:t>
      </w:r>
      <w:r w:rsidRPr="005A58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على ألا </w:t>
      </w:r>
      <w:r w:rsidR="00C873A5" w:rsidRPr="005A58D4">
        <w:rPr>
          <w:rFonts w:asciiTheme="majorBidi" w:hAnsiTheme="majorBidi" w:cstheme="majorBidi" w:hint="cs"/>
          <w:b/>
          <w:bCs/>
          <w:sz w:val="28"/>
          <w:szCs w:val="28"/>
          <w:rtl/>
        </w:rPr>
        <w:t>ت</w:t>
      </w:r>
      <w:r w:rsidRPr="005A58D4">
        <w:rPr>
          <w:rFonts w:asciiTheme="majorBidi" w:hAnsiTheme="majorBidi" w:cstheme="majorBidi" w:hint="cs"/>
          <w:b/>
          <w:bCs/>
          <w:sz w:val="28"/>
          <w:szCs w:val="28"/>
          <w:rtl/>
        </w:rPr>
        <w:t>تعدّى</w:t>
      </w:r>
      <w:r w:rsidR="00C873A5" w:rsidRPr="005A58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مدته الـ</w:t>
      </w:r>
      <w:r w:rsidRPr="005A58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20 دقيقة، في موعد أقصاه يوم 9 آذار/مارس 2021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="00C873A5" w:rsidRPr="00C83A65">
        <w:rPr>
          <w:rFonts w:asciiTheme="majorBidi" w:hAnsiTheme="majorBidi" w:cstheme="majorBidi" w:hint="cs"/>
          <w:sz w:val="28"/>
          <w:szCs w:val="28"/>
          <w:u w:val="single"/>
          <w:rtl/>
        </w:rPr>
        <w:t>وفي حال</w:t>
      </w:r>
      <w:r w:rsidRPr="00C83A65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تعذّر الانتهاء من إعداد العرض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في الموعد المحدد، </w:t>
      </w:r>
      <w:r w:rsidR="009C0FE1" w:rsidRPr="00C83A65">
        <w:rPr>
          <w:rFonts w:asciiTheme="majorBidi" w:hAnsiTheme="majorBidi" w:cstheme="majorBidi" w:hint="cs"/>
          <w:sz w:val="28"/>
          <w:szCs w:val="28"/>
          <w:u w:val="single"/>
          <w:rtl/>
        </w:rPr>
        <w:t>يمكن إرساله</w:t>
      </w:r>
      <w:r w:rsidRPr="00C83A65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بعد أسبوع </w:t>
      </w:r>
      <w:r w:rsidR="009C0FE1" w:rsidRPr="00C83A65">
        <w:rPr>
          <w:rFonts w:asciiTheme="majorBidi" w:hAnsiTheme="majorBidi" w:cstheme="majorBidi" w:hint="cs"/>
          <w:sz w:val="28"/>
          <w:szCs w:val="28"/>
          <w:u w:val="single"/>
          <w:rtl/>
        </w:rPr>
        <w:t>من التاريخ المحدد، بتاريخ أقصاه</w:t>
      </w:r>
      <w:r w:rsidRPr="00C83A65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يوم </w:t>
      </w:r>
      <w:r w:rsidR="009C0FE1" w:rsidRPr="00C83A65">
        <w:rPr>
          <w:rFonts w:asciiTheme="majorBidi" w:hAnsiTheme="majorBidi" w:cstheme="majorBidi" w:hint="cs"/>
          <w:sz w:val="28"/>
          <w:szCs w:val="28"/>
          <w:u w:val="single"/>
          <w:rtl/>
        </w:rPr>
        <w:t>1</w:t>
      </w:r>
      <w:r w:rsidR="00A75E14">
        <w:rPr>
          <w:rFonts w:asciiTheme="majorBidi" w:hAnsiTheme="majorBidi" w:cstheme="majorBidi" w:hint="cs"/>
          <w:sz w:val="28"/>
          <w:szCs w:val="28"/>
          <w:u w:val="single"/>
          <w:rtl/>
        </w:rPr>
        <w:t>6</w:t>
      </w:r>
      <w:r w:rsidR="009C0FE1" w:rsidRPr="00C83A65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آذار/مارس</w:t>
      </w:r>
      <w:r w:rsidR="00C873A5" w:rsidRPr="00C83A65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2021</w:t>
      </w:r>
      <w:r w:rsidRPr="00C83A65">
        <w:rPr>
          <w:rFonts w:asciiTheme="majorBidi" w:hAnsiTheme="majorBidi" w:cstheme="majorBidi" w:hint="cs"/>
          <w:sz w:val="28"/>
          <w:szCs w:val="28"/>
          <w:u w:val="single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677"/>
      </w:tblGrid>
      <w:tr w:rsidR="00096C81" w:rsidRPr="00851B54" w14:paraId="5C73522E" w14:textId="77777777" w:rsidTr="00851B54">
        <w:trPr>
          <w:jc w:val="center"/>
        </w:trPr>
        <w:tc>
          <w:tcPr>
            <w:tcW w:w="4673" w:type="dxa"/>
          </w:tcPr>
          <w:p w14:paraId="741368C3" w14:textId="77777777" w:rsidR="00851B54" w:rsidRPr="00851B54" w:rsidRDefault="00851B54" w:rsidP="00851B54">
            <w:pPr>
              <w:bidi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Cs w:val="28"/>
                <w:rtl/>
              </w:rPr>
            </w:pPr>
            <w:r w:rsidRPr="00851B54">
              <w:rPr>
                <w:rFonts w:ascii="Times New Roman" w:hAnsi="Times New Roman" w:cs="Times New Roman" w:hint="cs"/>
                <w:b/>
                <w:bCs/>
                <w:szCs w:val="28"/>
                <w:rtl/>
              </w:rPr>
              <w:t>ا</w:t>
            </w:r>
            <w:r w:rsidRPr="00851B54">
              <w:rPr>
                <w:rFonts w:ascii="Times New Roman" w:hAnsi="Times New Roman" w:cs="Times New Roman"/>
                <w:b/>
                <w:bCs/>
                <w:szCs w:val="28"/>
                <w:rtl/>
              </w:rPr>
              <w:t>لأمانة التنفيذية للإسكوا</w:t>
            </w:r>
          </w:p>
          <w:p w14:paraId="27A7070A" w14:textId="77777777" w:rsidR="00096C81" w:rsidRPr="00851B54" w:rsidRDefault="00096C81" w:rsidP="00851B54">
            <w:pPr>
              <w:bidi/>
              <w:spacing w:before="120" w:after="120"/>
              <w:rPr>
                <w:rFonts w:ascii="Times New Roman" w:hAnsi="Times New Roman" w:cs="Times New Roman"/>
                <w:b/>
                <w:bCs/>
                <w:szCs w:val="28"/>
                <w:rtl/>
              </w:rPr>
            </w:pPr>
            <w:r w:rsidRPr="00851B54">
              <w:rPr>
                <w:rFonts w:ascii="Times New Roman" w:hAnsi="Times New Roman" w:cs="Times New Roman" w:hint="cs"/>
                <w:b/>
                <w:bCs/>
                <w:szCs w:val="28"/>
                <w:rtl/>
              </w:rPr>
              <w:t>السيد أيمن الشربيني</w:t>
            </w:r>
          </w:p>
          <w:p w14:paraId="4DC5CA65" w14:textId="77777777" w:rsidR="00096C81" w:rsidRPr="00851B54" w:rsidRDefault="00096C81" w:rsidP="00851B54">
            <w:pPr>
              <w:bidi/>
              <w:spacing w:before="120" w:after="120"/>
              <w:rPr>
                <w:rFonts w:ascii="Times New Roman" w:hAnsi="Times New Roman" w:cs="Times New Roman"/>
                <w:szCs w:val="28"/>
                <w:rtl/>
              </w:rPr>
            </w:pPr>
            <w:r w:rsidRPr="00851B54">
              <w:rPr>
                <w:rFonts w:ascii="Times New Roman" w:hAnsi="Times New Roman" w:cs="Times New Roman" w:hint="cs"/>
                <w:szCs w:val="28"/>
                <w:rtl/>
              </w:rPr>
              <w:t>البريد</w:t>
            </w:r>
            <w:r w:rsidRPr="00851B54">
              <w:rPr>
                <w:rFonts w:ascii="Times New Roman" w:hAnsi="Times New Roman" w:cs="Times New Roman" w:hint="cs"/>
                <w:szCs w:val="28"/>
                <w:rtl/>
                <w:lang w:bidi="ar-LB"/>
              </w:rPr>
              <w:t xml:space="preserve"> الإلكتروني: </w:t>
            </w:r>
            <w:hyperlink r:id="rId10" w:history="1">
              <w:r w:rsidRPr="00851B54">
                <w:rPr>
                  <w:rStyle w:val="Hyperlink"/>
                  <w:rFonts w:ascii="Times New Roman" w:eastAsia="Times New Roman" w:hAnsi="Times New Roman" w:cs="Times New Roman"/>
                  <w:szCs w:val="28"/>
                </w:rPr>
                <w:t>el-sherbiny@un.org</w:t>
              </w:r>
            </w:hyperlink>
          </w:p>
          <w:p w14:paraId="7D566F96" w14:textId="77777777" w:rsidR="00333CEA" w:rsidRDefault="00333CEA" w:rsidP="00851B54">
            <w:pPr>
              <w:bidi/>
              <w:spacing w:before="120" w:after="120"/>
              <w:rPr>
                <w:rFonts w:ascii="Times New Roman" w:hAnsi="Times New Roman" w:cs="Times New Roman"/>
                <w:szCs w:val="28"/>
              </w:rPr>
            </w:pPr>
          </w:p>
          <w:p w14:paraId="37F274A3" w14:textId="67FA031D" w:rsidR="00096C81" w:rsidRPr="00851B54" w:rsidRDefault="00096C81" w:rsidP="00333CEA">
            <w:pPr>
              <w:bidi/>
              <w:spacing w:before="120" w:after="120"/>
              <w:rPr>
                <w:rFonts w:ascii="Times New Roman" w:hAnsi="Times New Roman" w:cs="Times New Roman"/>
                <w:szCs w:val="28"/>
                <w:rtl/>
                <w:lang w:bidi="ar-LB"/>
              </w:rPr>
            </w:pPr>
            <w:r w:rsidRPr="00851B54">
              <w:rPr>
                <w:rFonts w:ascii="Times New Roman" w:hAnsi="Times New Roman" w:cs="Times New Roman" w:hint="cs"/>
                <w:szCs w:val="28"/>
                <w:rtl/>
              </w:rPr>
              <w:t xml:space="preserve">نسخة إلى: </w:t>
            </w:r>
            <w:r w:rsidR="00851B54" w:rsidRPr="00851B54">
              <w:rPr>
                <w:rFonts w:ascii="Times New Roman" w:hAnsi="Times New Roman" w:cs="Times New Roman"/>
                <w:szCs w:val="28"/>
                <w:rtl/>
              </w:rPr>
              <w:br/>
            </w:r>
            <w:r w:rsidR="00851B54" w:rsidRPr="00851B54">
              <w:rPr>
                <w:rFonts w:ascii="Times New Roman" w:hAnsi="Times New Roman" w:cs="Times New Roman" w:hint="cs"/>
                <w:szCs w:val="28"/>
                <w:rtl/>
              </w:rPr>
              <w:t xml:space="preserve">- </w:t>
            </w:r>
            <w:r w:rsidR="00851B54" w:rsidRPr="009C3143">
              <w:rPr>
                <w:rFonts w:ascii="Times New Roman" w:hAnsi="Times New Roman" w:cs="Times New Roman" w:hint="cs"/>
                <w:b/>
                <w:bCs/>
                <w:szCs w:val="28"/>
                <w:rtl/>
              </w:rPr>
              <w:t xml:space="preserve">السيد إباء </w:t>
            </w:r>
            <w:proofErr w:type="spellStart"/>
            <w:r w:rsidR="00851B54" w:rsidRPr="009C3143">
              <w:rPr>
                <w:rFonts w:ascii="Times New Roman" w:hAnsi="Times New Roman" w:cs="Times New Roman" w:hint="cs"/>
                <w:b/>
                <w:bCs/>
                <w:szCs w:val="28"/>
                <w:rtl/>
              </w:rPr>
              <w:t>عويشق</w:t>
            </w:r>
            <w:proofErr w:type="spellEnd"/>
            <w:r w:rsidRPr="00851B5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1B54" w:rsidRPr="00851B54">
              <w:rPr>
                <w:rFonts w:ascii="Times New Roman" w:hAnsi="Times New Roman" w:cs="Times New Roman"/>
                <w:szCs w:val="28"/>
                <w:rtl/>
              </w:rPr>
              <w:br/>
            </w:r>
            <w:r w:rsidR="00851B54" w:rsidRPr="00851B54">
              <w:rPr>
                <w:rFonts w:ascii="Times New Roman" w:hAnsi="Times New Roman" w:cs="Times New Roman" w:hint="cs"/>
                <w:szCs w:val="28"/>
                <w:rtl/>
              </w:rPr>
              <w:t>البريد</w:t>
            </w:r>
            <w:r w:rsidR="00851B54" w:rsidRPr="00851B54">
              <w:rPr>
                <w:rFonts w:ascii="Times New Roman" w:hAnsi="Times New Roman" w:cs="Times New Roman" w:hint="cs"/>
                <w:szCs w:val="28"/>
                <w:rtl/>
                <w:lang w:bidi="ar-LB"/>
              </w:rPr>
              <w:t xml:space="preserve"> الإلكتروني: </w:t>
            </w:r>
            <w:hyperlink r:id="rId11" w:history="1">
              <w:r w:rsidR="00851B54" w:rsidRPr="00851B54">
                <w:rPr>
                  <w:rStyle w:val="Hyperlink"/>
                  <w:rFonts w:ascii="Times New Roman" w:hAnsi="Times New Roman" w:cs="Times New Roman"/>
                  <w:szCs w:val="28"/>
                  <w:lang w:bidi="ar-LB"/>
                </w:rPr>
                <w:t>ibaa.oueichek@gmail.com</w:t>
              </w:r>
            </w:hyperlink>
          </w:p>
        </w:tc>
        <w:tc>
          <w:tcPr>
            <w:tcW w:w="4677" w:type="dxa"/>
          </w:tcPr>
          <w:p w14:paraId="6B7152ED" w14:textId="77777777" w:rsidR="00851B54" w:rsidRPr="00851B54" w:rsidRDefault="00851B54" w:rsidP="00851B54">
            <w:pPr>
              <w:bidi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Cs w:val="28"/>
                <w:rtl/>
              </w:rPr>
            </w:pPr>
            <w:r w:rsidRPr="00851B54">
              <w:rPr>
                <w:rFonts w:ascii="Times New Roman" w:hAnsi="Times New Roman" w:cs="Times New Roman" w:hint="cs"/>
                <w:b/>
                <w:bCs/>
                <w:szCs w:val="28"/>
                <w:rtl/>
              </w:rPr>
              <w:t>ا</w:t>
            </w:r>
            <w:r w:rsidRPr="00851B54">
              <w:rPr>
                <w:rFonts w:ascii="Times New Roman" w:hAnsi="Times New Roman" w:cs="Times New Roman"/>
                <w:b/>
                <w:bCs/>
                <w:szCs w:val="28"/>
                <w:rtl/>
              </w:rPr>
              <w:t>لأمانة العامة لجامعة الدول العربية</w:t>
            </w:r>
          </w:p>
          <w:p w14:paraId="75873366" w14:textId="4E4198C4" w:rsidR="00096C81" w:rsidRPr="00851B54" w:rsidRDefault="00096C81" w:rsidP="00851B54">
            <w:pPr>
              <w:bidi/>
              <w:spacing w:before="120" w:after="120"/>
              <w:rPr>
                <w:rFonts w:ascii="Times New Roman" w:hAnsi="Times New Roman" w:cs="Times New Roman"/>
                <w:b/>
                <w:bCs/>
                <w:szCs w:val="28"/>
                <w:rtl/>
              </w:rPr>
            </w:pPr>
            <w:r w:rsidRPr="00851B54">
              <w:rPr>
                <w:rFonts w:ascii="Times New Roman" w:hAnsi="Times New Roman" w:cs="Times New Roman" w:hint="cs"/>
                <w:b/>
                <w:bCs/>
                <w:szCs w:val="28"/>
                <w:rtl/>
              </w:rPr>
              <w:t>السيد خالد والي</w:t>
            </w:r>
          </w:p>
          <w:p w14:paraId="5ECBC012" w14:textId="77777777" w:rsidR="00851B54" w:rsidRPr="00851B54" w:rsidRDefault="00096C81" w:rsidP="00851B54">
            <w:pPr>
              <w:bidi/>
              <w:spacing w:before="120" w:after="120"/>
              <w:rPr>
                <w:rFonts w:ascii="Times New Roman" w:hAnsi="Times New Roman" w:cs="Times New Roman"/>
                <w:szCs w:val="28"/>
                <w:rtl/>
              </w:rPr>
            </w:pPr>
            <w:r w:rsidRPr="00851B54">
              <w:rPr>
                <w:rFonts w:ascii="Times New Roman" w:hAnsi="Times New Roman" w:cs="Times New Roman" w:hint="cs"/>
                <w:szCs w:val="28"/>
                <w:rtl/>
              </w:rPr>
              <w:t>البريد الإلكتروني</w:t>
            </w:r>
            <w:r w:rsidR="00851B54" w:rsidRPr="00851B54">
              <w:rPr>
                <w:rFonts w:ascii="Times New Roman" w:hAnsi="Times New Roman" w:cs="Times New Roman" w:hint="cs"/>
                <w:szCs w:val="28"/>
                <w:rtl/>
              </w:rPr>
              <w:t xml:space="preserve">: </w:t>
            </w:r>
            <w:hyperlink r:id="rId12" w:history="1">
              <w:r w:rsidR="00851B54" w:rsidRPr="00851B54">
                <w:rPr>
                  <w:rStyle w:val="Hyperlink"/>
                  <w:rFonts w:ascii="Times New Roman" w:eastAsia="Times New Roman" w:hAnsi="Times New Roman" w:cs="Times New Roman"/>
                  <w:szCs w:val="28"/>
                </w:rPr>
                <w:t>khaled.wally@las.int</w:t>
              </w:r>
            </w:hyperlink>
            <w:r w:rsidR="00851B54" w:rsidRPr="00851B54">
              <w:rPr>
                <w:rFonts w:ascii="Times New Roman" w:hAnsi="Times New Roman" w:cs="Times New Roman" w:hint="cs"/>
                <w:szCs w:val="28"/>
                <w:rtl/>
              </w:rPr>
              <w:t xml:space="preserve"> </w:t>
            </w:r>
            <w:r w:rsidR="00851B54" w:rsidRPr="00851B54">
              <w:rPr>
                <w:rFonts w:ascii="Times New Roman" w:hAnsi="Times New Roman" w:cs="Times New Roman" w:hint="cs"/>
                <w:szCs w:val="28"/>
                <w:rtl/>
                <w:lang w:bidi="ar-LB"/>
              </w:rPr>
              <w:t xml:space="preserve">؛ </w:t>
            </w:r>
            <w:r w:rsidR="00851B54" w:rsidRPr="00851B54">
              <w:rPr>
                <w:rFonts w:ascii="Times New Roman" w:hAnsi="Times New Roman" w:cs="Times New Roman"/>
                <w:szCs w:val="28"/>
                <w:rtl/>
                <w:lang w:bidi="ar-LB"/>
              </w:rPr>
              <w:br/>
            </w:r>
            <w:r w:rsidR="00851B54" w:rsidRPr="00851B54">
              <w:rPr>
                <w:rFonts w:ascii="Times New Roman" w:hAnsi="Times New Roman" w:cs="Times New Roman" w:hint="cs"/>
                <w:szCs w:val="28"/>
                <w:rtl/>
                <w:lang w:bidi="ar-LB"/>
              </w:rPr>
              <w:t xml:space="preserve">                       </w:t>
            </w:r>
            <w:hyperlink r:id="rId13" w:history="1">
              <w:r w:rsidR="00851B54" w:rsidRPr="00851B54">
                <w:rPr>
                  <w:rStyle w:val="Hyperlink"/>
                  <w:rFonts w:ascii="Times New Roman" w:eastAsia="Times New Roman" w:hAnsi="Times New Roman" w:cs="Times New Roman"/>
                  <w:szCs w:val="28"/>
                </w:rPr>
                <w:t>Khaledmwali@yahoo.com</w:t>
              </w:r>
            </w:hyperlink>
          </w:p>
          <w:p w14:paraId="648196F7" w14:textId="77777777" w:rsidR="00333CEA" w:rsidRPr="009C3143" w:rsidRDefault="00096C81" w:rsidP="00851B54">
            <w:pPr>
              <w:bidi/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9C3143">
              <w:rPr>
                <w:rFonts w:ascii="Times New Roman" w:hAnsi="Times New Roman" w:cs="Times New Roman" w:hint="cs"/>
                <w:szCs w:val="28"/>
                <w:rtl/>
              </w:rPr>
              <w:t>نسخة إلى:</w:t>
            </w:r>
          </w:p>
          <w:p w14:paraId="499461A8" w14:textId="12E55056" w:rsidR="00096C81" w:rsidRPr="00851B54" w:rsidRDefault="00333CEA" w:rsidP="00333CEA">
            <w:pPr>
              <w:bidi/>
              <w:spacing w:before="120" w:after="120"/>
              <w:rPr>
                <w:rFonts w:ascii="Times New Roman" w:hAnsi="Times New Roman" w:cs="Times New Roman"/>
                <w:szCs w:val="28"/>
              </w:rPr>
            </w:pPr>
            <w:r w:rsidRPr="009C3143">
              <w:rPr>
                <w:rFonts w:ascii="Times New Roman" w:hAnsi="Times New Roman" w:cs="Times New Roman"/>
                <w:szCs w:val="28"/>
              </w:rPr>
              <w:t>-</w:t>
            </w:r>
            <w:r w:rsidR="00096C81" w:rsidRPr="009C3143">
              <w:rPr>
                <w:rFonts w:ascii="Times New Roman" w:hAnsi="Times New Roman" w:cs="Times New Roman" w:hint="cs"/>
                <w:szCs w:val="28"/>
                <w:rtl/>
              </w:rPr>
              <w:t xml:space="preserve"> </w:t>
            </w:r>
            <w:r w:rsidR="00096C81" w:rsidRPr="009C3143">
              <w:rPr>
                <w:rFonts w:ascii="Times New Roman" w:hAnsi="Times New Roman" w:cs="Times New Roman" w:hint="cs"/>
                <w:b/>
                <w:bCs/>
                <w:szCs w:val="28"/>
                <w:rtl/>
              </w:rPr>
              <w:t>السيد</w:t>
            </w:r>
            <w:r w:rsidR="009C3143" w:rsidRPr="009C3143">
              <w:rPr>
                <w:rFonts w:ascii="Times New Roman" w:hAnsi="Times New Roman" w:cs="Times New Roman" w:hint="cs"/>
                <w:b/>
                <w:bCs/>
                <w:szCs w:val="28"/>
                <w:rtl/>
                <w:lang w:bidi="ar-EG"/>
              </w:rPr>
              <w:t xml:space="preserve"> حازم حزه</w:t>
            </w:r>
            <w:r w:rsidR="00851B54" w:rsidRPr="009C3143">
              <w:rPr>
                <w:rFonts w:ascii="Times New Roman" w:eastAsia="Times New Roman" w:hAnsi="Times New Roman" w:cs="Times New Roman"/>
                <w:szCs w:val="28"/>
                <w:rtl/>
              </w:rPr>
              <w:br/>
            </w:r>
            <w:r w:rsidR="00851B54" w:rsidRPr="009C3143">
              <w:rPr>
                <w:rFonts w:ascii="Times New Roman" w:eastAsia="Times New Roman" w:hAnsi="Times New Roman" w:cs="Times New Roman" w:hint="cs"/>
                <w:szCs w:val="28"/>
                <w:rtl/>
              </w:rPr>
              <w:t>البريد الإلكتروني</w:t>
            </w:r>
            <w:r w:rsidR="009C3143">
              <w:rPr>
                <w:rFonts w:ascii="Times New Roman" w:eastAsia="Times New Roman" w:hAnsi="Times New Roman" w:cs="Times New Roman" w:hint="cs"/>
                <w:szCs w:val="28"/>
                <w:rtl/>
              </w:rPr>
              <w:t xml:space="preserve">: </w:t>
            </w:r>
            <w:hyperlink r:id="rId14" w:history="1">
              <w:r w:rsidR="009C3143" w:rsidRPr="004D57C3">
                <w:rPr>
                  <w:rStyle w:val="Hyperlink"/>
                  <w:rFonts w:ascii="Times New Roman" w:eastAsia="Times New Roman" w:hAnsi="Times New Roman" w:cs="Times New Roman"/>
                  <w:szCs w:val="28"/>
                </w:rPr>
                <w:t>hazem.hezzah@las.int</w:t>
              </w:r>
            </w:hyperlink>
            <w:r w:rsidR="009C3143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</w:tr>
    </w:tbl>
    <w:p w14:paraId="4F249AFB" w14:textId="77777777" w:rsidR="00096C81" w:rsidRPr="00C72A6E" w:rsidRDefault="00096C81" w:rsidP="00C72A6E">
      <w:pPr>
        <w:bidi/>
        <w:spacing w:after="0" w:line="240" w:lineRule="auto"/>
        <w:jc w:val="both"/>
        <w:rPr>
          <w:rFonts w:asciiTheme="majorBidi" w:hAnsiTheme="majorBidi" w:cstheme="majorBidi"/>
          <w:sz w:val="10"/>
          <w:szCs w:val="10"/>
        </w:rPr>
      </w:pPr>
    </w:p>
    <w:sectPr w:rsidR="00096C81" w:rsidRPr="00C72A6E" w:rsidSect="008164DA">
      <w:headerReference w:type="defaul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40417" w14:textId="77777777" w:rsidR="008A4BBA" w:rsidRDefault="008A4BBA" w:rsidP="00220678">
      <w:pPr>
        <w:spacing w:after="0" w:line="240" w:lineRule="auto"/>
      </w:pPr>
      <w:r>
        <w:separator/>
      </w:r>
    </w:p>
  </w:endnote>
  <w:endnote w:type="continuationSeparator" w:id="0">
    <w:p w14:paraId="00CA7AA1" w14:textId="77777777" w:rsidR="008A4BBA" w:rsidRDefault="008A4BBA" w:rsidP="0022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31EFB" w14:textId="77777777" w:rsidR="008A4BBA" w:rsidRDefault="008A4BBA" w:rsidP="00220678">
      <w:pPr>
        <w:spacing w:after="0" w:line="240" w:lineRule="auto"/>
      </w:pPr>
      <w:r>
        <w:separator/>
      </w:r>
    </w:p>
  </w:footnote>
  <w:footnote w:type="continuationSeparator" w:id="0">
    <w:p w14:paraId="3B895354" w14:textId="77777777" w:rsidR="008A4BBA" w:rsidRDefault="008A4BBA" w:rsidP="0022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4CCDB" w14:textId="1950C536" w:rsidR="00220678" w:rsidRDefault="008A4BBA" w:rsidP="00220678">
    <w:pPr>
      <w:pStyle w:val="Header"/>
      <w:bidi/>
      <w:jc w:val="center"/>
    </w:pPr>
    <w:sdt>
      <w:sdtPr>
        <w:rPr>
          <w:rtl/>
        </w:rPr>
        <w:id w:val="-9299682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0678">
          <w:rPr>
            <w:rFonts w:hint="cs"/>
            <w:rtl/>
          </w:rPr>
          <w:t>-</w:t>
        </w:r>
        <w:r w:rsidR="00220678">
          <w:fldChar w:fldCharType="begin"/>
        </w:r>
        <w:r w:rsidR="00220678">
          <w:instrText xml:space="preserve"> PAGE   \* MERGEFORMAT </w:instrText>
        </w:r>
        <w:r w:rsidR="00220678">
          <w:fldChar w:fldCharType="separate"/>
        </w:r>
        <w:r w:rsidR="00471941">
          <w:rPr>
            <w:noProof/>
            <w:rtl/>
          </w:rPr>
          <w:t>2</w:t>
        </w:r>
        <w:r w:rsidR="00220678">
          <w:rPr>
            <w:noProof/>
          </w:rPr>
          <w:fldChar w:fldCharType="end"/>
        </w:r>
        <w:r w:rsidR="00220678">
          <w:rPr>
            <w:rFonts w:hint="cs"/>
            <w:noProof/>
            <w:rtl/>
          </w:rPr>
          <w:t>-</w:t>
        </w:r>
      </w:sdtContent>
    </w:sdt>
  </w:p>
  <w:p w14:paraId="5187DCA6" w14:textId="77777777" w:rsidR="00220678" w:rsidRDefault="00220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1E1B"/>
    <w:multiLevelType w:val="hybridMultilevel"/>
    <w:tmpl w:val="4CDC0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DC0352"/>
    <w:multiLevelType w:val="hybridMultilevel"/>
    <w:tmpl w:val="1D443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0781"/>
    <w:multiLevelType w:val="hybridMultilevel"/>
    <w:tmpl w:val="5ADC45E8"/>
    <w:lvl w:ilvl="0" w:tplc="0F881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56B2"/>
    <w:multiLevelType w:val="hybridMultilevel"/>
    <w:tmpl w:val="72522E5C"/>
    <w:lvl w:ilvl="0" w:tplc="79E237B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7D4ECC"/>
    <w:multiLevelType w:val="hybridMultilevel"/>
    <w:tmpl w:val="736EBCA0"/>
    <w:lvl w:ilvl="0" w:tplc="0A48EBB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31CC3"/>
    <w:multiLevelType w:val="hybridMultilevel"/>
    <w:tmpl w:val="270C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E7148"/>
    <w:multiLevelType w:val="hybridMultilevel"/>
    <w:tmpl w:val="3B4069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DB"/>
    <w:rsid w:val="00083EF9"/>
    <w:rsid w:val="00085D86"/>
    <w:rsid w:val="00096C81"/>
    <w:rsid w:val="000E0E02"/>
    <w:rsid w:val="00112825"/>
    <w:rsid w:val="0012741A"/>
    <w:rsid w:val="0014647C"/>
    <w:rsid w:val="00173DF0"/>
    <w:rsid w:val="001C553F"/>
    <w:rsid w:val="001D4700"/>
    <w:rsid w:val="00220678"/>
    <w:rsid w:val="0022783F"/>
    <w:rsid w:val="00247BBD"/>
    <w:rsid w:val="002566DB"/>
    <w:rsid w:val="00272B43"/>
    <w:rsid w:val="002D1A8A"/>
    <w:rsid w:val="00333CEA"/>
    <w:rsid w:val="00372A14"/>
    <w:rsid w:val="00395D88"/>
    <w:rsid w:val="00401563"/>
    <w:rsid w:val="00471941"/>
    <w:rsid w:val="004900D5"/>
    <w:rsid w:val="004F581D"/>
    <w:rsid w:val="00520980"/>
    <w:rsid w:val="00530276"/>
    <w:rsid w:val="00563BBB"/>
    <w:rsid w:val="005900DA"/>
    <w:rsid w:val="005A58D4"/>
    <w:rsid w:val="005A6731"/>
    <w:rsid w:val="005B16DF"/>
    <w:rsid w:val="005D19EB"/>
    <w:rsid w:val="005F3CFB"/>
    <w:rsid w:val="0068012A"/>
    <w:rsid w:val="006B414F"/>
    <w:rsid w:val="006C28C5"/>
    <w:rsid w:val="007110D4"/>
    <w:rsid w:val="00790BEE"/>
    <w:rsid w:val="00803763"/>
    <w:rsid w:val="00803C42"/>
    <w:rsid w:val="008164DA"/>
    <w:rsid w:val="0082726A"/>
    <w:rsid w:val="00851B54"/>
    <w:rsid w:val="00864D72"/>
    <w:rsid w:val="008973E1"/>
    <w:rsid w:val="008A4BBA"/>
    <w:rsid w:val="009C0FE1"/>
    <w:rsid w:val="009C3143"/>
    <w:rsid w:val="009C742C"/>
    <w:rsid w:val="00A30686"/>
    <w:rsid w:val="00A61969"/>
    <w:rsid w:val="00A75E14"/>
    <w:rsid w:val="00AB329D"/>
    <w:rsid w:val="00B0394E"/>
    <w:rsid w:val="00B2633C"/>
    <w:rsid w:val="00B4582B"/>
    <w:rsid w:val="00BA1623"/>
    <w:rsid w:val="00BA5948"/>
    <w:rsid w:val="00C158BE"/>
    <w:rsid w:val="00C63511"/>
    <w:rsid w:val="00C72A6E"/>
    <w:rsid w:val="00C82DAB"/>
    <w:rsid w:val="00C83A65"/>
    <w:rsid w:val="00C873A5"/>
    <w:rsid w:val="00CA271A"/>
    <w:rsid w:val="00CB782F"/>
    <w:rsid w:val="00CD3820"/>
    <w:rsid w:val="00CE7925"/>
    <w:rsid w:val="00CF5589"/>
    <w:rsid w:val="00D27949"/>
    <w:rsid w:val="00D65F09"/>
    <w:rsid w:val="00D74715"/>
    <w:rsid w:val="00E03606"/>
    <w:rsid w:val="00E41484"/>
    <w:rsid w:val="00E528D7"/>
    <w:rsid w:val="00ED0F54"/>
    <w:rsid w:val="00F1269A"/>
    <w:rsid w:val="00F9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38348"/>
  <w15:chartTrackingRefBased/>
  <w15:docId w15:val="{D5088647-F02E-4C1E-8D08-E05770E8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5589"/>
    <w:pPr>
      <w:ind w:left="720"/>
      <w:contextualSpacing/>
    </w:pPr>
  </w:style>
  <w:style w:type="table" w:styleId="TableGrid">
    <w:name w:val="Table Grid"/>
    <w:basedOn w:val="TableNormal"/>
    <w:uiPriority w:val="39"/>
    <w:rsid w:val="0009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C81"/>
    <w:rPr>
      <w:color w:val="0563C1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96C8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78"/>
  </w:style>
  <w:style w:type="paragraph" w:styleId="Footer">
    <w:name w:val="footer"/>
    <w:basedOn w:val="Normal"/>
    <w:link w:val="FooterChar"/>
    <w:uiPriority w:val="99"/>
    <w:unhideWhenUsed/>
    <w:rsid w:val="0022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78"/>
  </w:style>
  <w:style w:type="character" w:styleId="UnresolvedMention">
    <w:name w:val="Unresolved Mention"/>
    <w:basedOn w:val="DefaultParagraphFont"/>
    <w:uiPriority w:val="99"/>
    <w:semiHidden/>
    <w:unhideWhenUsed/>
    <w:rsid w:val="009C3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haledmwali@yaho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aled.wally@las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baa.oueichek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l-sherbiny@u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zem.hezzah@las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cede177e-7209-4ec0-9b7c-44d3cef4ecd3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6D6135-8001-4644-8339-A8B63BCAD076}"/>
</file>

<file path=customXml/itemProps2.xml><?xml version="1.0" encoding="utf-8"?>
<ds:datastoreItem xmlns:ds="http://schemas.openxmlformats.org/officeDocument/2006/customXml" ds:itemID="{15AAF643-2EFF-42AA-9C4E-F0E3B6A5BB27}"/>
</file>

<file path=customXml/itemProps3.xml><?xml version="1.0" encoding="utf-8"?>
<ds:datastoreItem xmlns:ds="http://schemas.openxmlformats.org/officeDocument/2006/customXml" ds:itemID="{42C3DD0D-8D2A-48DA-8F02-4BB8F6EA8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WEHBE</dc:creator>
  <cp:keywords/>
  <dc:description/>
  <cp:lastModifiedBy>Hazem Hezzah</cp:lastModifiedBy>
  <cp:revision>12</cp:revision>
  <dcterms:created xsi:type="dcterms:W3CDTF">2021-03-01T09:46:00Z</dcterms:created>
  <dcterms:modified xsi:type="dcterms:W3CDTF">2021-03-01T12:59:00Z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